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BD" w:rsidRPr="00EF3DC2" w:rsidRDefault="003618BD" w:rsidP="00EF3DC2">
      <w:pPr>
        <w:spacing w:after="120"/>
        <w:rPr>
          <w:b/>
        </w:rPr>
      </w:pPr>
      <w:r w:rsidRPr="00EF3DC2">
        <w:rPr>
          <w:b/>
        </w:rPr>
        <w:t>MUNICÍPIO DE TUNAS/RS</w:t>
      </w:r>
      <w:r w:rsidR="00EF3DC2">
        <w:rPr>
          <w:b/>
        </w:rPr>
        <w:br/>
      </w:r>
      <w:r w:rsidRPr="00EF3DC2">
        <w:rPr>
          <w:b/>
        </w:rPr>
        <w:t xml:space="preserve">DISPENSA DE LICITAÇÃO </w:t>
      </w:r>
      <w:r w:rsidRPr="00685AB3">
        <w:rPr>
          <w:b/>
        </w:rPr>
        <w:t xml:space="preserve">Nº </w:t>
      </w:r>
      <w:r w:rsidR="00685AB3" w:rsidRPr="00685AB3">
        <w:rPr>
          <w:b/>
        </w:rPr>
        <w:t>13</w:t>
      </w:r>
      <w:r w:rsidR="00726B0D" w:rsidRPr="00685AB3">
        <w:rPr>
          <w:b/>
        </w:rPr>
        <w:t>/2026</w:t>
      </w:r>
    </w:p>
    <w:p w:rsidR="003618BD" w:rsidRPr="00EF3DC2" w:rsidRDefault="003618BD" w:rsidP="003618BD">
      <w:pPr>
        <w:jc w:val="both"/>
      </w:pPr>
    </w:p>
    <w:p w:rsidR="00EF3DC2" w:rsidRDefault="003618BD" w:rsidP="00315DE0">
      <w:pPr>
        <w:spacing w:after="200" w:line="276" w:lineRule="auto"/>
        <w:ind w:firstLine="708"/>
        <w:jc w:val="both"/>
      </w:pPr>
      <w:r w:rsidRPr="00EF3DC2"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="00344C9A">
        <w:rPr>
          <w:b/>
        </w:rPr>
        <w:t xml:space="preserve"> KADERLI MOTOR PEÇAS LTDA</w:t>
      </w:r>
      <w:r w:rsidRPr="00EF3DC2">
        <w:rPr>
          <w:b/>
        </w:rPr>
        <w:t xml:space="preserve">, </w:t>
      </w:r>
      <w:r w:rsidR="00344C9A">
        <w:t>CNPJ: 030245020001-40</w:t>
      </w:r>
      <w:r w:rsidRPr="00EF3DC2">
        <w:t xml:space="preserve">, </w:t>
      </w:r>
      <w:r w:rsidR="00344C9A">
        <w:t xml:space="preserve">Rua Ida </w:t>
      </w:r>
      <w:proofErr w:type="spellStart"/>
      <w:r w:rsidR="00344C9A">
        <w:t>Berlt</w:t>
      </w:r>
      <w:proofErr w:type="spellEnd"/>
      <w:r w:rsidR="00344C9A">
        <w:t xml:space="preserve">, 1343, centro, </w:t>
      </w:r>
      <w:proofErr w:type="spellStart"/>
      <w:r w:rsidR="00344C9A">
        <w:t>cep</w:t>
      </w:r>
      <w:proofErr w:type="spellEnd"/>
      <w:r w:rsidR="00344C9A">
        <w:t xml:space="preserve">: 98.200-000, </w:t>
      </w:r>
      <w:r w:rsidR="00685AB3">
        <w:t>Ibirubá</w:t>
      </w:r>
      <w:r w:rsidR="00344C9A">
        <w:t>/RS</w:t>
      </w:r>
      <w:r w:rsidRPr="00EF3DC2">
        <w:t xml:space="preserve">, no valor total de </w:t>
      </w:r>
      <w:r w:rsidR="00344C9A">
        <w:rPr>
          <w:b/>
        </w:rPr>
        <w:t xml:space="preserve">R$ </w:t>
      </w:r>
      <w:r w:rsidR="00315DE0">
        <w:rPr>
          <w:b/>
        </w:rPr>
        <w:t>17.308,39</w:t>
      </w:r>
      <w:r w:rsidRPr="00EF3DC2">
        <w:rPr>
          <w:b/>
        </w:rPr>
        <w:t xml:space="preserve"> </w:t>
      </w:r>
      <w:r w:rsidR="00344C9A">
        <w:t>(</w:t>
      </w:r>
      <w:r w:rsidR="00315DE0">
        <w:t>dezessete mil trezentos e oito reais e trinta e nove centavos</w:t>
      </w:r>
      <w:r w:rsidRPr="00EF3DC2">
        <w:t>)</w:t>
      </w:r>
      <w:r w:rsidR="00AE5894">
        <w:t>,</w:t>
      </w:r>
      <w:r w:rsidRPr="00EF3DC2">
        <w:t xml:space="preserve"> par</w:t>
      </w:r>
      <w:r w:rsidR="00315DE0">
        <w:t xml:space="preserve">a  </w:t>
      </w:r>
      <w:r w:rsidR="00E90776" w:rsidRPr="00E90776">
        <w:t xml:space="preserve">Contratação de empresa especializada para fornecimento de peças e mão de obra destinadas ao conserto do sistema de injeção e alimentação de combustível do ônibus escolar </w:t>
      </w:r>
      <w:proofErr w:type="spellStart"/>
      <w:r w:rsidR="00E90776" w:rsidRPr="00E90776">
        <w:t>Volare</w:t>
      </w:r>
      <w:proofErr w:type="spellEnd"/>
      <w:r w:rsidR="00AE5894">
        <w:t xml:space="preserve"> A6 MWM SPRINT 4.07</w:t>
      </w:r>
      <w:r w:rsidR="00E90776" w:rsidRPr="00E90776">
        <w:t xml:space="preserve">, placa ILS-4966, pertencente à frota </w:t>
      </w:r>
      <w:r w:rsidR="00AE5894">
        <w:t>da secretaria municipal de Educação do Município de Tunas/RS</w:t>
      </w:r>
      <w:r w:rsidRPr="00EF3DC2">
        <w:t xml:space="preserve">, conforme  </w:t>
      </w:r>
      <w:r w:rsidR="00CB0FE8">
        <w:t>descrição a</w:t>
      </w:r>
      <w:r w:rsidRPr="00EF3DC2">
        <w:t>baixo:</w:t>
      </w:r>
    </w:p>
    <w:tbl>
      <w:tblPr>
        <w:tblStyle w:val="TableNormal"/>
        <w:tblW w:w="9697" w:type="dxa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4"/>
        <w:gridCol w:w="1843"/>
        <w:gridCol w:w="1559"/>
        <w:gridCol w:w="1701"/>
      </w:tblGrid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"/>
              <w:ind w:left="52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Descrição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"/>
              <w:ind w:left="402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Vlr.Unitário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"/>
              <w:ind w:left="260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Quantidade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"/>
              <w:ind w:left="316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Sub-Total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VALVULA</w:t>
            </w:r>
            <w:r w:rsidRPr="00E90776">
              <w:rPr>
                <w:rFonts w:ascii="Courier New" w:eastAsia="Courier New" w:hAnsi="Courier New" w:cs="Courier New"/>
                <w:b/>
                <w:spacing w:val="-9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REGULADORA</w:t>
            </w:r>
            <w:r w:rsidRPr="00E90776">
              <w:rPr>
                <w:rFonts w:ascii="Courier New" w:eastAsia="Courier New" w:hAnsi="Courier New" w:cs="Courier New"/>
                <w:b/>
                <w:spacing w:val="-8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BOMBA</w:t>
            </w:r>
          </w:p>
          <w:p w:rsidR="00E90776" w:rsidRPr="00E90776" w:rsidRDefault="00E90776" w:rsidP="00E90776">
            <w:pPr>
              <w:spacing w:before="3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INJETORA</w:t>
            </w:r>
            <w:r w:rsidRPr="00E90776">
              <w:rPr>
                <w:rFonts w:ascii="Courier New" w:eastAsia="Courier New" w:hAnsi="Courier New" w:cs="Courier New"/>
                <w:b/>
                <w:spacing w:val="-8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BOSCH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6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432,73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3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432,73</w:t>
            </w:r>
          </w:p>
        </w:tc>
      </w:tr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REPARO</w:t>
            </w:r>
            <w:r w:rsidRPr="00E90776">
              <w:rPr>
                <w:rFonts w:ascii="Courier New" w:eastAsia="Courier New" w:hAnsi="Courier New" w:cs="Courier New"/>
                <w:b/>
                <w:spacing w:val="-8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BOMBA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INJETORA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6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293,75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293,75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REPARO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BOMBA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ALIMENTADORA</w:t>
            </w:r>
          </w:p>
          <w:p w:rsidR="00E90776" w:rsidRPr="00E90776" w:rsidRDefault="00E90776" w:rsidP="00E90776">
            <w:pPr>
              <w:spacing w:before="3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PALHETAS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6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806,45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3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806,45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ARRASTADOR</w:t>
            </w:r>
            <w:r w:rsidRPr="00E90776">
              <w:rPr>
                <w:rFonts w:ascii="Courier New" w:eastAsia="Courier New" w:hAnsi="Courier New" w:cs="Courier New"/>
                <w:b/>
                <w:spacing w:val="-9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CRUZETA</w:t>
            </w:r>
            <w:r w:rsidRPr="00E90776">
              <w:rPr>
                <w:rFonts w:ascii="Courier New" w:eastAsia="Courier New" w:hAnsi="Courier New" w:cs="Courier New"/>
                <w:b/>
                <w:spacing w:val="-8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BOMBA</w:t>
            </w:r>
          </w:p>
          <w:p w:rsidR="00E90776" w:rsidRPr="00E90776" w:rsidRDefault="00E90776" w:rsidP="00E90776">
            <w:pPr>
              <w:spacing w:before="3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INJETORA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6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1.427,30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3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1.427,30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DIAFRAGMA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BOMBA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INJETORA</w:t>
            </w:r>
          </w:p>
          <w:p w:rsidR="00E90776" w:rsidRPr="00E90776" w:rsidRDefault="00E90776" w:rsidP="00E90776">
            <w:pPr>
              <w:spacing w:before="3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BOSCH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VE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6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106,10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3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106,10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PINO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MANCAL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BOMBA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INJETORA</w:t>
            </w:r>
          </w:p>
          <w:p w:rsidR="00E90776" w:rsidRPr="00E90776" w:rsidRDefault="00E90776" w:rsidP="00E90776">
            <w:pPr>
              <w:spacing w:before="37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BOSCH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VE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111,14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444,56</w:t>
            </w:r>
          </w:p>
        </w:tc>
      </w:tr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ROLETE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BOMBA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INJETORA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BOSCH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75,35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301,40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VALVULA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ELETROMAGNETICA</w:t>
            </w:r>
          </w:p>
          <w:p w:rsidR="00E90776" w:rsidRPr="00E90776" w:rsidRDefault="00E90776" w:rsidP="00E90776">
            <w:pPr>
              <w:spacing w:before="37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BOMBA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INJETORA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>VE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316,00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316,00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BUJAO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BOMBA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INJETORA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BOSCH</w:t>
            </w:r>
          </w:p>
          <w:p w:rsidR="00E90776" w:rsidRPr="00E90776" w:rsidRDefault="00E90776" w:rsidP="00E90776">
            <w:pPr>
              <w:spacing w:before="37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VE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 xml:space="preserve"> MODERNO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124,88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124,88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TESTE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BOMBA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INJETORA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BOSCH</w:t>
            </w:r>
          </w:p>
          <w:p w:rsidR="00E90776" w:rsidRPr="00E90776" w:rsidRDefault="00E90776" w:rsidP="00E90776">
            <w:pPr>
              <w:spacing w:before="37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VE/PES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880,00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880,00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TESTE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BICOS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INJETORES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DUPLO</w:t>
            </w:r>
          </w:p>
          <w:p w:rsidR="00E90776" w:rsidRPr="00E90776" w:rsidRDefault="00E90776" w:rsidP="00E90776">
            <w:pPr>
              <w:spacing w:before="37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ESTAGIO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90,00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360,00</w:t>
            </w:r>
          </w:p>
        </w:tc>
      </w:tr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LAVAGEM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BOMBA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INJETORA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90,00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90,00</w:t>
            </w:r>
          </w:p>
        </w:tc>
      </w:tr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CAME</w:t>
            </w:r>
            <w:r w:rsidRPr="00E90776">
              <w:rPr>
                <w:rFonts w:ascii="Courier New" w:eastAsia="Courier New" w:hAnsi="Courier New" w:cs="Courier New"/>
                <w:b/>
                <w:spacing w:val="-8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COMANDO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BOMBA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INJETORA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1.719,90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1.719,90</w:t>
            </w:r>
          </w:p>
        </w:tc>
      </w:tr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PISTAO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AVANCO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BOMBA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INJETORA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956,90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956,90</w:t>
            </w:r>
          </w:p>
        </w:tc>
      </w:tr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BICO</w:t>
            </w: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INJETOR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476,96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1.907,84</w:t>
            </w:r>
          </w:p>
        </w:tc>
      </w:tr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CARCACA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BOMBA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INJETORA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1.948,90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1.948,90</w:t>
            </w:r>
          </w:p>
        </w:tc>
      </w:tr>
      <w:tr w:rsidR="00E90776" w:rsidRPr="00E90776" w:rsidTr="00E90776">
        <w:trPr>
          <w:trHeight w:val="487"/>
        </w:trPr>
        <w:tc>
          <w:tcPr>
            <w:tcW w:w="4594" w:type="dxa"/>
            <w:tcBorders>
              <w:bottom w:val="single" w:sz="12" w:space="0" w:color="000000"/>
            </w:tcBorders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CORPO</w:t>
            </w:r>
            <w:r w:rsidRPr="00E90776">
              <w:rPr>
                <w:rFonts w:ascii="Courier New" w:eastAsia="Courier New" w:hAnsi="Courier New" w:cs="Courier New"/>
                <w:b/>
                <w:spacing w:val="-9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DISTRIBUIDOR</w:t>
            </w:r>
            <w:r w:rsidRPr="00E90776">
              <w:rPr>
                <w:rFonts w:ascii="Courier New" w:eastAsia="Courier New" w:hAnsi="Courier New" w:cs="Courier New"/>
                <w:b/>
                <w:spacing w:val="-8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BOMBA</w:t>
            </w:r>
          </w:p>
          <w:p w:rsidR="00E90776" w:rsidRPr="00E90776" w:rsidRDefault="00E90776" w:rsidP="00E90776">
            <w:pPr>
              <w:spacing w:before="37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INJETORA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E90776" w:rsidRPr="00E90776" w:rsidRDefault="00E90776" w:rsidP="00E90776">
            <w:pPr>
              <w:spacing w:before="13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1.176,90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E90776" w:rsidRPr="00E90776" w:rsidRDefault="00E90776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E90776" w:rsidRPr="00E90776" w:rsidRDefault="00E90776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1.176,90</w:t>
            </w:r>
          </w:p>
        </w:tc>
      </w:tr>
    </w:tbl>
    <w:tbl>
      <w:tblPr>
        <w:tblStyle w:val="TableNormal"/>
        <w:tblpPr w:leftFromText="141" w:rightFromText="141" w:vertAnchor="text" w:horzAnchor="margin" w:tblpXSpec="right" w:tblpY="270"/>
        <w:tblW w:w="3484" w:type="dxa"/>
        <w:tblLayout w:type="fixed"/>
        <w:tblLook w:val="01E0" w:firstRow="1" w:lastRow="1" w:firstColumn="1" w:lastColumn="1" w:noHBand="0" w:noVBand="0"/>
      </w:tblPr>
      <w:tblGrid>
        <w:gridCol w:w="644"/>
        <w:gridCol w:w="1638"/>
        <w:gridCol w:w="1202"/>
      </w:tblGrid>
      <w:tr w:rsidR="00E90776" w:rsidRPr="00E90776" w:rsidTr="00E90776">
        <w:trPr>
          <w:trHeight w:val="251"/>
        </w:trPr>
        <w:tc>
          <w:tcPr>
            <w:tcW w:w="644" w:type="dxa"/>
          </w:tcPr>
          <w:p w:rsidR="00E90776" w:rsidRPr="00E90776" w:rsidRDefault="00E90776" w:rsidP="00E90776">
            <w:pPr>
              <w:ind w:right="3"/>
              <w:jc w:val="center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TOTAL</w:t>
            </w:r>
          </w:p>
        </w:tc>
        <w:tc>
          <w:tcPr>
            <w:tcW w:w="1638" w:type="dxa"/>
          </w:tcPr>
          <w:p w:rsidR="00E90776" w:rsidRPr="00E90776" w:rsidRDefault="00E90776" w:rsidP="00E90776">
            <w:pPr>
              <w:ind w:left="54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ITENS:</w:t>
            </w:r>
          </w:p>
        </w:tc>
        <w:tc>
          <w:tcPr>
            <w:tcW w:w="1202" w:type="dxa"/>
          </w:tcPr>
          <w:p w:rsidR="00E90776" w:rsidRPr="00E90776" w:rsidRDefault="00E90776" w:rsidP="00E90776">
            <w:pPr>
              <w:ind w:left="180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11.963,61</w:t>
            </w:r>
          </w:p>
        </w:tc>
      </w:tr>
      <w:tr w:rsidR="00E90776" w:rsidRPr="00E90776" w:rsidTr="00E90776">
        <w:trPr>
          <w:trHeight w:val="300"/>
        </w:trPr>
        <w:tc>
          <w:tcPr>
            <w:tcW w:w="644" w:type="dxa"/>
          </w:tcPr>
          <w:p w:rsidR="00E90776" w:rsidRPr="00E90776" w:rsidRDefault="00E90776" w:rsidP="00E90776">
            <w:pPr>
              <w:spacing w:before="48"/>
              <w:ind w:right="3"/>
              <w:jc w:val="center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TOTAL</w:t>
            </w:r>
          </w:p>
        </w:tc>
        <w:tc>
          <w:tcPr>
            <w:tcW w:w="1638" w:type="dxa"/>
          </w:tcPr>
          <w:p w:rsidR="00E90776" w:rsidRPr="00E90776" w:rsidRDefault="00E90776" w:rsidP="00E90776">
            <w:pPr>
              <w:spacing w:before="48"/>
              <w:ind w:left="54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  <w:t>MÃO</w:t>
            </w:r>
            <w:r w:rsidRPr="00E90776">
              <w:rPr>
                <w:rFonts w:ascii="Courier New" w:eastAsia="Courier New" w:hAnsi="Courier New" w:cs="Courier New"/>
                <w:spacing w:val="-3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  <w:t>DE</w:t>
            </w: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 xml:space="preserve"> OBRA:</w:t>
            </w:r>
          </w:p>
        </w:tc>
        <w:tc>
          <w:tcPr>
            <w:tcW w:w="1202" w:type="dxa"/>
          </w:tcPr>
          <w:p w:rsidR="00E90776" w:rsidRPr="00E90776" w:rsidRDefault="00E90776" w:rsidP="00E90776">
            <w:pPr>
              <w:spacing w:before="48"/>
              <w:ind w:left="180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1.330,00</w:t>
            </w:r>
          </w:p>
        </w:tc>
      </w:tr>
      <w:tr w:rsidR="00E90776" w:rsidRPr="00E90776" w:rsidTr="00E90776">
        <w:trPr>
          <w:trHeight w:val="251"/>
        </w:trPr>
        <w:tc>
          <w:tcPr>
            <w:tcW w:w="644" w:type="dxa"/>
          </w:tcPr>
          <w:p w:rsidR="00E90776" w:rsidRPr="00E90776" w:rsidRDefault="00E90776" w:rsidP="00E90776">
            <w:pPr>
              <w:spacing w:before="48" w:line="184" w:lineRule="exact"/>
              <w:ind w:right="3"/>
              <w:jc w:val="center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TOTAL</w:t>
            </w:r>
          </w:p>
        </w:tc>
        <w:tc>
          <w:tcPr>
            <w:tcW w:w="1638" w:type="dxa"/>
          </w:tcPr>
          <w:p w:rsidR="00E90776" w:rsidRPr="00E90776" w:rsidRDefault="00E90776" w:rsidP="00E90776">
            <w:pPr>
              <w:spacing w:before="48" w:line="184" w:lineRule="exact"/>
              <w:ind w:left="54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  <w:t>DO</w:t>
            </w: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 xml:space="preserve"> ORÇAMENTO:</w:t>
            </w:r>
          </w:p>
        </w:tc>
        <w:tc>
          <w:tcPr>
            <w:tcW w:w="1202" w:type="dxa"/>
          </w:tcPr>
          <w:p w:rsidR="00E90776" w:rsidRPr="00E90776" w:rsidRDefault="00E90776" w:rsidP="00E90776">
            <w:pPr>
              <w:spacing w:before="48" w:line="184" w:lineRule="exact"/>
              <w:ind w:left="180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13.293,61</w:t>
            </w:r>
          </w:p>
        </w:tc>
      </w:tr>
    </w:tbl>
    <w:p w:rsidR="00E90776" w:rsidRPr="00E90776" w:rsidRDefault="00E90776" w:rsidP="00E90776">
      <w:pPr>
        <w:widowControl w:val="0"/>
        <w:autoSpaceDE w:val="0"/>
        <w:autoSpaceDN w:val="0"/>
        <w:spacing w:before="126" w:after="1"/>
        <w:rPr>
          <w:rFonts w:ascii="Courier New" w:eastAsia="Courier New" w:hAnsi="Courier New" w:cs="Courier New"/>
          <w:sz w:val="20"/>
          <w:szCs w:val="22"/>
          <w:lang w:val="pt-PT" w:eastAsia="en-US"/>
        </w:rPr>
      </w:pPr>
    </w:p>
    <w:p w:rsidR="00315DE0" w:rsidRDefault="00315DE0" w:rsidP="00315DE0">
      <w:pPr>
        <w:spacing w:after="200" w:line="276" w:lineRule="auto"/>
        <w:ind w:firstLine="708"/>
        <w:jc w:val="both"/>
      </w:pPr>
    </w:p>
    <w:p w:rsidR="00E90776" w:rsidRPr="00EF3DC2" w:rsidRDefault="00E90776" w:rsidP="00315DE0">
      <w:pPr>
        <w:spacing w:after="200" w:line="276" w:lineRule="auto"/>
        <w:ind w:firstLine="708"/>
        <w:jc w:val="both"/>
      </w:pPr>
    </w:p>
    <w:tbl>
      <w:tblPr>
        <w:tblStyle w:val="TableNormal"/>
        <w:tblW w:w="9697" w:type="dxa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4"/>
        <w:gridCol w:w="1843"/>
        <w:gridCol w:w="1559"/>
        <w:gridCol w:w="1701"/>
      </w:tblGrid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"/>
              <w:ind w:left="52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Descrição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"/>
              <w:ind w:left="402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Vlr.Unitário</w:t>
            </w:r>
          </w:p>
        </w:tc>
        <w:tc>
          <w:tcPr>
            <w:tcW w:w="1559" w:type="dxa"/>
          </w:tcPr>
          <w:p w:rsidR="00E90776" w:rsidRPr="00E90776" w:rsidRDefault="00E90776" w:rsidP="00E90776">
            <w:pPr>
              <w:spacing w:before="1"/>
              <w:ind w:left="260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Quantidade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"/>
              <w:ind w:left="316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Sub-Total</w:t>
            </w:r>
          </w:p>
        </w:tc>
      </w:tr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JUNTA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BOMBA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INJETORA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DELPHI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6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11,54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11,54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ARRUELA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BRONZE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07,30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X</w:t>
            </w: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15,00</w:t>
            </w:r>
          </w:p>
          <w:p w:rsidR="00E90776" w:rsidRPr="00E90776" w:rsidRDefault="00E90776" w:rsidP="00E90776">
            <w:pPr>
              <w:spacing w:before="3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X</w:t>
            </w:r>
            <w:r w:rsidRPr="00E90776">
              <w:rPr>
                <w:rFonts w:ascii="Courier New" w:eastAsia="Courier New" w:hAnsi="Courier New" w:cs="Courier New"/>
                <w:b/>
                <w:spacing w:val="-1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03,00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6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8,68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3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34,72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lastRenderedPageBreak/>
              <w:t>ARRUELA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ALUMINIO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06,0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10"/>
                <w:sz w:val="18"/>
                <w:szCs w:val="22"/>
                <w:lang w:val="pt-PT" w:eastAsia="en-US"/>
              </w:rPr>
              <w:t>X</w:t>
            </w:r>
          </w:p>
          <w:p w:rsidR="00E90776" w:rsidRPr="00E90776" w:rsidRDefault="00E90776" w:rsidP="00E90776">
            <w:pPr>
              <w:spacing w:before="3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10,00</w:t>
            </w:r>
            <w:r w:rsidRPr="00E90776">
              <w:rPr>
                <w:rFonts w:ascii="Courier New" w:eastAsia="Courier New" w:hAnsi="Courier New" w:cs="Courier New"/>
                <w:b/>
                <w:spacing w:val="-3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X</w:t>
            </w:r>
            <w:r w:rsidRPr="00E90776">
              <w:rPr>
                <w:rFonts w:ascii="Courier New" w:eastAsia="Courier New" w:hAnsi="Courier New" w:cs="Courier New"/>
                <w:b/>
                <w:spacing w:val="-3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>1,0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6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0,80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3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8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6"/>
              <w:ind w:right="39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>6,40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ARRUELA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ALUMINIO</w:t>
            </w: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12,0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X</w:t>
            </w: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18</w:t>
            </w: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10"/>
                <w:sz w:val="18"/>
                <w:szCs w:val="22"/>
                <w:lang w:val="pt-PT" w:eastAsia="en-US"/>
              </w:rPr>
              <w:t>X</w:t>
            </w:r>
          </w:p>
          <w:p w:rsidR="00E90776" w:rsidRPr="00E90776" w:rsidRDefault="00E90776" w:rsidP="00E90776">
            <w:pPr>
              <w:spacing w:before="3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01,50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6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1,74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3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6"/>
              <w:ind w:right="39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>6,96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ARRUELA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ALUMINIO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08,30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10"/>
                <w:sz w:val="18"/>
                <w:szCs w:val="22"/>
                <w:lang w:val="pt-PT" w:eastAsia="en-US"/>
              </w:rPr>
              <w:t>X</w:t>
            </w:r>
          </w:p>
          <w:p w:rsidR="00E90776" w:rsidRPr="00E90776" w:rsidRDefault="00E90776" w:rsidP="00E90776">
            <w:pPr>
              <w:spacing w:before="36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12,00</w:t>
            </w: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X</w:t>
            </w: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01,50</w:t>
            </w:r>
            <w:r w:rsidRPr="00E90776">
              <w:rPr>
                <w:rFonts w:ascii="Courier New" w:eastAsia="Courier New" w:hAnsi="Courier New" w:cs="Courier New"/>
                <w:b/>
                <w:spacing w:val="-3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>MM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6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1,04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36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6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6"/>
              <w:ind w:right="39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>6,24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ARRUELA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ALUMINIO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10,20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10"/>
                <w:sz w:val="18"/>
                <w:szCs w:val="22"/>
                <w:lang w:val="pt-PT" w:eastAsia="en-US"/>
              </w:rPr>
              <w:t>X</w:t>
            </w:r>
          </w:p>
          <w:p w:rsidR="00E90776" w:rsidRPr="00E90776" w:rsidRDefault="00E90776" w:rsidP="00E90776">
            <w:pPr>
              <w:spacing w:before="37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16,00</w:t>
            </w:r>
            <w:r w:rsidRPr="00E90776">
              <w:rPr>
                <w:rFonts w:ascii="Courier New" w:eastAsia="Courier New" w:hAnsi="Courier New" w:cs="Courier New"/>
                <w:b/>
                <w:spacing w:val="-3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X</w:t>
            </w:r>
            <w:r w:rsidRPr="00E90776">
              <w:rPr>
                <w:rFonts w:ascii="Courier New" w:eastAsia="Courier New" w:hAnsi="Courier New" w:cs="Courier New"/>
                <w:b/>
                <w:spacing w:val="-3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01,50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1,417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2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5"/>
              <w:ind w:right="39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>2,83</w:t>
            </w:r>
          </w:p>
        </w:tc>
      </w:tr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FILTRO</w:t>
            </w:r>
            <w:r w:rsidRPr="00E90776">
              <w:rPr>
                <w:rFonts w:ascii="Courier New" w:eastAsia="Courier New" w:hAnsi="Courier New" w:cs="Courier New"/>
                <w:b/>
                <w:spacing w:val="-8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SEDIMENTADOR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63,85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63,85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MANGUEIRA</w:t>
            </w:r>
            <w:r w:rsidRPr="00E90776">
              <w:rPr>
                <w:rFonts w:ascii="Courier New" w:eastAsia="Courier New" w:hAnsi="Courier New" w:cs="Courier New"/>
                <w:b/>
                <w:spacing w:val="-8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MULTIUSO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09,00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>MM</w:t>
            </w:r>
          </w:p>
          <w:p w:rsidR="00E90776" w:rsidRPr="00E90776" w:rsidRDefault="00E90776" w:rsidP="00E90776">
            <w:pPr>
              <w:spacing w:before="37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OLEO</w:t>
            </w:r>
            <w:r w:rsidRPr="00E90776">
              <w:rPr>
                <w:rFonts w:ascii="Courier New" w:eastAsia="Courier New" w:hAnsi="Courier New" w:cs="Courier New"/>
                <w:b/>
                <w:spacing w:val="-3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/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AGUA</w:t>
            </w:r>
            <w:r w:rsidRPr="00E90776">
              <w:rPr>
                <w:rFonts w:ascii="Courier New" w:eastAsia="Courier New" w:hAnsi="Courier New" w:cs="Courier New"/>
                <w:b/>
                <w:spacing w:val="-3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/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>AR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39,00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156,00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MANGUEIRA</w:t>
            </w:r>
            <w:r w:rsidRPr="00E90776">
              <w:rPr>
                <w:rFonts w:ascii="Courier New" w:eastAsia="Courier New" w:hAnsi="Courier New" w:cs="Courier New"/>
                <w:b/>
                <w:spacing w:val="-8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COMBUSTIVEL</w:t>
            </w:r>
            <w:r w:rsidRPr="00E90776">
              <w:rPr>
                <w:rFonts w:ascii="Courier New" w:eastAsia="Courier New" w:hAnsi="Courier New" w:cs="Courier New"/>
                <w:b/>
                <w:spacing w:val="-8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1/8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10"/>
                <w:sz w:val="18"/>
                <w:szCs w:val="22"/>
                <w:lang w:val="pt-PT" w:eastAsia="en-US"/>
              </w:rPr>
              <w:t>(</w:t>
            </w:r>
          </w:p>
          <w:p w:rsidR="00E90776" w:rsidRPr="00E90776" w:rsidRDefault="00E90776" w:rsidP="00E90776">
            <w:pPr>
              <w:spacing w:before="37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>3MM)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0,00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0,500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5"/>
              <w:ind w:right="39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>0,00</w:t>
            </w:r>
          </w:p>
        </w:tc>
      </w:tr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FILTRO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DIESEL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72,56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72,56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MANGUEIRA</w:t>
            </w:r>
            <w:r w:rsidRPr="00E90776">
              <w:rPr>
                <w:rFonts w:ascii="Courier New" w:eastAsia="Courier New" w:hAnsi="Courier New" w:cs="Courier New"/>
                <w:b/>
                <w:spacing w:val="-8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MULTIUSO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07,00</w:t>
            </w:r>
            <w:r w:rsidRPr="00E90776">
              <w:rPr>
                <w:rFonts w:ascii="Courier New" w:eastAsia="Courier New" w:hAnsi="Courier New" w:cs="Courier New"/>
                <w:b/>
                <w:spacing w:val="-7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>MM</w:t>
            </w:r>
          </w:p>
          <w:p w:rsidR="00E90776" w:rsidRPr="00E90776" w:rsidRDefault="00E90776" w:rsidP="00E90776">
            <w:pPr>
              <w:spacing w:before="37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OLEO/AGUA/AR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31,02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124,08</w:t>
            </w:r>
          </w:p>
        </w:tc>
      </w:tr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LAVAGEM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TANQUE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AGUA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QUENTE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120,00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120,00</w:t>
            </w:r>
          </w:p>
        </w:tc>
      </w:tr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COLA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ULTRA</w:t>
            </w: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GREY</w:t>
            </w: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>HS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46,85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46,85</w:t>
            </w:r>
          </w:p>
        </w:tc>
      </w:tr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SOLVENTE</w:t>
            </w:r>
            <w:r w:rsidRPr="00E90776">
              <w:rPr>
                <w:rFonts w:ascii="Courier New" w:eastAsia="Courier New" w:hAnsi="Courier New" w:cs="Courier New"/>
                <w:b/>
                <w:spacing w:val="-8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DESENGRAXANTE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31,12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31,12</w:t>
            </w:r>
          </w:p>
        </w:tc>
      </w:tr>
      <w:tr w:rsidR="00E90776" w:rsidRPr="00E90776" w:rsidTr="00E90776">
        <w:trPr>
          <w:trHeight w:val="48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ABRACADEIRA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ACO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INOX</w:t>
            </w:r>
            <w:r w:rsidRPr="00E90776">
              <w:rPr>
                <w:rFonts w:ascii="Courier New" w:eastAsia="Courier New" w:hAnsi="Courier New" w:cs="Courier New"/>
                <w:b/>
                <w:spacing w:val="-6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12,00</w:t>
            </w:r>
            <w:r w:rsidRPr="00E90776">
              <w:rPr>
                <w:rFonts w:ascii="Courier New" w:eastAsia="Courier New" w:hAnsi="Courier New" w:cs="Courier New"/>
                <w:b/>
                <w:spacing w:val="-5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10"/>
                <w:sz w:val="18"/>
                <w:szCs w:val="22"/>
                <w:lang w:val="pt-PT" w:eastAsia="en-US"/>
              </w:rPr>
              <w:t>X</w:t>
            </w:r>
          </w:p>
          <w:p w:rsidR="00E90776" w:rsidRPr="00E90776" w:rsidRDefault="00E90776" w:rsidP="00E90776">
            <w:pPr>
              <w:spacing w:before="37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16,00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3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13,09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7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3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91,63</w:t>
            </w:r>
          </w:p>
        </w:tc>
      </w:tr>
      <w:tr w:rsidR="00E90776" w:rsidRPr="00E90776" w:rsidTr="00E90776">
        <w:trPr>
          <w:trHeight w:val="240"/>
        </w:trPr>
        <w:tc>
          <w:tcPr>
            <w:tcW w:w="4594" w:type="dxa"/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LIMPEZA/LAVAGEM</w:t>
            </w:r>
          </w:p>
        </w:tc>
        <w:tc>
          <w:tcPr>
            <w:tcW w:w="1843" w:type="dxa"/>
          </w:tcPr>
          <w:p w:rsidR="00E90776" w:rsidRPr="00E90776" w:rsidRDefault="00E90776" w:rsidP="00E90776">
            <w:pPr>
              <w:spacing w:before="1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40,00</w:t>
            </w:r>
          </w:p>
        </w:tc>
        <w:tc>
          <w:tcPr>
            <w:tcW w:w="1559" w:type="dxa"/>
          </w:tcPr>
          <w:p w:rsidR="00E90776" w:rsidRPr="00E90776" w:rsidRDefault="005D0AF9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40,00</w:t>
            </w:r>
          </w:p>
        </w:tc>
      </w:tr>
      <w:tr w:rsidR="00E90776" w:rsidRPr="00E90776" w:rsidTr="00E90776">
        <w:trPr>
          <w:trHeight w:val="247"/>
        </w:trPr>
        <w:tc>
          <w:tcPr>
            <w:tcW w:w="4594" w:type="dxa"/>
            <w:tcBorders>
              <w:bottom w:val="single" w:sz="12" w:space="0" w:color="000000"/>
            </w:tcBorders>
          </w:tcPr>
          <w:p w:rsidR="00E90776" w:rsidRPr="00E90776" w:rsidRDefault="00E90776" w:rsidP="00E90776">
            <w:pPr>
              <w:spacing w:before="15"/>
              <w:ind w:left="52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MAO</w:t>
            </w:r>
            <w:r w:rsidRPr="00E90776">
              <w:rPr>
                <w:rFonts w:ascii="Courier New" w:eastAsia="Courier New" w:hAnsi="Courier New" w:cs="Courier New"/>
                <w:b/>
                <w:spacing w:val="-3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  <w:t>DE</w:t>
            </w: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b/>
                <w:spacing w:val="-4"/>
                <w:sz w:val="18"/>
                <w:szCs w:val="22"/>
                <w:lang w:val="pt-PT" w:eastAsia="en-US"/>
              </w:rPr>
              <w:t>OBRA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E90776" w:rsidRPr="00E90776" w:rsidRDefault="00E90776" w:rsidP="00E90776">
            <w:pPr>
              <w:spacing w:before="15"/>
              <w:ind w:right="37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3.200,00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E90776" w:rsidRPr="00E90776" w:rsidRDefault="005D0AF9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1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E90776" w:rsidRPr="00E90776" w:rsidRDefault="00E90776" w:rsidP="00E90776">
            <w:pPr>
              <w:spacing w:before="15"/>
              <w:ind w:right="38"/>
              <w:jc w:val="right"/>
              <w:rPr>
                <w:rFonts w:ascii="Courier New" w:eastAsia="Courier New" w:hAnsi="Courier New" w:cs="Courier New"/>
                <w:b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b/>
                <w:spacing w:val="-2"/>
                <w:sz w:val="18"/>
                <w:szCs w:val="22"/>
                <w:lang w:val="pt-PT" w:eastAsia="en-US"/>
              </w:rPr>
              <w:t>3.200,00</w:t>
            </w:r>
          </w:p>
        </w:tc>
      </w:tr>
    </w:tbl>
    <w:tbl>
      <w:tblPr>
        <w:tblStyle w:val="TableNormal"/>
        <w:tblpPr w:leftFromText="141" w:rightFromText="141" w:vertAnchor="text" w:horzAnchor="page" w:tblpX="7261" w:tblpY="234"/>
        <w:tblW w:w="4110" w:type="dxa"/>
        <w:tblLayout w:type="fixed"/>
        <w:tblLook w:val="01E0" w:firstRow="1" w:lastRow="1" w:firstColumn="1" w:lastColumn="1" w:noHBand="0" w:noVBand="0"/>
      </w:tblPr>
      <w:tblGrid>
        <w:gridCol w:w="1267"/>
        <w:gridCol w:w="1638"/>
        <w:gridCol w:w="1205"/>
      </w:tblGrid>
      <w:tr w:rsidR="00E90776" w:rsidRPr="00E90776" w:rsidTr="00E90776">
        <w:trPr>
          <w:trHeight w:val="251"/>
        </w:trPr>
        <w:tc>
          <w:tcPr>
            <w:tcW w:w="1267" w:type="dxa"/>
          </w:tcPr>
          <w:p w:rsidR="00E90776" w:rsidRPr="00E90776" w:rsidRDefault="00E90776" w:rsidP="00E90776">
            <w:pPr>
              <w:ind w:right="3"/>
              <w:jc w:val="center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TOTAL</w:t>
            </w:r>
          </w:p>
        </w:tc>
        <w:tc>
          <w:tcPr>
            <w:tcW w:w="1638" w:type="dxa"/>
          </w:tcPr>
          <w:p w:rsidR="00E90776" w:rsidRPr="00E90776" w:rsidRDefault="00E90776" w:rsidP="00E90776">
            <w:pPr>
              <w:ind w:left="54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ITENS</w:t>
            </w:r>
            <w:bookmarkStart w:id="0" w:name="_GoBack"/>
            <w:bookmarkEnd w:id="0"/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:</w:t>
            </w:r>
          </w:p>
        </w:tc>
        <w:tc>
          <w:tcPr>
            <w:tcW w:w="1205" w:type="dxa"/>
          </w:tcPr>
          <w:p w:rsidR="00E90776" w:rsidRPr="00E90776" w:rsidRDefault="00E90776" w:rsidP="00E90776">
            <w:pPr>
              <w:ind w:left="180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654,78</w:t>
            </w:r>
          </w:p>
        </w:tc>
      </w:tr>
      <w:tr w:rsidR="00E90776" w:rsidRPr="00E90776" w:rsidTr="00E90776">
        <w:trPr>
          <w:trHeight w:val="300"/>
        </w:trPr>
        <w:tc>
          <w:tcPr>
            <w:tcW w:w="1267" w:type="dxa"/>
          </w:tcPr>
          <w:p w:rsidR="00E90776" w:rsidRPr="00E90776" w:rsidRDefault="00E90776" w:rsidP="00E90776">
            <w:pPr>
              <w:spacing w:before="48"/>
              <w:ind w:right="3"/>
              <w:jc w:val="center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TOTAL</w:t>
            </w:r>
          </w:p>
        </w:tc>
        <w:tc>
          <w:tcPr>
            <w:tcW w:w="1638" w:type="dxa"/>
          </w:tcPr>
          <w:p w:rsidR="00E90776" w:rsidRPr="00E90776" w:rsidRDefault="00E90776" w:rsidP="00E90776">
            <w:pPr>
              <w:spacing w:before="48"/>
              <w:ind w:left="54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  <w:t>MÃO</w:t>
            </w:r>
            <w:r w:rsidRPr="00E90776">
              <w:rPr>
                <w:rFonts w:ascii="Courier New" w:eastAsia="Courier New" w:hAnsi="Courier New" w:cs="Courier New"/>
                <w:spacing w:val="-3"/>
                <w:sz w:val="18"/>
                <w:szCs w:val="22"/>
                <w:lang w:val="pt-PT" w:eastAsia="en-US"/>
              </w:rPr>
              <w:t xml:space="preserve"> </w:t>
            </w:r>
            <w:r w:rsidRPr="00E90776"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  <w:t>DE</w:t>
            </w: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 xml:space="preserve"> OBRA:</w:t>
            </w:r>
          </w:p>
        </w:tc>
        <w:tc>
          <w:tcPr>
            <w:tcW w:w="1205" w:type="dxa"/>
          </w:tcPr>
          <w:p w:rsidR="00E90776" w:rsidRPr="00E90776" w:rsidRDefault="00E90776" w:rsidP="00E90776">
            <w:pPr>
              <w:spacing w:before="48"/>
              <w:ind w:left="180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3.360,00</w:t>
            </w:r>
          </w:p>
        </w:tc>
      </w:tr>
      <w:tr w:rsidR="00E90776" w:rsidRPr="00E90776" w:rsidTr="00E90776">
        <w:trPr>
          <w:trHeight w:val="251"/>
        </w:trPr>
        <w:tc>
          <w:tcPr>
            <w:tcW w:w="1267" w:type="dxa"/>
          </w:tcPr>
          <w:p w:rsidR="00E90776" w:rsidRPr="00E90776" w:rsidRDefault="00E90776" w:rsidP="00E90776">
            <w:pPr>
              <w:spacing w:before="48" w:line="184" w:lineRule="exact"/>
              <w:ind w:right="3"/>
              <w:jc w:val="center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TOTAL</w:t>
            </w:r>
          </w:p>
        </w:tc>
        <w:tc>
          <w:tcPr>
            <w:tcW w:w="1638" w:type="dxa"/>
          </w:tcPr>
          <w:p w:rsidR="00E90776" w:rsidRPr="00E90776" w:rsidRDefault="00E90776" w:rsidP="00E90776">
            <w:pPr>
              <w:spacing w:before="48" w:line="184" w:lineRule="exact"/>
              <w:ind w:left="54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  <w:t>DO</w:t>
            </w: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 xml:space="preserve"> ORÇAMENTO:</w:t>
            </w:r>
          </w:p>
        </w:tc>
        <w:tc>
          <w:tcPr>
            <w:tcW w:w="1205" w:type="dxa"/>
          </w:tcPr>
          <w:p w:rsidR="00E90776" w:rsidRPr="00E90776" w:rsidRDefault="00E90776" w:rsidP="00E90776">
            <w:pPr>
              <w:spacing w:before="48" w:line="184" w:lineRule="exact"/>
              <w:ind w:left="180"/>
              <w:rPr>
                <w:rFonts w:ascii="Courier New" w:eastAsia="Courier New" w:hAnsi="Courier New" w:cs="Courier New"/>
                <w:sz w:val="18"/>
                <w:szCs w:val="22"/>
                <w:lang w:val="pt-PT" w:eastAsia="en-US"/>
              </w:rPr>
            </w:pPr>
            <w:r w:rsidRPr="00E90776">
              <w:rPr>
                <w:rFonts w:ascii="Courier New" w:eastAsia="Courier New" w:hAnsi="Courier New" w:cs="Courier New"/>
                <w:spacing w:val="-2"/>
                <w:sz w:val="18"/>
                <w:szCs w:val="22"/>
                <w:lang w:val="pt-PT" w:eastAsia="en-US"/>
              </w:rPr>
              <w:t>4.014,78</w:t>
            </w:r>
          </w:p>
        </w:tc>
      </w:tr>
    </w:tbl>
    <w:p w:rsidR="00E90776" w:rsidRPr="00E90776" w:rsidRDefault="00E90776" w:rsidP="00E90776">
      <w:pPr>
        <w:widowControl w:val="0"/>
        <w:autoSpaceDE w:val="0"/>
        <w:autoSpaceDN w:val="0"/>
        <w:spacing w:before="126" w:after="1"/>
        <w:rPr>
          <w:rFonts w:ascii="Courier New" w:eastAsia="Courier New" w:hAnsi="Courier New" w:cs="Courier New"/>
          <w:sz w:val="20"/>
          <w:szCs w:val="22"/>
          <w:lang w:val="pt-PT" w:eastAsia="en-US"/>
        </w:rPr>
      </w:pPr>
    </w:p>
    <w:p w:rsidR="003618BD" w:rsidRPr="00EF3DC2" w:rsidRDefault="003618BD" w:rsidP="003618BD">
      <w:pPr>
        <w:spacing w:after="200" w:line="276" w:lineRule="auto"/>
        <w:ind w:firstLine="708"/>
        <w:jc w:val="both"/>
      </w:pPr>
    </w:p>
    <w:p w:rsidR="00E90776" w:rsidRDefault="00E90776" w:rsidP="003618BD"/>
    <w:p w:rsidR="00E90776" w:rsidRDefault="00E90776" w:rsidP="003618BD"/>
    <w:p w:rsidR="003618BD" w:rsidRPr="00EF3DC2" w:rsidRDefault="003618BD" w:rsidP="003618BD">
      <w:r w:rsidRPr="00EF3DC2">
        <w:t>Em anexo segue proposta da empresa acompanhada da qualificação necessária.</w:t>
      </w:r>
    </w:p>
    <w:p w:rsidR="003618BD" w:rsidRPr="00EF3DC2" w:rsidRDefault="003618BD" w:rsidP="003618BD">
      <w:r w:rsidRPr="00EF3DC2">
        <w:t>Nada mais.</w:t>
      </w:r>
    </w:p>
    <w:p w:rsidR="003618BD" w:rsidRPr="00EF3DC2" w:rsidRDefault="003618BD" w:rsidP="003618BD"/>
    <w:p w:rsidR="003618BD" w:rsidRPr="00EF3DC2" w:rsidRDefault="00685AB3" w:rsidP="003618BD">
      <w:pPr>
        <w:jc w:val="right"/>
      </w:pPr>
      <w:r w:rsidRPr="00685AB3">
        <w:t>Tunas/RS, 27 de maio</w:t>
      </w:r>
      <w:r w:rsidR="003618BD" w:rsidRPr="00685AB3">
        <w:t xml:space="preserve"> de 202</w:t>
      </w:r>
      <w:r w:rsidR="00EF3DC2" w:rsidRPr="00685AB3">
        <w:t>6</w:t>
      </w:r>
    </w:p>
    <w:p w:rsidR="00EF3DC2" w:rsidRPr="00EF3DC2" w:rsidRDefault="00EF3DC2" w:rsidP="003618BD">
      <w:pPr>
        <w:jc w:val="right"/>
      </w:pPr>
    </w:p>
    <w:p w:rsidR="003618BD" w:rsidRPr="00EF3DC2" w:rsidRDefault="003618BD" w:rsidP="003618BD"/>
    <w:p w:rsidR="003618BD" w:rsidRPr="00EF3DC2" w:rsidRDefault="003618BD" w:rsidP="003618BD"/>
    <w:p w:rsidR="003618BD" w:rsidRPr="00EF3DC2" w:rsidRDefault="003618BD" w:rsidP="003618BD">
      <w:pPr>
        <w:jc w:val="center"/>
      </w:pPr>
      <w:r w:rsidRPr="00EF3DC2">
        <w:t>______________________________</w:t>
      </w:r>
    </w:p>
    <w:p w:rsidR="003618BD" w:rsidRPr="00EF3DC2" w:rsidRDefault="003618BD" w:rsidP="003618BD">
      <w:pPr>
        <w:jc w:val="center"/>
        <w:rPr>
          <w:bCs/>
        </w:rPr>
      </w:pPr>
      <w:r w:rsidRPr="00EF3DC2">
        <w:rPr>
          <w:bCs/>
        </w:rPr>
        <w:t>PAULO HENRIQUE REUTER</w:t>
      </w:r>
    </w:p>
    <w:p w:rsidR="003618BD" w:rsidRPr="00EF3DC2" w:rsidRDefault="003618BD" w:rsidP="003618BD">
      <w:pPr>
        <w:jc w:val="center"/>
        <w:rPr>
          <w:bCs/>
        </w:rPr>
      </w:pPr>
      <w:r w:rsidRPr="00EF3DC2">
        <w:rPr>
          <w:bCs/>
        </w:rPr>
        <w:t>Prefeito municipal de Tunas</w:t>
      </w:r>
    </w:p>
    <w:p w:rsidR="003618BD" w:rsidRPr="00EF3DC2" w:rsidRDefault="003618BD" w:rsidP="003618BD">
      <w:pPr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/>
        </w:rPr>
      </w:pPr>
      <w:r w:rsidRPr="00EF3DC2">
        <w:rPr>
          <w:b/>
        </w:rPr>
        <w:t>DISPENSA DE LICITAÇÃO N</w:t>
      </w:r>
      <w:r w:rsidRPr="00685AB3">
        <w:rPr>
          <w:b/>
        </w:rPr>
        <w:t xml:space="preserve">º </w:t>
      </w:r>
      <w:r w:rsidR="00685AB3" w:rsidRPr="00685AB3">
        <w:rPr>
          <w:b/>
        </w:rPr>
        <w:t>13</w:t>
      </w:r>
      <w:r w:rsidR="00726B0D" w:rsidRPr="00685AB3">
        <w:rPr>
          <w:b/>
        </w:rPr>
        <w:t>/2026</w:t>
      </w:r>
    </w:p>
    <w:p w:rsidR="003618BD" w:rsidRPr="00EF3DC2" w:rsidRDefault="003618BD" w:rsidP="003618BD">
      <w:pPr>
        <w:pBdr>
          <w:bottom w:val="double" w:sz="4" w:space="1" w:color="auto"/>
        </w:pBdr>
        <w:spacing w:line="276" w:lineRule="auto"/>
        <w:rPr>
          <w:b/>
        </w:rPr>
      </w:pPr>
      <w:r w:rsidRPr="00EF3DC2">
        <w:rPr>
          <w:b/>
        </w:rPr>
        <w:t>PARECER JURÍDICO</w:t>
      </w:r>
    </w:p>
    <w:p w:rsidR="003618BD" w:rsidRPr="00EF3DC2" w:rsidRDefault="003618BD" w:rsidP="003618BD">
      <w:pPr>
        <w:spacing w:line="276" w:lineRule="auto"/>
        <w:rPr>
          <w:b/>
        </w:rPr>
      </w:pPr>
    </w:p>
    <w:p w:rsidR="003618BD" w:rsidRPr="00EF3DC2" w:rsidRDefault="003618BD" w:rsidP="003618BD">
      <w:pPr>
        <w:spacing w:line="276" w:lineRule="auto"/>
        <w:ind w:firstLine="2268"/>
        <w:rPr>
          <w:b/>
        </w:rPr>
      </w:pPr>
    </w:p>
    <w:p w:rsidR="00AE5894" w:rsidRDefault="00CB0FE8" w:rsidP="00AE5894">
      <w:pPr>
        <w:pStyle w:val="NormalWeb"/>
        <w:jc w:val="both"/>
      </w:pPr>
      <w:r>
        <w:t xml:space="preserve">O presente processo administrativo tem por objeto a contratação, por meio de </w:t>
      </w:r>
      <w:r w:rsidRPr="00C116F7">
        <w:rPr>
          <w:rStyle w:val="Forte"/>
          <w:b w:val="0"/>
        </w:rPr>
        <w:t>Dispensa de Licitação</w:t>
      </w:r>
      <w:r>
        <w:t xml:space="preserve">, de pessoa jurídica </w:t>
      </w:r>
      <w:r w:rsidR="00AE5894" w:rsidRPr="00EF3DC2">
        <w:t>par</w:t>
      </w:r>
      <w:r w:rsidR="00AE5894">
        <w:t xml:space="preserve">a </w:t>
      </w:r>
      <w:r w:rsidR="00AE5894" w:rsidRPr="00E90776">
        <w:t xml:space="preserve">Contratação de empresa especializada para fornecimento de peças e mão de obra destinadas ao conserto do sistema de injeção e alimentação de combustível do ônibus escolar </w:t>
      </w:r>
      <w:proofErr w:type="spellStart"/>
      <w:r w:rsidR="00AE5894" w:rsidRPr="00E90776">
        <w:t>Volare</w:t>
      </w:r>
      <w:proofErr w:type="spellEnd"/>
      <w:r w:rsidR="00AE5894">
        <w:t xml:space="preserve"> A6 MWM SPRINT 4.07</w:t>
      </w:r>
      <w:r w:rsidR="00AE5894" w:rsidRPr="00E90776">
        <w:t xml:space="preserve">, placa ILS-4966, pertencente à frota </w:t>
      </w:r>
      <w:r w:rsidR="00AE5894">
        <w:t xml:space="preserve">da secretaria municipal de Educação </w:t>
      </w:r>
      <w:r w:rsidR="00AE5894" w:rsidRPr="00E90776">
        <w:t>do Município de Tunas/RS</w:t>
      </w:r>
      <w:r w:rsidR="00AE5894">
        <w:t>.</w:t>
      </w:r>
    </w:p>
    <w:p w:rsidR="00CB0FE8" w:rsidRPr="00C116F7" w:rsidRDefault="00CB0FE8" w:rsidP="00AE5894">
      <w:pPr>
        <w:pStyle w:val="NormalWeb"/>
        <w:jc w:val="both"/>
        <w:rPr>
          <w:b/>
        </w:rPr>
      </w:pPr>
      <w:r>
        <w:t xml:space="preserve">A contratação pretendida refere-se à empresa </w:t>
      </w:r>
      <w:r w:rsidR="00AE5894">
        <w:rPr>
          <w:b/>
        </w:rPr>
        <w:t>KADERLI MOTOR PEÇAS LTDA</w:t>
      </w:r>
      <w:r w:rsidR="00AE5894" w:rsidRPr="00EF3DC2">
        <w:rPr>
          <w:b/>
        </w:rPr>
        <w:t xml:space="preserve">, </w:t>
      </w:r>
      <w:r w:rsidR="00AE5894">
        <w:t>CNPJ: 030245020001-40</w:t>
      </w:r>
      <w:r w:rsidR="00AE5894" w:rsidRPr="00EF3DC2">
        <w:t xml:space="preserve">, </w:t>
      </w:r>
      <w:r w:rsidR="00AE5894">
        <w:t xml:space="preserve">Rua Ida </w:t>
      </w:r>
      <w:proofErr w:type="spellStart"/>
      <w:r w:rsidR="00AE5894">
        <w:t>Berlt</w:t>
      </w:r>
      <w:proofErr w:type="spellEnd"/>
      <w:r w:rsidR="00AE5894">
        <w:t xml:space="preserve">, 1343, centro, </w:t>
      </w:r>
      <w:proofErr w:type="spellStart"/>
      <w:r w:rsidR="00AE5894">
        <w:t>cep</w:t>
      </w:r>
      <w:proofErr w:type="spellEnd"/>
      <w:r w:rsidR="00AE5894">
        <w:t xml:space="preserve">: 98.200-000, </w:t>
      </w:r>
      <w:r w:rsidR="00685AB3">
        <w:t>Ibirubá</w:t>
      </w:r>
      <w:r w:rsidR="00AE5894">
        <w:t>/RS</w:t>
      </w:r>
      <w:r>
        <w:t xml:space="preserve">, pelo valor total de </w:t>
      </w:r>
      <w:r w:rsidR="00AE5894">
        <w:rPr>
          <w:b/>
        </w:rPr>
        <w:t>R$ 17.308,39</w:t>
      </w:r>
      <w:r w:rsidR="00AE5894" w:rsidRPr="00EF3DC2">
        <w:rPr>
          <w:b/>
        </w:rPr>
        <w:t xml:space="preserve"> </w:t>
      </w:r>
      <w:r w:rsidR="00AE5894">
        <w:t>(dezessete mil trezentos e oito reais e trinta e nove centavos</w:t>
      </w:r>
      <w:r w:rsidR="00AE5894" w:rsidRPr="00EF3DC2">
        <w:t>)</w:t>
      </w:r>
      <w:r w:rsidRPr="00C116F7">
        <w:rPr>
          <w:b/>
        </w:rPr>
        <w:t>.</w:t>
      </w:r>
    </w:p>
    <w:p w:rsidR="00CB0FE8" w:rsidRDefault="00CB0FE8" w:rsidP="00AE5894">
      <w:pPr>
        <w:pStyle w:val="NormalWeb"/>
        <w:jc w:val="both"/>
      </w:pPr>
      <w:r>
        <w:t xml:space="preserve">Considerando que o valor da contratação não ultrapassa o limite estabelecido no </w:t>
      </w:r>
      <w:r w:rsidRPr="00C116F7">
        <w:rPr>
          <w:rStyle w:val="Forte"/>
          <w:b w:val="0"/>
        </w:rPr>
        <w:t>art. 75, inciso I, da Lei nº 14.133/2021</w:t>
      </w:r>
      <w:r>
        <w:t>, resta caracterizada a possibilidade legal de contratação direta por dispensa de licitação.</w:t>
      </w:r>
    </w:p>
    <w:p w:rsidR="00CB0FE8" w:rsidRDefault="00CB0FE8" w:rsidP="00AE5894">
      <w:pPr>
        <w:pStyle w:val="NormalWeb"/>
        <w:jc w:val="both"/>
      </w:pPr>
      <w:r>
        <w:t xml:space="preserve">Dessa forma, esta Assessoria Jurídica </w:t>
      </w:r>
      <w:r w:rsidRPr="00C116F7">
        <w:rPr>
          <w:rStyle w:val="Forte"/>
          <w:b w:val="0"/>
        </w:rPr>
        <w:t>opina favoravelmente</w:t>
      </w:r>
      <w:r>
        <w:t xml:space="preserve"> à contratação pretendida, nos termos do art. 75, inciso I, da Lei nº 14.133/2021, desde que atendidas as exigências legais quanto à regularidade da empresa contratada e à existência de dotação orçamentária suficiente para a realização do empenho.</w:t>
      </w:r>
    </w:p>
    <w:p w:rsidR="00CB0FE8" w:rsidRDefault="00CB0FE8" w:rsidP="00CB0FE8">
      <w:pPr>
        <w:pStyle w:val="NormalWeb"/>
      </w:pPr>
      <w:r>
        <w:t>É o parecer.</w:t>
      </w:r>
    </w:p>
    <w:p w:rsidR="00AE5894" w:rsidRDefault="00685AB3" w:rsidP="00AE5894">
      <w:pPr>
        <w:pStyle w:val="NormalWeb"/>
        <w:jc w:val="right"/>
      </w:pPr>
      <w:r w:rsidRPr="00685AB3">
        <w:t>Tunas/RS, 28 de maio</w:t>
      </w:r>
      <w:r w:rsidR="00CB0FE8" w:rsidRPr="00685AB3">
        <w:t xml:space="preserve"> de 2026.</w:t>
      </w:r>
    </w:p>
    <w:p w:rsidR="00AE5894" w:rsidRDefault="00AE5894" w:rsidP="00AE5894">
      <w:pPr>
        <w:pStyle w:val="NormalWeb"/>
        <w:jc w:val="right"/>
      </w:pPr>
    </w:p>
    <w:p w:rsidR="00AE5894" w:rsidRDefault="00685AB3" w:rsidP="00685AB3">
      <w:pPr>
        <w:pStyle w:val="NormalWeb"/>
        <w:spacing w:before="0" w:beforeAutospacing="0" w:after="0" w:afterAutospacing="0"/>
        <w:jc w:val="center"/>
      </w:pPr>
      <w:r>
        <w:t>________________________</w:t>
      </w:r>
    </w:p>
    <w:p w:rsidR="00AE5894" w:rsidRDefault="003618BD" w:rsidP="00AE5894">
      <w:pPr>
        <w:pStyle w:val="NormalWeb"/>
        <w:spacing w:before="0" w:beforeAutospacing="0" w:after="0" w:afterAutospacing="0"/>
        <w:jc w:val="center"/>
        <w:rPr>
          <w:lang w:val="en-US"/>
        </w:rPr>
      </w:pPr>
      <w:r w:rsidRPr="00EF3DC2">
        <w:rPr>
          <w:lang w:val="en-US"/>
        </w:rPr>
        <w:t>THALIS VICENTE DAL RI</w:t>
      </w:r>
    </w:p>
    <w:p w:rsidR="003618BD" w:rsidRPr="00AE5894" w:rsidRDefault="003618BD" w:rsidP="00AE5894">
      <w:pPr>
        <w:pStyle w:val="NormalWeb"/>
        <w:spacing w:before="0" w:beforeAutospacing="0" w:after="0" w:afterAutospacing="0"/>
        <w:jc w:val="center"/>
      </w:pPr>
      <w:r w:rsidRPr="00EF3DC2">
        <w:rPr>
          <w:lang w:val="en-US"/>
        </w:rPr>
        <w:t>OAB/RS 54-769</w:t>
      </w: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/>
        <w:rPr>
          <w:lang w:val="en-US"/>
        </w:rPr>
      </w:pPr>
    </w:p>
    <w:p w:rsidR="007D391A" w:rsidRDefault="007D391A" w:rsidP="003618BD">
      <w:pPr>
        <w:spacing w:line="276" w:lineRule="auto"/>
        <w:ind w:right="333"/>
        <w:jc w:val="both"/>
        <w:rPr>
          <w:b/>
        </w:rPr>
      </w:pPr>
    </w:p>
    <w:p w:rsidR="003618BD" w:rsidRPr="00EF3DC2" w:rsidRDefault="003618BD" w:rsidP="003618BD">
      <w:pPr>
        <w:spacing w:line="276" w:lineRule="auto"/>
        <w:ind w:right="333"/>
        <w:jc w:val="both"/>
        <w:rPr>
          <w:b/>
        </w:rPr>
      </w:pPr>
      <w:r w:rsidRPr="00EF3DC2">
        <w:rPr>
          <w:b/>
        </w:rPr>
        <w:t xml:space="preserve">DISPENSA DE LICITAÇÃO </w:t>
      </w:r>
      <w:r w:rsidRPr="00685AB3">
        <w:rPr>
          <w:b/>
        </w:rPr>
        <w:t xml:space="preserve">Nº </w:t>
      </w:r>
      <w:r w:rsidR="00685AB3" w:rsidRPr="00685AB3">
        <w:rPr>
          <w:b/>
        </w:rPr>
        <w:t>13</w:t>
      </w:r>
      <w:r w:rsidR="00726B0D" w:rsidRPr="00685AB3">
        <w:rPr>
          <w:b/>
        </w:rPr>
        <w:t>/2026</w:t>
      </w:r>
    </w:p>
    <w:p w:rsidR="003618BD" w:rsidRPr="00EF3DC2" w:rsidRDefault="003618BD" w:rsidP="003618BD">
      <w:pPr>
        <w:spacing w:line="276" w:lineRule="auto"/>
        <w:ind w:right="333"/>
        <w:jc w:val="both"/>
        <w:rPr>
          <w:b/>
        </w:rPr>
      </w:pPr>
      <w:r w:rsidRPr="00EF3DC2">
        <w:rPr>
          <w:b/>
        </w:rPr>
        <w:t>RATIFICAÇÃO</w:t>
      </w:r>
    </w:p>
    <w:p w:rsidR="003618BD" w:rsidRPr="00EF3DC2" w:rsidRDefault="003618BD" w:rsidP="003618BD">
      <w:pPr>
        <w:spacing w:line="276" w:lineRule="auto"/>
        <w:ind w:right="333" w:firstLine="2268"/>
        <w:jc w:val="both"/>
        <w:rPr>
          <w:b/>
        </w:rPr>
      </w:pPr>
    </w:p>
    <w:p w:rsidR="00AE5894" w:rsidRDefault="00CB0FE8" w:rsidP="00AE5894">
      <w:pPr>
        <w:pStyle w:val="NormalWeb"/>
        <w:jc w:val="both"/>
      </w:pPr>
      <w:r>
        <w:t xml:space="preserve">O Prefeito Municipal de Tunas/RS, </w:t>
      </w:r>
      <w:r w:rsidR="00AE5894">
        <w:rPr>
          <w:color w:val="000000" w:themeColor="text1"/>
        </w:rPr>
        <w:t>Sr</w:t>
      </w:r>
      <w:r w:rsidR="001028D4">
        <w:rPr>
          <w:color w:val="000000" w:themeColor="text1"/>
        </w:rPr>
        <w:t>.</w:t>
      </w:r>
      <w:r w:rsidR="00AE5894" w:rsidRPr="00AE5894">
        <w:t xml:space="preserve"> </w:t>
      </w:r>
      <w:r w:rsidR="00AE5894" w:rsidRPr="00AE5894">
        <w:rPr>
          <w:color w:val="000000" w:themeColor="text1"/>
        </w:rPr>
        <w:t xml:space="preserve">PAULO HENRIQUE REUTER, brasileiro, casado, inscrito no CPF nº 435.939.170-68, RG nº 6035043691, residente na Av. Oscar </w:t>
      </w:r>
      <w:proofErr w:type="spellStart"/>
      <w:r w:rsidR="00AE5894" w:rsidRPr="00AE5894">
        <w:rPr>
          <w:color w:val="000000" w:themeColor="text1"/>
        </w:rPr>
        <w:t>Kaufmann</w:t>
      </w:r>
      <w:proofErr w:type="spellEnd"/>
      <w:r w:rsidR="00AE5894" w:rsidRPr="00AE5894">
        <w:rPr>
          <w:color w:val="000000" w:themeColor="text1"/>
        </w:rPr>
        <w:t>, nº 135, Tunas/RS</w:t>
      </w:r>
      <w:r w:rsidR="001028D4">
        <w:rPr>
          <w:color w:val="000000" w:themeColor="text1"/>
        </w:rPr>
        <w:t xml:space="preserve">, </w:t>
      </w:r>
      <w:r>
        <w:t xml:space="preserve">no uso das atribuições que lhe confere o cargo, </w:t>
      </w:r>
      <w:r w:rsidRPr="00C116F7">
        <w:rPr>
          <w:rStyle w:val="Forte"/>
          <w:b w:val="0"/>
        </w:rPr>
        <w:t>RATIFICA</w:t>
      </w:r>
      <w:r>
        <w:t xml:space="preserve"> a Dispensa de Licitação nº </w:t>
      </w:r>
      <w:r w:rsidR="00685AB3" w:rsidRPr="00685AB3">
        <w:rPr>
          <w:rStyle w:val="Forte"/>
          <w:b w:val="0"/>
        </w:rPr>
        <w:t>13</w:t>
      </w:r>
      <w:r w:rsidR="00726B0D" w:rsidRPr="00685AB3">
        <w:rPr>
          <w:rStyle w:val="Forte"/>
          <w:b w:val="0"/>
        </w:rPr>
        <w:t>/2026</w:t>
      </w:r>
      <w:r>
        <w:t xml:space="preserve">, que visa à contratação de pessoa jurídica </w:t>
      </w:r>
      <w:r w:rsidR="00AE5894" w:rsidRPr="00AE5894">
        <w:t xml:space="preserve">para Contratação de empresa especializada para fornecimento de peças e mão de obra destinadas ao conserto do sistema de injeção e alimentação de combustível do ônibus escolar </w:t>
      </w:r>
      <w:proofErr w:type="spellStart"/>
      <w:r w:rsidR="00AE5894" w:rsidRPr="00AE5894">
        <w:t>Volare</w:t>
      </w:r>
      <w:proofErr w:type="spellEnd"/>
      <w:r w:rsidR="00AE5894" w:rsidRPr="00AE5894">
        <w:t xml:space="preserve"> A6 MWM SPRINT 4.07, placa ILS-4966, pertencente à frota da secretaria municipal de Educação do Município de Tunas/RS.</w:t>
      </w:r>
    </w:p>
    <w:p w:rsidR="00CB0FE8" w:rsidRPr="00C116F7" w:rsidRDefault="00CB0FE8" w:rsidP="00AE5894">
      <w:pPr>
        <w:pStyle w:val="NormalWeb"/>
        <w:jc w:val="both"/>
        <w:rPr>
          <w:b/>
        </w:rPr>
      </w:pPr>
      <w:r>
        <w:t xml:space="preserve">Fica ratificada como vencedora a empresa </w:t>
      </w:r>
      <w:r w:rsidR="00AE5894">
        <w:rPr>
          <w:b/>
        </w:rPr>
        <w:t>KADERLI MOTOR PEÇAS LTDA</w:t>
      </w:r>
      <w:r w:rsidR="00AE5894" w:rsidRPr="00EF3DC2">
        <w:rPr>
          <w:b/>
        </w:rPr>
        <w:t xml:space="preserve">, </w:t>
      </w:r>
      <w:r w:rsidR="00AE5894">
        <w:t>CNPJ: 030245020001-40</w:t>
      </w:r>
      <w:r w:rsidR="00AE5894" w:rsidRPr="00EF3DC2">
        <w:t xml:space="preserve">, </w:t>
      </w:r>
      <w:r w:rsidR="00AE5894">
        <w:t xml:space="preserve">Rua Ida </w:t>
      </w:r>
      <w:proofErr w:type="spellStart"/>
      <w:r w:rsidR="00AE5894">
        <w:t>Berlt</w:t>
      </w:r>
      <w:proofErr w:type="spellEnd"/>
      <w:r w:rsidR="00AE5894">
        <w:t xml:space="preserve">, 1343, centro, </w:t>
      </w:r>
      <w:proofErr w:type="spellStart"/>
      <w:r w:rsidR="00AE5894">
        <w:t>cep</w:t>
      </w:r>
      <w:proofErr w:type="spellEnd"/>
      <w:r w:rsidR="00AE5894">
        <w:t xml:space="preserve">: 98.200-000, </w:t>
      </w:r>
      <w:r w:rsidR="00685AB3">
        <w:t>Ibirubá</w:t>
      </w:r>
      <w:r w:rsidR="00AE5894">
        <w:t>/RS</w:t>
      </w:r>
      <w:r>
        <w:t xml:space="preserve">, no valor total de </w:t>
      </w:r>
      <w:r w:rsidR="00AE5894">
        <w:rPr>
          <w:b/>
        </w:rPr>
        <w:t>R$ 17.308,39</w:t>
      </w:r>
      <w:r w:rsidR="00AE5894" w:rsidRPr="00EF3DC2">
        <w:rPr>
          <w:b/>
        </w:rPr>
        <w:t xml:space="preserve"> </w:t>
      </w:r>
      <w:r w:rsidR="00AE5894">
        <w:t>(dezessete mil trezentos e oito reais e trinta e nove centavos</w:t>
      </w:r>
      <w:r w:rsidR="00AE5894" w:rsidRPr="00EF3DC2">
        <w:t>)</w:t>
      </w:r>
      <w:r w:rsidR="00AE5894">
        <w:rPr>
          <w:b/>
        </w:rPr>
        <w:t xml:space="preserve">, </w:t>
      </w:r>
      <w:r>
        <w:t xml:space="preserve">nos termos do </w:t>
      </w:r>
      <w:r w:rsidRPr="00C116F7">
        <w:rPr>
          <w:rStyle w:val="Forte"/>
          <w:b w:val="0"/>
        </w:rPr>
        <w:t>art. 75, inciso I, da Lei nº 14.133/2021</w:t>
      </w:r>
      <w:r w:rsidRPr="00C116F7">
        <w:rPr>
          <w:b/>
        </w:rPr>
        <w:t>.</w:t>
      </w:r>
    </w:p>
    <w:p w:rsidR="00CB0FE8" w:rsidRDefault="00685AB3" w:rsidP="00AE5894">
      <w:pPr>
        <w:pStyle w:val="NormalWeb"/>
        <w:jc w:val="right"/>
      </w:pPr>
      <w:r w:rsidRPr="00685AB3">
        <w:t>Tunas/RS, 29</w:t>
      </w:r>
      <w:r w:rsidR="00AE5894" w:rsidRPr="00685AB3">
        <w:t xml:space="preserve"> </w:t>
      </w:r>
      <w:r w:rsidRPr="00685AB3">
        <w:t>de maio</w:t>
      </w:r>
      <w:r w:rsidR="00CB0FE8" w:rsidRPr="00685AB3">
        <w:t xml:space="preserve"> de 2026.</w:t>
      </w:r>
    </w:p>
    <w:p w:rsidR="00CB0FE8" w:rsidRDefault="00CB0FE8" w:rsidP="00CB0FE8"/>
    <w:p w:rsidR="00685AB3" w:rsidRDefault="00685AB3" w:rsidP="00CB0FE8"/>
    <w:p w:rsidR="00CB0FE8" w:rsidRDefault="00CB0FE8" w:rsidP="00CB0FE8"/>
    <w:p w:rsidR="00AE5894" w:rsidRPr="00EF3DC2" w:rsidRDefault="00AE5894" w:rsidP="00AE5894">
      <w:pPr>
        <w:jc w:val="center"/>
      </w:pPr>
      <w:r w:rsidRPr="00EF3DC2">
        <w:t>______________________________</w:t>
      </w:r>
    </w:p>
    <w:p w:rsidR="00AE5894" w:rsidRPr="00EF3DC2" w:rsidRDefault="00AE5894" w:rsidP="00AE5894">
      <w:pPr>
        <w:jc w:val="center"/>
        <w:rPr>
          <w:bCs/>
        </w:rPr>
      </w:pPr>
      <w:r w:rsidRPr="00EF3DC2">
        <w:rPr>
          <w:bCs/>
        </w:rPr>
        <w:t>PAULO HENRIQUE REUTER</w:t>
      </w:r>
    </w:p>
    <w:p w:rsidR="00AE5894" w:rsidRPr="00EF3DC2" w:rsidRDefault="00AE5894" w:rsidP="00AE5894">
      <w:pPr>
        <w:jc w:val="center"/>
        <w:rPr>
          <w:bCs/>
        </w:rPr>
      </w:pPr>
      <w:r w:rsidRPr="00EF3DC2">
        <w:rPr>
          <w:bCs/>
        </w:rPr>
        <w:t>Prefeito municipal de Tunas</w:t>
      </w:r>
    </w:p>
    <w:p w:rsidR="003618BD" w:rsidRPr="00EF3DC2" w:rsidRDefault="003618BD" w:rsidP="003618BD"/>
    <w:p w:rsidR="005D65E9" w:rsidRPr="00EF3DC2" w:rsidRDefault="005D65E9" w:rsidP="001A1582"/>
    <w:sectPr w:rsidR="005D65E9" w:rsidRPr="00EF3DC2" w:rsidSect="00BB2EF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78" w:rsidRDefault="00A90578" w:rsidP="00330BE2">
      <w:r>
        <w:separator/>
      </w:r>
    </w:p>
  </w:endnote>
  <w:endnote w:type="continuationSeparator" w:id="0">
    <w:p w:rsidR="00A90578" w:rsidRDefault="00A9057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78" w:rsidRDefault="00A90578" w:rsidP="00330BE2">
      <w:r>
        <w:separator/>
      </w:r>
    </w:p>
  </w:footnote>
  <w:footnote w:type="continuationSeparator" w:id="0">
    <w:p w:rsidR="00A90578" w:rsidRDefault="00A9057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28D4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DE0"/>
    <w:rsid w:val="00315F00"/>
    <w:rsid w:val="003222F3"/>
    <w:rsid w:val="00322FBF"/>
    <w:rsid w:val="0032798F"/>
    <w:rsid w:val="003279DA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4C9A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8BD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0AF9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85AB3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26B0D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391A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578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5894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6F7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0FE8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0776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3DC2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071C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5F5F5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919191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3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1250-08BE-48C9-A12A-21A3F557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4</cp:revision>
  <cp:lastPrinted>2025-11-17T12:15:00Z</cp:lastPrinted>
  <dcterms:created xsi:type="dcterms:W3CDTF">2026-05-29T12:18:00Z</dcterms:created>
  <dcterms:modified xsi:type="dcterms:W3CDTF">2026-05-29T12:25:00Z</dcterms:modified>
</cp:coreProperties>
</file>