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3738E916"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FB56CD">
        <w:rPr>
          <w:rFonts w:ascii="Arial" w:hAnsi="Arial" w:cs="Arial"/>
          <w:sz w:val="24"/>
          <w:szCs w:val="24"/>
        </w:rPr>
        <w:t>13</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78142FE8" w:rsidR="00754573" w:rsidRPr="00754573" w:rsidRDefault="00EE7790" w:rsidP="00B32F78">
      <w:pPr>
        <w:pStyle w:val="WW-Ttulo1"/>
        <w:spacing w:before="0" w:line="240" w:lineRule="auto"/>
        <w:rPr>
          <w:rFonts w:ascii="Arial" w:hAnsi="Arial" w:cs="Arial"/>
          <w:sz w:val="24"/>
          <w:szCs w:val="24"/>
        </w:rPr>
      </w:pPr>
      <w:r>
        <w:rPr>
          <w:rFonts w:ascii="Arial" w:hAnsi="Arial" w:cs="Arial"/>
          <w:sz w:val="24"/>
          <w:szCs w:val="24"/>
        </w:rPr>
        <w:t>SELEÇÃO PÚBLICA DE</w:t>
      </w:r>
      <w:r w:rsidR="00FB56CD">
        <w:rPr>
          <w:rFonts w:ascii="Arial" w:hAnsi="Arial" w:cs="Arial"/>
          <w:sz w:val="24"/>
          <w:szCs w:val="24"/>
        </w:rPr>
        <w:t xml:space="preserve"> ENCARREGADO GERAL</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150"/>
        <w:gridCol w:w="3947"/>
        <w:gridCol w:w="1354"/>
        <w:gridCol w:w="1903"/>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55911F3B" w:rsidR="00754573" w:rsidRPr="00EE7790" w:rsidRDefault="00EE7790" w:rsidP="00F24BC7">
            <w:pPr>
              <w:spacing w:line="276" w:lineRule="auto"/>
              <w:rPr>
                <w:rFonts w:ascii="Arial" w:hAnsi="Arial" w:cs="Arial"/>
                <w:b/>
                <w:iCs/>
                <w:sz w:val="23"/>
                <w:szCs w:val="23"/>
              </w:rPr>
            </w:pPr>
            <w:r w:rsidRPr="00854900">
              <w:rPr>
                <w:b/>
                <w:iCs/>
                <w:sz w:val="22"/>
                <w:szCs w:val="22"/>
                <w:lang w:val="pt-PT"/>
              </w:rPr>
              <w:t>REQUISITOS PARA INSCRIÇÃO</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1ACA7B83" w:rsidR="00754573" w:rsidRPr="00754573" w:rsidRDefault="00FB56CD" w:rsidP="00F24BC7">
            <w:pPr>
              <w:spacing w:line="276" w:lineRule="auto"/>
              <w:rPr>
                <w:rFonts w:ascii="Arial" w:hAnsi="Arial" w:cs="Arial"/>
                <w:b/>
                <w:sz w:val="23"/>
                <w:szCs w:val="23"/>
              </w:rPr>
            </w:pPr>
            <w:r>
              <w:rPr>
                <w:rFonts w:ascii="Arial" w:hAnsi="Arial" w:cs="Arial"/>
                <w:b/>
                <w:sz w:val="23"/>
                <w:szCs w:val="23"/>
              </w:rPr>
              <w:t>ENCARREGADO GERAL</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7CD0766A" w14:textId="77777777" w:rsidR="00EE7790" w:rsidRPr="00854900" w:rsidRDefault="00EE7790" w:rsidP="00EE7790">
            <w:r w:rsidRPr="00854900">
              <w:rPr>
                <w:sz w:val="22"/>
                <w:szCs w:val="22"/>
              </w:rPr>
              <w:t>a) Documento oficial com foto;</w:t>
            </w:r>
          </w:p>
          <w:p w14:paraId="645BB4DF" w14:textId="77777777" w:rsidR="00EE7790" w:rsidRPr="00854900" w:rsidRDefault="00EE7790" w:rsidP="00EE7790">
            <w:r w:rsidRPr="00854900">
              <w:rPr>
                <w:sz w:val="22"/>
                <w:szCs w:val="22"/>
              </w:rPr>
              <w:t>b) Idade mínima: 18 anos;</w:t>
            </w:r>
          </w:p>
          <w:p w14:paraId="2D36AC4D" w14:textId="77777777" w:rsidR="00EE7790" w:rsidRPr="00854900" w:rsidRDefault="00EE7790" w:rsidP="00EE7790">
            <w:r w:rsidRPr="00854900">
              <w:rPr>
                <w:sz w:val="22"/>
                <w:szCs w:val="22"/>
              </w:rPr>
              <w:t>c) Escolaridade: Comprovante de Ensino Fundamental incompleto, no mínimo</w:t>
            </w:r>
          </w:p>
          <w:p w14:paraId="26FF7ACF" w14:textId="019C1791" w:rsidR="00754573" w:rsidRPr="00CE253F" w:rsidRDefault="00EE7790" w:rsidP="00EE7790">
            <w:pPr>
              <w:spacing w:line="276" w:lineRule="auto"/>
              <w:rPr>
                <w:rFonts w:ascii="Arial" w:hAnsi="Arial" w:cs="Arial"/>
                <w:iCs/>
                <w:sz w:val="23"/>
                <w:szCs w:val="23"/>
                <w:lang w:val="pt-PT"/>
              </w:rPr>
            </w:pPr>
            <w:proofErr w:type="gramStart"/>
            <w:r w:rsidRPr="00854900">
              <w:rPr>
                <w:sz w:val="22"/>
                <w:szCs w:val="22"/>
              </w:rPr>
              <w:t>d) Possuir</w:t>
            </w:r>
            <w:proofErr w:type="gramEnd"/>
            <w:r w:rsidRPr="00854900">
              <w:rPr>
                <w:sz w:val="22"/>
                <w:szCs w:val="22"/>
              </w:rPr>
              <w:t xml:space="preserve"> habilitação para dirigir </w:t>
            </w:r>
            <w:r w:rsidR="00FB56CD">
              <w:rPr>
                <w:sz w:val="22"/>
                <w:szCs w:val="22"/>
              </w:rPr>
              <w:t xml:space="preserve">veículos na categoria B </w:t>
            </w:r>
            <w:r w:rsidRPr="00854900">
              <w:rPr>
                <w:sz w:val="22"/>
                <w:szCs w:val="22"/>
              </w:rPr>
              <w:t>ou superior;</w:t>
            </w:r>
          </w:p>
        </w:tc>
        <w:tc>
          <w:tcPr>
            <w:tcW w:w="674" w:type="pct"/>
            <w:tcBorders>
              <w:top w:val="single" w:sz="4" w:space="0" w:color="auto"/>
              <w:left w:val="single" w:sz="4" w:space="0" w:color="auto"/>
              <w:bottom w:val="single" w:sz="4" w:space="0" w:color="auto"/>
              <w:right w:val="single" w:sz="4" w:space="0" w:color="auto"/>
            </w:tcBorders>
          </w:tcPr>
          <w:p w14:paraId="32171F82" w14:textId="095543E3" w:rsidR="00754573" w:rsidRPr="00754573" w:rsidRDefault="00CE253F" w:rsidP="00F24BC7">
            <w:pPr>
              <w:spacing w:line="276" w:lineRule="auto"/>
              <w:rPr>
                <w:rFonts w:ascii="Arial" w:hAnsi="Arial" w:cs="Arial"/>
                <w:sz w:val="23"/>
                <w:szCs w:val="23"/>
              </w:rPr>
            </w:pPr>
            <w:r>
              <w:rPr>
                <w:rFonts w:ascii="Arial" w:hAnsi="Arial" w:cs="Arial"/>
                <w:sz w:val="23"/>
                <w:szCs w:val="23"/>
              </w:rPr>
              <w:t>40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4C3AECBC" w:rsidR="00754573" w:rsidRPr="00754573" w:rsidRDefault="008D2C7F" w:rsidP="00EE7790">
            <w:pPr>
              <w:spacing w:line="276" w:lineRule="auto"/>
              <w:rPr>
                <w:rFonts w:ascii="Arial" w:hAnsi="Arial" w:cs="Arial"/>
                <w:sz w:val="23"/>
                <w:szCs w:val="23"/>
              </w:rPr>
            </w:pPr>
            <w:r>
              <w:rPr>
                <w:rFonts w:ascii="Arial" w:hAnsi="Arial" w:cs="Arial"/>
                <w:sz w:val="23"/>
                <w:szCs w:val="23"/>
              </w:rPr>
              <w:t xml:space="preserve">R$ </w:t>
            </w:r>
            <w:r w:rsidR="00FB56CD">
              <w:rPr>
                <w:rFonts w:ascii="Arial" w:hAnsi="Arial" w:cs="Arial"/>
                <w:sz w:val="23"/>
                <w:szCs w:val="23"/>
              </w:rPr>
              <w:t>1.795,75</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bCs/>
          <w:sz w:val="23"/>
          <w:szCs w:val="23"/>
        </w:rPr>
        <w:t>2. 2</w:t>
      </w:r>
      <w:r w:rsidRPr="00754573">
        <w:rPr>
          <w:rFonts w:ascii="Arial" w:hAnsi="Arial" w:cs="Arial"/>
          <w:sz w:val="23"/>
          <w:szCs w:val="23"/>
        </w:rPr>
        <w:t xml:space="preserve"> Sobre</w:t>
      </w:r>
      <w:proofErr w:type="gramEnd"/>
      <w:r w:rsidRPr="00754573">
        <w:rPr>
          <w:rFonts w:ascii="Arial" w:hAnsi="Arial" w:cs="Arial"/>
          <w:sz w:val="23"/>
          <w:szCs w:val="23"/>
        </w:rPr>
        <w:t xml:space="preserv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lastRenderedPageBreak/>
        <w:t>3. INSCRIÇÕES</w:t>
      </w:r>
    </w:p>
    <w:p w14:paraId="7869FE84" w14:textId="1EF8B822"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w:t>
      </w:r>
      <w:proofErr w:type="spellStart"/>
      <w:r w:rsidR="00B32F78">
        <w:rPr>
          <w:rFonts w:ascii="Arial" w:hAnsi="Arial" w:cs="Arial"/>
          <w:sz w:val="23"/>
          <w:szCs w:val="23"/>
        </w:rPr>
        <w:t>Schimitt</w:t>
      </w:r>
      <w:proofErr w:type="spellEnd"/>
      <w:r w:rsidR="00B32F78">
        <w:rPr>
          <w:rFonts w:ascii="Arial" w:hAnsi="Arial" w:cs="Arial"/>
          <w:sz w:val="23"/>
          <w:szCs w:val="23"/>
        </w:rPr>
        <w:t xml:space="preserve">, </w:t>
      </w:r>
      <w:r w:rsidRPr="00754573">
        <w:rPr>
          <w:rFonts w:ascii="Arial" w:hAnsi="Arial" w:cs="Arial"/>
          <w:sz w:val="23"/>
          <w:szCs w:val="23"/>
        </w:rPr>
        <w:t xml:space="preserve">Centro de Tunas nos dias </w:t>
      </w:r>
      <w:r w:rsidR="00EE7790">
        <w:rPr>
          <w:rFonts w:ascii="Arial" w:hAnsi="Arial" w:cs="Arial"/>
          <w:b/>
          <w:sz w:val="23"/>
          <w:szCs w:val="23"/>
        </w:rPr>
        <w:t>13</w:t>
      </w:r>
      <w:r w:rsidR="00177826">
        <w:rPr>
          <w:rFonts w:ascii="Arial" w:hAnsi="Arial" w:cs="Arial"/>
          <w:b/>
          <w:sz w:val="23"/>
          <w:szCs w:val="23"/>
        </w:rPr>
        <w:t>/0</w:t>
      </w:r>
      <w:r w:rsidR="00EE7790">
        <w:rPr>
          <w:rFonts w:ascii="Arial" w:hAnsi="Arial" w:cs="Arial"/>
          <w:b/>
          <w:sz w:val="23"/>
          <w:szCs w:val="23"/>
        </w:rPr>
        <w:t>4</w:t>
      </w:r>
      <w:r w:rsidR="00177826">
        <w:rPr>
          <w:rFonts w:ascii="Arial" w:hAnsi="Arial" w:cs="Arial"/>
          <w:b/>
          <w:sz w:val="23"/>
          <w:szCs w:val="23"/>
        </w:rPr>
        <w:t>/2026</w:t>
      </w:r>
      <w:r w:rsidRPr="00754573">
        <w:rPr>
          <w:rFonts w:ascii="Arial" w:hAnsi="Arial" w:cs="Arial"/>
          <w:b/>
          <w:bCs/>
          <w:sz w:val="23"/>
          <w:szCs w:val="23"/>
        </w:rPr>
        <w:t xml:space="preserve">, a </w:t>
      </w:r>
      <w:r w:rsidR="00EE7790">
        <w:rPr>
          <w:rFonts w:ascii="Arial" w:hAnsi="Arial" w:cs="Arial"/>
          <w:b/>
          <w:bCs/>
          <w:sz w:val="23"/>
          <w:szCs w:val="23"/>
        </w:rPr>
        <w:t>17</w:t>
      </w:r>
      <w:r w:rsidR="00177826">
        <w:rPr>
          <w:rFonts w:ascii="Arial" w:hAnsi="Arial" w:cs="Arial"/>
          <w:b/>
          <w:bCs/>
          <w:sz w:val="23"/>
          <w:szCs w:val="23"/>
        </w:rPr>
        <w:t>/0</w:t>
      </w:r>
      <w:r w:rsidR="00EE7790">
        <w:rPr>
          <w:rFonts w:ascii="Arial" w:hAnsi="Arial" w:cs="Arial"/>
          <w:b/>
          <w:bCs/>
          <w:sz w:val="23"/>
          <w:szCs w:val="23"/>
        </w:rPr>
        <w:t>4</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8.1 </w:t>
      </w:r>
      <w:r w:rsidRPr="00754573">
        <w:rPr>
          <w:rFonts w:ascii="Arial" w:hAnsi="Arial" w:cs="Arial"/>
          <w:color w:val="000000"/>
          <w:sz w:val="23"/>
          <w:szCs w:val="23"/>
        </w:rPr>
        <w:t>Verificando-se</w:t>
      </w:r>
      <w:proofErr w:type="gramEnd"/>
      <w:r w:rsidRPr="00754573">
        <w:rPr>
          <w:rFonts w:ascii="Arial" w:hAnsi="Arial" w:cs="Arial"/>
          <w:color w:val="000000"/>
          <w:sz w:val="23"/>
          <w:szCs w:val="23"/>
        </w:rPr>
        <w:t xml:space="preserv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9.1</w:t>
      </w:r>
      <w:r w:rsidRPr="00754573">
        <w:rPr>
          <w:rFonts w:ascii="Arial" w:hAnsi="Arial" w:cs="Arial"/>
          <w:color w:val="000000"/>
          <w:sz w:val="23"/>
          <w:szCs w:val="23"/>
        </w:rPr>
        <w:t xml:space="preserve"> Transcorrido</w:t>
      </w:r>
      <w:proofErr w:type="gramEnd"/>
      <w:r w:rsidRPr="00754573">
        <w:rPr>
          <w:rFonts w:ascii="Arial" w:hAnsi="Arial" w:cs="Arial"/>
          <w:color w:val="000000"/>
          <w:sz w:val="23"/>
          <w:szCs w:val="23"/>
        </w:rPr>
        <w:t xml:space="preserve">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10.4.2</w:t>
      </w:r>
      <w:r w:rsidRPr="00754573">
        <w:rPr>
          <w:rFonts w:ascii="Arial" w:hAnsi="Arial" w:cs="Arial"/>
          <w:color w:val="000000"/>
          <w:sz w:val="23"/>
          <w:szCs w:val="23"/>
        </w:rPr>
        <w:t xml:space="preserve"> Ter</w:t>
      </w:r>
      <w:proofErr w:type="gramEnd"/>
      <w:r w:rsidRPr="00754573">
        <w:rPr>
          <w:rFonts w:ascii="Arial" w:hAnsi="Arial" w:cs="Arial"/>
          <w:color w:val="000000"/>
          <w:sz w:val="23"/>
          <w:szCs w:val="23"/>
        </w:rPr>
        <w:t xml:space="preserve">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10.4.3</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10.4.4</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w:t>
      </w:r>
      <w:proofErr w:type="gramEnd"/>
      <w:r w:rsidRPr="00754573">
        <w:rPr>
          <w:rFonts w:ascii="Arial" w:hAnsi="Arial" w:cs="Arial"/>
          <w:sz w:val="23"/>
          <w:szCs w:val="23"/>
        </w:rPr>
        <w:t xml:space="preserve">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10.6</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11.1</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11.2</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11.3 </w:t>
      </w:r>
      <w:r w:rsidRPr="00754573">
        <w:rPr>
          <w:rFonts w:ascii="Arial" w:hAnsi="Arial" w:cs="Arial"/>
          <w:color w:val="000000"/>
          <w:sz w:val="23"/>
          <w:szCs w:val="23"/>
        </w:rPr>
        <w:t>Respeitada</w:t>
      </w:r>
      <w:proofErr w:type="gramEnd"/>
      <w:r w:rsidRPr="00754573">
        <w:rPr>
          <w:rFonts w:ascii="Arial" w:hAnsi="Arial" w:cs="Arial"/>
          <w:color w:val="000000"/>
          <w:sz w:val="23"/>
          <w:szCs w:val="23"/>
        </w:rPr>
        <w:t xml:space="preserve">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proofErr w:type="gramStart"/>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w:t>
      </w:r>
      <w:proofErr w:type="gramEnd"/>
      <w:r w:rsidRPr="007F4DAA">
        <w:rPr>
          <w:rFonts w:ascii="Arial" w:hAnsi="Arial" w:cs="Arial"/>
          <w:bCs/>
          <w:color w:val="000000"/>
          <w:sz w:val="23"/>
          <w:szCs w:val="23"/>
        </w:rPr>
        <w:t xml:space="preserv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19599E8D"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EE7790">
        <w:rPr>
          <w:rFonts w:ascii="Arial" w:hAnsi="Arial" w:cs="Arial"/>
          <w:color w:val="000000"/>
          <w:sz w:val="23"/>
          <w:szCs w:val="23"/>
        </w:rPr>
        <w:t>13</w:t>
      </w:r>
      <w:r>
        <w:rPr>
          <w:rFonts w:ascii="Arial" w:hAnsi="Arial" w:cs="Arial"/>
          <w:color w:val="000000"/>
          <w:sz w:val="23"/>
          <w:szCs w:val="23"/>
        </w:rPr>
        <w:t xml:space="preserve"> de </w:t>
      </w:r>
      <w:r w:rsidR="00EE7790">
        <w:rPr>
          <w:rFonts w:ascii="Arial" w:hAnsi="Arial" w:cs="Arial"/>
          <w:color w:val="000000"/>
          <w:sz w:val="23"/>
          <w:szCs w:val="23"/>
        </w:rPr>
        <w:t>abril</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lastRenderedPageBreak/>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7C38378C"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ED240D">
        <w:rPr>
          <w:rFonts w:ascii="Arial" w:hAnsi="Arial" w:cs="Arial"/>
          <w:b/>
          <w:sz w:val="23"/>
          <w:szCs w:val="23"/>
        </w:rPr>
        <w:t>Encarregado Geral</w:t>
      </w:r>
    </w:p>
    <w:p w14:paraId="4BCBD5D2" w14:textId="77777777" w:rsidR="00B32F78" w:rsidRDefault="00B32F78" w:rsidP="00B32F78">
      <w:pPr>
        <w:spacing w:line="276" w:lineRule="auto"/>
        <w:jc w:val="both"/>
        <w:rPr>
          <w:rFonts w:ascii="Arial" w:hAnsi="Arial" w:cs="Arial"/>
          <w:bCs/>
          <w:sz w:val="23"/>
          <w:szCs w:val="23"/>
        </w:rPr>
      </w:pPr>
    </w:p>
    <w:p w14:paraId="517F1902" w14:textId="688B862A" w:rsidR="00EE7790" w:rsidRPr="00ED240D" w:rsidRDefault="00B32F78" w:rsidP="00EE7790">
      <w:pPr>
        <w:spacing w:line="276" w:lineRule="auto"/>
        <w:jc w:val="both"/>
        <w:rPr>
          <w:color w:val="000000" w:themeColor="text1"/>
          <w:sz w:val="22"/>
          <w:szCs w:val="22"/>
        </w:rPr>
      </w:pPr>
      <w:r w:rsidRPr="00EE7790">
        <w:rPr>
          <w:rFonts w:ascii="Arial" w:hAnsi="Arial" w:cs="Arial"/>
          <w:b/>
          <w:sz w:val="23"/>
          <w:szCs w:val="23"/>
        </w:rPr>
        <w:t>a) Descrição Sintética</w:t>
      </w:r>
      <w:r w:rsidRPr="00B32F78">
        <w:rPr>
          <w:rFonts w:ascii="Arial" w:hAnsi="Arial" w:cs="Arial"/>
          <w:bCs/>
          <w:sz w:val="23"/>
          <w:szCs w:val="23"/>
        </w:rPr>
        <w:t xml:space="preserve">: </w:t>
      </w:r>
      <w:r w:rsidR="00ED240D" w:rsidRPr="00ED240D">
        <w:rPr>
          <w:rFonts w:ascii="Arial" w:hAnsi="Arial" w:cs="Arial"/>
          <w:color w:val="000000" w:themeColor="text1"/>
          <w:sz w:val="22"/>
          <w:szCs w:val="22"/>
        </w:rPr>
        <w:t>Manter e executar tarefas de carpintaria, manutenção e obras em geral.</w:t>
      </w:r>
    </w:p>
    <w:p w14:paraId="71FEB657" w14:textId="77777777" w:rsidR="00ED240D" w:rsidRPr="00ED240D" w:rsidRDefault="00B32F78" w:rsidP="00ED240D">
      <w:pPr>
        <w:spacing w:line="276" w:lineRule="auto"/>
        <w:jc w:val="both"/>
        <w:rPr>
          <w:color w:val="000000" w:themeColor="text1"/>
          <w:sz w:val="22"/>
          <w:szCs w:val="22"/>
        </w:rPr>
      </w:pPr>
      <w:r w:rsidRPr="00B32F78">
        <w:rPr>
          <w:rFonts w:ascii="Arial" w:hAnsi="Arial" w:cs="Arial"/>
          <w:b/>
          <w:sz w:val="23"/>
          <w:szCs w:val="23"/>
        </w:rPr>
        <w:t>b) Descrição Analítica</w:t>
      </w:r>
      <w:r w:rsidRPr="00B32F78">
        <w:rPr>
          <w:rFonts w:ascii="Arial" w:hAnsi="Arial" w:cs="Arial"/>
          <w:bCs/>
          <w:sz w:val="23"/>
          <w:szCs w:val="23"/>
        </w:rPr>
        <w:t xml:space="preserve">: </w:t>
      </w:r>
      <w:r w:rsidR="00ED240D" w:rsidRPr="00ED240D">
        <w:rPr>
          <w:rFonts w:ascii="Arial" w:hAnsi="Arial" w:cs="Arial"/>
          <w:color w:val="000000" w:themeColor="text1"/>
          <w:sz w:val="22"/>
          <w:szCs w:val="22"/>
        </w:rPr>
        <w:t>Executar tarefas que exijam conhecimentos, aptidões e habilidades nas áreas de carpintaria, manutenção e obras em geral. Montar, instalar e conservar sistemas elétricos e hidráulicos; executar tarefas de assentamento de tijolos, levantamento de paredes, reparo e reforma de construções, reformas em geral e manutenção dos prédios públicos municipais; executar serviços de solda elétrica em peças de ferro, alumínio; cobre, zinco, etc. confeccionar e recuperar peças de máquinas, motores e equipamentos diversos, bem como braçadeiras e parafusos para construção; montar armações de ferro para estrutura de concreto, selecionar, medir e cortar madeiras; operar máquinas próprias para solda, carpintaria e marcenaria; preparar formas de concreto, confeccionar e reparar móveis; manter, reparar e consertar equipamentos e veículos leves e pesados, proceder manutenção de compactadores, tratores, compressores de ar e demais máquinas; atender as normas de segurança e higiene do trabalho; executar atividades correlatas e afins.</w:t>
      </w:r>
    </w:p>
    <w:p w14:paraId="6491EAF1" w14:textId="4BA6EAB3" w:rsidR="005D1907" w:rsidRPr="005D1907" w:rsidRDefault="005D1907" w:rsidP="00B32F78">
      <w:pPr>
        <w:spacing w:line="276" w:lineRule="auto"/>
        <w:jc w:val="both"/>
        <w:rPr>
          <w:rFonts w:ascii="Arial" w:hAnsi="Arial" w:cs="Arial"/>
          <w:color w:val="000000" w:themeColor="text1"/>
          <w:sz w:val="22"/>
          <w:szCs w:val="22"/>
        </w:rPr>
      </w:pPr>
    </w:p>
    <w:p w14:paraId="67303A3B" w14:textId="6FDB9CA2" w:rsidR="005D1907" w:rsidRPr="00ED240D" w:rsidRDefault="005D1907" w:rsidP="00ED240D">
      <w:pPr>
        <w:spacing w:line="276" w:lineRule="auto"/>
        <w:rPr>
          <w:rFonts w:ascii="Arial" w:hAnsi="Arial" w:cs="Arial"/>
          <w:bCs/>
          <w:sz w:val="23"/>
          <w:szCs w:val="23"/>
        </w:rPr>
      </w:pPr>
      <w:r>
        <w:rPr>
          <w:rFonts w:ascii="Arial" w:hAnsi="Arial" w:cs="Arial"/>
          <w:b/>
          <w:sz w:val="23"/>
          <w:szCs w:val="23"/>
        </w:rPr>
        <w:t xml:space="preserve">CONDIÇÕES DE </w:t>
      </w:r>
      <w:proofErr w:type="gramStart"/>
      <w:r>
        <w:rPr>
          <w:rFonts w:ascii="Arial" w:hAnsi="Arial" w:cs="Arial"/>
          <w:b/>
          <w:sz w:val="23"/>
          <w:szCs w:val="23"/>
        </w:rPr>
        <w:t>TRABALHO:</w:t>
      </w:r>
      <w:r w:rsidR="00B32F78" w:rsidRPr="00B32F78">
        <w:rPr>
          <w:rFonts w:ascii="Arial" w:hAnsi="Arial" w:cs="Arial"/>
          <w:bCs/>
          <w:sz w:val="23"/>
          <w:szCs w:val="23"/>
        </w:rPr>
        <w:br/>
        <w:t>a</w:t>
      </w:r>
      <w:proofErr w:type="gramEnd"/>
      <w:r w:rsidR="00B32F78" w:rsidRPr="00B32F78">
        <w:rPr>
          <w:rFonts w:ascii="Arial" w:hAnsi="Arial" w:cs="Arial"/>
          <w:bCs/>
          <w:sz w:val="23"/>
          <w:szCs w:val="23"/>
        </w:rPr>
        <w:t xml:space="preserve">) Geral: Carga horária semanal de 40 horas; </w:t>
      </w:r>
    </w:p>
    <w:p w14:paraId="331D6CCA" w14:textId="7C543D0A" w:rsidR="00B32F78" w:rsidRDefault="00B32F78" w:rsidP="00B32F78">
      <w:pPr>
        <w:spacing w:line="276" w:lineRule="auto"/>
        <w:rPr>
          <w:rFonts w:ascii="Arial" w:hAnsi="Arial" w:cs="Arial"/>
          <w:bCs/>
          <w:sz w:val="23"/>
          <w:szCs w:val="23"/>
        </w:rPr>
      </w:pPr>
    </w:p>
    <w:p w14:paraId="0AB028D0" w14:textId="46451B4F" w:rsidR="00754573" w:rsidRDefault="00B32F78" w:rsidP="00B32F78">
      <w:pPr>
        <w:spacing w:line="276" w:lineRule="auto"/>
        <w:rPr>
          <w:rFonts w:ascii="Arial" w:hAnsi="Arial" w:cs="Arial"/>
          <w:bCs/>
          <w:sz w:val="23"/>
          <w:szCs w:val="23"/>
        </w:rPr>
      </w:pPr>
      <w:r w:rsidRPr="00B32F78">
        <w:rPr>
          <w:rFonts w:ascii="Arial" w:hAnsi="Arial" w:cs="Arial"/>
          <w:b/>
          <w:sz w:val="23"/>
          <w:szCs w:val="23"/>
        </w:rPr>
        <w:t>REQUISITOS PARA PROVIMENTO:</w:t>
      </w:r>
      <w:r w:rsidRPr="00B32F78">
        <w:rPr>
          <w:rFonts w:ascii="Arial" w:hAnsi="Arial" w:cs="Arial"/>
          <w:bCs/>
          <w:sz w:val="23"/>
          <w:szCs w:val="23"/>
        </w:rPr>
        <w:br/>
      </w:r>
    </w:p>
    <w:p w14:paraId="0943A4F0"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a) Idade: mínima de 18 anos;</w:t>
      </w:r>
    </w:p>
    <w:p w14:paraId="031B4AF5" w14:textId="589E1D44" w:rsidR="005D1907" w:rsidRPr="005D1907" w:rsidRDefault="00ED240D" w:rsidP="005D190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b) Instrução: Ensino Médio</w:t>
      </w:r>
    </w:p>
    <w:p w14:paraId="1B6E186D" w14:textId="54B47D30" w:rsidR="005D1907" w:rsidRPr="005D1907" w:rsidRDefault="00ED240D" w:rsidP="005D1907">
      <w:pPr>
        <w:spacing w:line="276" w:lineRule="auto"/>
        <w:jc w:val="both"/>
        <w:rPr>
          <w:rFonts w:ascii="Arial" w:hAnsi="Arial" w:cs="Arial"/>
          <w:color w:val="000000" w:themeColor="text1"/>
          <w:sz w:val="22"/>
          <w:szCs w:val="22"/>
        </w:rPr>
      </w:pPr>
      <w:proofErr w:type="gramStart"/>
      <w:r>
        <w:rPr>
          <w:rFonts w:ascii="Arial" w:hAnsi="Arial" w:cs="Arial"/>
          <w:color w:val="000000" w:themeColor="text1"/>
          <w:sz w:val="22"/>
          <w:szCs w:val="22"/>
        </w:rPr>
        <w:t>c</w:t>
      </w:r>
      <w:r w:rsidR="005D1907" w:rsidRPr="005D1907">
        <w:rPr>
          <w:rFonts w:ascii="Arial" w:hAnsi="Arial" w:cs="Arial"/>
          <w:color w:val="000000" w:themeColor="text1"/>
          <w:sz w:val="22"/>
          <w:szCs w:val="22"/>
        </w:rPr>
        <w:t>) Demais</w:t>
      </w:r>
      <w:proofErr w:type="gramEnd"/>
      <w:r w:rsidR="005D1907" w:rsidRPr="005D1907">
        <w:rPr>
          <w:rFonts w:ascii="Arial" w:hAnsi="Arial" w:cs="Arial"/>
          <w:color w:val="000000" w:themeColor="text1"/>
          <w:sz w:val="22"/>
          <w:szCs w:val="22"/>
        </w:rPr>
        <w:t xml:space="preserve"> exigências de Edital.</w:t>
      </w:r>
    </w:p>
    <w:p w14:paraId="6583D484" w14:textId="77777777" w:rsidR="005D1907" w:rsidRPr="005D1907" w:rsidRDefault="005D1907" w:rsidP="00B32F78">
      <w:pPr>
        <w:spacing w:line="276" w:lineRule="auto"/>
        <w:rPr>
          <w:rFonts w:ascii="Arial" w:hAnsi="Arial" w:cs="Arial"/>
          <w:bCs/>
          <w:sz w:val="23"/>
          <w:szCs w:val="23"/>
        </w:rPr>
      </w:pPr>
    </w:p>
    <w:p w14:paraId="7F13DB6F" w14:textId="77777777" w:rsidR="00E6022F" w:rsidRPr="005D1907"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0A0755C2" w14:textId="77777777" w:rsidR="005D1907" w:rsidRDefault="005D1907" w:rsidP="00F24BC7">
      <w:pPr>
        <w:spacing w:line="276" w:lineRule="auto"/>
        <w:jc w:val="center"/>
        <w:rPr>
          <w:rFonts w:ascii="Arial" w:hAnsi="Arial" w:cs="Arial"/>
          <w:b/>
          <w:bCs/>
          <w:sz w:val="23"/>
          <w:szCs w:val="23"/>
        </w:rPr>
      </w:pPr>
    </w:p>
    <w:p w14:paraId="5671A65A" w14:textId="77777777" w:rsidR="005D1907" w:rsidRDefault="005D1907" w:rsidP="00F24BC7">
      <w:pPr>
        <w:spacing w:line="276" w:lineRule="auto"/>
        <w:jc w:val="center"/>
        <w:rPr>
          <w:rFonts w:ascii="Arial" w:hAnsi="Arial" w:cs="Arial"/>
          <w:b/>
          <w:bCs/>
          <w:sz w:val="23"/>
          <w:szCs w:val="23"/>
        </w:rPr>
      </w:pPr>
    </w:p>
    <w:p w14:paraId="6107B158" w14:textId="77777777" w:rsidR="005D1907" w:rsidRDefault="005D1907" w:rsidP="00F24BC7">
      <w:pPr>
        <w:spacing w:line="276" w:lineRule="auto"/>
        <w:jc w:val="center"/>
        <w:rPr>
          <w:rFonts w:ascii="Arial" w:hAnsi="Arial" w:cs="Arial"/>
          <w:b/>
          <w:bCs/>
          <w:sz w:val="23"/>
          <w:szCs w:val="23"/>
        </w:rPr>
      </w:pPr>
    </w:p>
    <w:p w14:paraId="7F2B7753" w14:textId="77777777" w:rsidR="005D1907" w:rsidRDefault="005D1907" w:rsidP="00F24BC7">
      <w:pPr>
        <w:spacing w:line="276" w:lineRule="auto"/>
        <w:jc w:val="center"/>
        <w:rPr>
          <w:rFonts w:ascii="Arial" w:hAnsi="Arial" w:cs="Arial"/>
          <w:b/>
          <w:bCs/>
          <w:sz w:val="23"/>
          <w:szCs w:val="23"/>
        </w:rPr>
      </w:pPr>
    </w:p>
    <w:p w14:paraId="418D9CBE" w14:textId="77777777" w:rsidR="005D1907" w:rsidRDefault="005D1907" w:rsidP="00F24BC7">
      <w:pPr>
        <w:spacing w:line="276" w:lineRule="auto"/>
        <w:jc w:val="center"/>
        <w:rPr>
          <w:rFonts w:ascii="Arial" w:hAnsi="Arial" w:cs="Arial"/>
          <w:b/>
          <w:bCs/>
          <w:sz w:val="23"/>
          <w:szCs w:val="23"/>
        </w:rPr>
      </w:pPr>
    </w:p>
    <w:p w14:paraId="70C30CF2" w14:textId="77777777" w:rsidR="005D1907" w:rsidRDefault="005D1907" w:rsidP="00F24BC7">
      <w:pPr>
        <w:spacing w:line="276" w:lineRule="auto"/>
        <w:jc w:val="center"/>
        <w:rPr>
          <w:rFonts w:ascii="Arial" w:hAnsi="Arial" w:cs="Arial"/>
          <w:b/>
          <w:bCs/>
          <w:sz w:val="23"/>
          <w:szCs w:val="23"/>
        </w:rPr>
      </w:pPr>
    </w:p>
    <w:p w14:paraId="05D49DA6" w14:textId="77777777" w:rsidR="005D1907" w:rsidRDefault="005D1907" w:rsidP="00F24BC7">
      <w:pPr>
        <w:spacing w:line="276" w:lineRule="auto"/>
        <w:jc w:val="center"/>
        <w:rPr>
          <w:rFonts w:ascii="Arial" w:hAnsi="Arial" w:cs="Arial"/>
          <w:b/>
          <w:bCs/>
          <w:sz w:val="23"/>
          <w:szCs w:val="23"/>
        </w:rPr>
      </w:pPr>
    </w:p>
    <w:p w14:paraId="48B094FD" w14:textId="77777777" w:rsidR="005D1907" w:rsidRDefault="005D1907" w:rsidP="00F24BC7">
      <w:pPr>
        <w:spacing w:line="276" w:lineRule="auto"/>
        <w:jc w:val="center"/>
        <w:rPr>
          <w:rFonts w:ascii="Arial" w:hAnsi="Arial" w:cs="Arial"/>
          <w:b/>
          <w:bCs/>
          <w:sz w:val="23"/>
          <w:szCs w:val="23"/>
        </w:rPr>
      </w:pPr>
    </w:p>
    <w:p w14:paraId="2B337973" w14:textId="77777777" w:rsidR="00ED240D" w:rsidRDefault="00ED240D" w:rsidP="00F24BC7">
      <w:pPr>
        <w:spacing w:line="276" w:lineRule="auto"/>
        <w:jc w:val="center"/>
        <w:rPr>
          <w:rFonts w:ascii="Arial" w:hAnsi="Arial" w:cs="Arial"/>
          <w:b/>
          <w:bCs/>
          <w:sz w:val="23"/>
          <w:szCs w:val="23"/>
        </w:rPr>
      </w:pPr>
    </w:p>
    <w:p w14:paraId="70C6F08A" w14:textId="77777777" w:rsidR="00ED240D" w:rsidRDefault="00ED240D" w:rsidP="00F24BC7">
      <w:pPr>
        <w:spacing w:line="276" w:lineRule="auto"/>
        <w:jc w:val="center"/>
        <w:rPr>
          <w:rFonts w:ascii="Arial" w:hAnsi="Arial" w:cs="Arial"/>
          <w:b/>
          <w:bCs/>
          <w:sz w:val="23"/>
          <w:szCs w:val="23"/>
        </w:rPr>
      </w:pPr>
    </w:p>
    <w:p w14:paraId="395083C7" w14:textId="77777777" w:rsidR="005D1907" w:rsidRDefault="005D1907"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3D0522FD"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w:t>
      </w:r>
      <w:r w:rsidR="00480DF2">
        <w:rPr>
          <w:rFonts w:ascii="Arial" w:eastAsia="Arial Unicode MS" w:hAnsi="Arial" w:cs="Arial"/>
          <w:b/>
          <w:sz w:val="23"/>
          <w:szCs w:val="23"/>
        </w:rPr>
        <w:t>Encarregado Geral</w:t>
      </w:r>
      <w:r w:rsidRPr="00754573">
        <w:rPr>
          <w:rFonts w:ascii="Arial" w:eastAsia="Arial Unicode MS" w:hAnsi="Arial" w:cs="Arial"/>
          <w:b/>
          <w:sz w:val="23"/>
          <w:szCs w:val="23"/>
        </w:rPr>
        <w:t>:</w:t>
      </w:r>
    </w:p>
    <w:p w14:paraId="299216BF" w14:textId="77777777" w:rsidR="00C65CBD" w:rsidRDefault="00C65CBD" w:rsidP="00F24BC7">
      <w:pPr>
        <w:spacing w:line="276" w:lineRule="auto"/>
        <w:rPr>
          <w:rFonts w:ascii="Arial" w:eastAsia="Arial Unicode MS" w:hAnsi="Arial" w:cs="Arial"/>
          <w:b/>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139"/>
        <w:gridCol w:w="4282"/>
      </w:tblGrid>
      <w:tr w:rsidR="005D1907" w:rsidRPr="00754573" w14:paraId="2A01115C" w14:textId="77777777" w:rsidTr="00480DF2">
        <w:tc>
          <w:tcPr>
            <w:tcW w:w="639" w:type="dxa"/>
          </w:tcPr>
          <w:p w14:paraId="0FB2D472" w14:textId="77777777" w:rsidR="005D1907" w:rsidRPr="00754573" w:rsidRDefault="005D1907" w:rsidP="00480DF2">
            <w:pPr>
              <w:spacing w:line="276" w:lineRule="auto"/>
              <w:jc w:val="both"/>
              <w:rPr>
                <w:rFonts w:ascii="Arial" w:eastAsia="Arial Unicode MS" w:hAnsi="Arial" w:cs="Arial"/>
                <w:sz w:val="23"/>
                <w:szCs w:val="23"/>
              </w:rPr>
            </w:pPr>
          </w:p>
        </w:tc>
        <w:tc>
          <w:tcPr>
            <w:tcW w:w="5139" w:type="dxa"/>
            <w:vAlign w:val="center"/>
          </w:tcPr>
          <w:p w14:paraId="5A8CC924" w14:textId="4E9B00B1" w:rsidR="005D1907" w:rsidRPr="00C60A38" w:rsidRDefault="00480DF2" w:rsidP="005D1907">
            <w:pPr>
              <w:spacing w:line="276" w:lineRule="auto"/>
              <w:rPr>
                <w:rFonts w:ascii="Arial" w:eastAsia="Arial Unicode MS" w:hAnsi="Arial" w:cs="Arial"/>
                <w:sz w:val="23"/>
                <w:szCs w:val="23"/>
              </w:rPr>
            </w:pPr>
            <w:r>
              <w:rPr>
                <w:rFonts w:ascii="Arial" w:eastAsia="Arial Unicode MS" w:hAnsi="Arial" w:cs="Arial"/>
                <w:sz w:val="23"/>
                <w:szCs w:val="23"/>
              </w:rPr>
              <w:t>Descrição</w:t>
            </w:r>
          </w:p>
        </w:tc>
        <w:tc>
          <w:tcPr>
            <w:tcW w:w="4282" w:type="dxa"/>
          </w:tcPr>
          <w:p w14:paraId="660D5EF7" w14:textId="6BBAC7C2" w:rsidR="005D1907" w:rsidRPr="00754573" w:rsidRDefault="00480DF2" w:rsidP="00C60A38">
            <w:pPr>
              <w:spacing w:line="276" w:lineRule="auto"/>
              <w:jc w:val="both"/>
              <w:rPr>
                <w:rFonts w:ascii="Arial" w:eastAsia="Arial Unicode MS" w:hAnsi="Arial" w:cs="Arial"/>
                <w:sz w:val="23"/>
                <w:szCs w:val="23"/>
              </w:rPr>
            </w:pPr>
            <w:r>
              <w:rPr>
                <w:rFonts w:ascii="Arial" w:eastAsia="Arial Unicode MS" w:hAnsi="Arial" w:cs="Arial"/>
                <w:sz w:val="23"/>
                <w:szCs w:val="23"/>
              </w:rPr>
              <w:t>Pontuação</w:t>
            </w:r>
          </w:p>
        </w:tc>
      </w:tr>
      <w:tr w:rsidR="00480DF2" w:rsidRPr="00754573" w14:paraId="16043A83" w14:textId="77777777" w:rsidTr="00480DF2">
        <w:tc>
          <w:tcPr>
            <w:tcW w:w="639" w:type="dxa"/>
          </w:tcPr>
          <w:p w14:paraId="68081F0A" w14:textId="77777777" w:rsidR="00480DF2" w:rsidRPr="00754573" w:rsidRDefault="00480DF2" w:rsidP="00480DF2">
            <w:pPr>
              <w:numPr>
                <w:ilvl w:val="0"/>
                <w:numId w:val="45"/>
              </w:numPr>
              <w:spacing w:line="276" w:lineRule="auto"/>
              <w:jc w:val="both"/>
              <w:rPr>
                <w:rFonts w:ascii="Arial" w:eastAsia="Arial Unicode MS" w:hAnsi="Arial" w:cs="Arial"/>
                <w:sz w:val="23"/>
                <w:szCs w:val="23"/>
              </w:rPr>
            </w:pPr>
          </w:p>
        </w:tc>
        <w:tc>
          <w:tcPr>
            <w:tcW w:w="5139" w:type="dxa"/>
            <w:vAlign w:val="center"/>
          </w:tcPr>
          <w:p w14:paraId="1A9BA910" w14:textId="1D6A28D9" w:rsidR="00480DF2" w:rsidRPr="00480DF2" w:rsidRDefault="00480DF2" w:rsidP="00480DF2">
            <w:pPr>
              <w:spacing w:line="276" w:lineRule="auto"/>
              <w:rPr>
                <w:rFonts w:ascii="Arial" w:hAnsi="Arial" w:cs="Arial"/>
                <w:color w:val="000000" w:themeColor="text1"/>
                <w:sz w:val="22"/>
                <w:szCs w:val="22"/>
              </w:rPr>
            </w:pPr>
            <w:r w:rsidRPr="00480DF2">
              <w:rPr>
                <w:rFonts w:ascii="Arial" w:hAnsi="Arial" w:cs="Arial"/>
                <w:color w:val="000000" w:themeColor="text1"/>
                <w:sz w:val="22"/>
                <w:szCs w:val="22"/>
              </w:rPr>
              <w:t>Curso prático de formação na área de elétrica</w:t>
            </w:r>
          </w:p>
        </w:tc>
        <w:tc>
          <w:tcPr>
            <w:tcW w:w="4282" w:type="dxa"/>
          </w:tcPr>
          <w:p w14:paraId="60B189E7" w14:textId="0EBF4327" w:rsidR="00480DF2" w:rsidRDefault="00480DF2" w:rsidP="00F80522">
            <w:pPr>
              <w:spacing w:line="276" w:lineRule="auto"/>
              <w:jc w:val="both"/>
              <w:rPr>
                <w:rFonts w:ascii="Arial" w:eastAsia="Arial Unicode MS" w:hAnsi="Arial" w:cs="Arial"/>
                <w:sz w:val="23"/>
                <w:szCs w:val="23"/>
              </w:rPr>
            </w:pPr>
            <w:r>
              <w:rPr>
                <w:rFonts w:ascii="Arial" w:eastAsia="Arial Unicode MS" w:hAnsi="Arial" w:cs="Arial"/>
                <w:sz w:val="23"/>
                <w:szCs w:val="23"/>
              </w:rPr>
              <w:t>Certificado valendo 10 pontos cada 10 horas, máximo 30 pontos</w:t>
            </w:r>
            <w:r w:rsidR="00F80522">
              <w:rPr>
                <w:rFonts w:ascii="Arial" w:eastAsia="Arial Unicode MS" w:hAnsi="Arial" w:cs="Arial"/>
                <w:sz w:val="23"/>
                <w:szCs w:val="23"/>
              </w:rPr>
              <w:t>.</w:t>
            </w:r>
          </w:p>
        </w:tc>
      </w:tr>
      <w:tr w:rsidR="00480DF2" w:rsidRPr="00754573" w14:paraId="0272C2CB" w14:textId="77777777" w:rsidTr="00480DF2">
        <w:tc>
          <w:tcPr>
            <w:tcW w:w="639" w:type="dxa"/>
          </w:tcPr>
          <w:p w14:paraId="0603B1EB" w14:textId="77777777" w:rsidR="00480DF2" w:rsidRPr="00754573" w:rsidRDefault="00480DF2" w:rsidP="00480DF2">
            <w:pPr>
              <w:numPr>
                <w:ilvl w:val="0"/>
                <w:numId w:val="45"/>
              </w:numPr>
              <w:spacing w:line="276" w:lineRule="auto"/>
              <w:jc w:val="both"/>
              <w:rPr>
                <w:rFonts w:ascii="Arial" w:eastAsia="Arial Unicode MS" w:hAnsi="Arial" w:cs="Arial"/>
                <w:sz w:val="23"/>
                <w:szCs w:val="23"/>
              </w:rPr>
            </w:pPr>
          </w:p>
        </w:tc>
        <w:tc>
          <w:tcPr>
            <w:tcW w:w="5139" w:type="dxa"/>
          </w:tcPr>
          <w:p w14:paraId="56CD4063" w14:textId="54ED4F23" w:rsidR="00480DF2" w:rsidRPr="00480DF2" w:rsidRDefault="00480DF2" w:rsidP="00480DF2">
            <w:pPr>
              <w:spacing w:line="276" w:lineRule="auto"/>
              <w:rPr>
                <w:rFonts w:ascii="Arial" w:eastAsia="Arial Unicode MS" w:hAnsi="Arial" w:cs="Arial"/>
                <w:sz w:val="22"/>
                <w:szCs w:val="22"/>
              </w:rPr>
            </w:pPr>
            <w:r w:rsidRPr="00480DF2">
              <w:rPr>
                <w:rFonts w:ascii="Arial" w:hAnsi="Arial" w:cs="Arial"/>
                <w:color w:val="000000" w:themeColor="text1"/>
                <w:sz w:val="22"/>
                <w:szCs w:val="22"/>
              </w:rPr>
              <w:t>Experiência profissional na área de elétrica e/ou hidráulica (rede de água) e poços artesianos, mediante comprovação de declaração ou Certidão, fornecida pelo empregador</w:t>
            </w:r>
          </w:p>
        </w:tc>
        <w:tc>
          <w:tcPr>
            <w:tcW w:w="4282" w:type="dxa"/>
          </w:tcPr>
          <w:p w14:paraId="1B2C02C3" w14:textId="5D8BEEE3" w:rsidR="00480DF2" w:rsidRPr="00480DF2" w:rsidRDefault="00480DF2" w:rsidP="001E5CB0">
            <w:pPr>
              <w:spacing w:line="276" w:lineRule="auto"/>
              <w:jc w:val="both"/>
              <w:rPr>
                <w:rFonts w:ascii="Arial" w:eastAsia="Arial Unicode MS" w:hAnsi="Arial" w:cs="Arial"/>
                <w:sz w:val="23"/>
                <w:szCs w:val="23"/>
              </w:rPr>
            </w:pPr>
            <w:r w:rsidRPr="00480DF2">
              <w:rPr>
                <w:rFonts w:ascii="Arial" w:hAnsi="Arial" w:cs="Arial"/>
                <w:color w:val="000000" w:themeColor="text1"/>
                <w:sz w:val="22"/>
                <w:szCs w:val="22"/>
              </w:rPr>
              <w:t>Sendo</w:t>
            </w:r>
            <w:r w:rsidR="001E5CB0">
              <w:rPr>
                <w:rFonts w:ascii="Arial" w:hAnsi="Arial" w:cs="Arial"/>
                <w:color w:val="000000" w:themeColor="text1"/>
                <w:sz w:val="22"/>
                <w:szCs w:val="22"/>
              </w:rPr>
              <w:t xml:space="preserve"> 10 pontos, para cada ano completo, até o limite de três anos, máximo de 30 pontos.</w:t>
            </w:r>
          </w:p>
        </w:tc>
      </w:tr>
      <w:tr w:rsidR="00480DF2" w:rsidRPr="00754573" w14:paraId="25AA7A55" w14:textId="77777777" w:rsidTr="00480DF2">
        <w:tc>
          <w:tcPr>
            <w:tcW w:w="639" w:type="dxa"/>
          </w:tcPr>
          <w:p w14:paraId="07A791F5" w14:textId="77777777" w:rsidR="00480DF2" w:rsidRPr="00754573" w:rsidRDefault="00480DF2" w:rsidP="00480DF2">
            <w:pPr>
              <w:numPr>
                <w:ilvl w:val="0"/>
                <w:numId w:val="45"/>
              </w:numPr>
              <w:spacing w:line="276" w:lineRule="auto"/>
              <w:jc w:val="both"/>
              <w:rPr>
                <w:rFonts w:ascii="Arial" w:eastAsia="Arial Unicode MS" w:hAnsi="Arial" w:cs="Arial"/>
                <w:sz w:val="23"/>
                <w:szCs w:val="23"/>
              </w:rPr>
            </w:pPr>
          </w:p>
        </w:tc>
        <w:tc>
          <w:tcPr>
            <w:tcW w:w="5139" w:type="dxa"/>
          </w:tcPr>
          <w:p w14:paraId="42971DED" w14:textId="33E5CDFE" w:rsidR="00480DF2" w:rsidRPr="00480DF2" w:rsidRDefault="00480DF2" w:rsidP="00480DF2">
            <w:pPr>
              <w:spacing w:line="276" w:lineRule="auto"/>
              <w:rPr>
                <w:rFonts w:ascii="Arial" w:eastAsia="Arial Unicode MS" w:hAnsi="Arial" w:cs="Arial"/>
                <w:sz w:val="22"/>
                <w:szCs w:val="22"/>
              </w:rPr>
            </w:pPr>
            <w:r w:rsidRPr="00480DF2">
              <w:rPr>
                <w:rFonts w:ascii="Arial" w:eastAsia="Arial Unicode MS" w:hAnsi="Arial" w:cs="Arial"/>
                <w:sz w:val="22"/>
                <w:szCs w:val="22"/>
              </w:rPr>
              <w:t xml:space="preserve">Experiência no cargo de encarregado geral, </w:t>
            </w:r>
            <w:r w:rsidRPr="00480DF2">
              <w:rPr>
                <w:rFonts w:ascii="Arial" w:hAnsi="Arial" w:cs="Arial"/>
                <w:color w:val="000000" w:themeColor="text1"/>
                <w:sz w:val="22"/>
                <w:szCs w:val="22"/>
              </w:rPr>
              <w:t>mediante comprovação de declaração ou Certidão, fornecida pelo empregador</w:t>
            </w:r>
            <w:r w:rsidRPr="00480DF2">
              <w:rPr>
                <w:rFonts w:ascii="Arial" w:eastAsia="Arial Unicode MS" w:hAnsi="Arial" w:cs="Arial"/>
                <w:sz w:val="22"/>
                <w:szCs w:val="22"/>
              </w:rPr>
              <w:t xml:space="preserve"> </w:t>
            </w:r>
          </w:p>
        </w:tc>
        <w:tc>
          <w:tcPr>
            <w:tcW w:w="4282" w:type="dxa"/>
          </w:tcPr>
          <w:p w14:paraId="3A63E73A" w14:textId="25285CF8" w:rsidR="00480DF2" w:rsidRPr="00754573" w:rsidRDefault="00480DF2" w:rsidP="00480DF2">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 </w:t>
            </w:r>
            <w:r w:rsidR="00F80522">
              <w:rPr>
                <w:rFonts w:ascii="Arial" w:eastAsia="Arial Unicode MS" w:hAnsi="Arial" w:cs="Arial"/>
                <w:sz w:val="23"/>
                <w:szCs w:val="23"/>
              </w:rPr>
              <w:t>10</w:t>
            </w:r>
            <w:r>
              <w:rPr>
                <w:rFonts w:ascii="Arial" w:eastAsia="Arial Unicode MS" w:hAnsi="Arial" w:cs="Arial"/>
                <w:sz w:val="23"/>
                <w:szCs w:val="23"/>
              </w:rPr>
              <w:t xml:space="preserve"> pontos</w:t>
            </w:r>
            <w:r w:rsidR="005F60CF">
              <w:rPr>
                <w:rFonts w:ascii="Arial" w:eastAsia="Arial Unicode MS" w:hAnsi="Arial" w:cs="Arial"/>
                <w:sz w:val="23"/>
                <w:szCs w:val="23"/>
              </w:rPr>
              <w:t xml:space="preserve"> a cada cinco</w:t>
            </w:r>
            <w:r>
              <w:rPr>
                <w:rFonts w:ascii="Arial" w:eastAsia="Arial Unicode MS" w:hAnsi="Arial" w:cs="Arial"/>
                <w:sz w:val="23"/>
                <w:szCs w:val="23"/>
              </w:rPr>
              <w:t xml:space="preserve"> meses trabalhados</w:t>
            </w:r>
            <w:r w:rsidR="00F80522">
              <w:rPr>
                <w:rFonts w:ascii="Arial" w:eastAsia="Arial Unicode MS" w:hAnsi="Arial" w:cs="Arial"/>
                <w:sz w:val="23"/>
                <w:szCs w:val="23"/>
              </w:rPr>
              <w:t>, máximo de 2</w:t>
            </w:r>
            <w:r w:rsidR="001E5CB0">
              <w:rPr>
                <w:rFonts w:ascii="Arial" w:eastAsia="Arial Unicode MS" w:hAnsi="Arial" w:cs="Arial"/>
                <w:sz w:val="23"/>
                <w:szCs w:val="23"/>
              </w:rPr>
              <w:t>0 pontos</w:t>
            </w:r>
          </w:p>
        </w:tc>
      </w:tr>
      <w:tr w:rsidR="001E5CB0" w:rsidRPr="00754573" w14:paraId="2CEA14B9" w14:textId="77777777" w:rsidTr="00480DF2">
        <w:tc>
          <w:tcPr>
            <w:tcW w:w="639" w:type="dxa"/>
          </w:tcPr>
          <w:p w14:paraId="44E57AA3" w14:textId="77777777" w:rsidR="001E5CB0" w:rsidRPr="00754573" w:rsidRDefault="001E5CB0" w:rsidP="00480DF2">
            <w:pPr>
              <w:numPr>
                <w:ilvl w:val="0"/>
                <w:numId w:val="45"/>
              </w:numPr>
              <w:spacing w:line="276" w:lineRule="auto"/>
              <w:jc w:val="both"/>
              <w:rPr>
                <w:rFonts w:ascii="Arial" w:eastAsia="Arial Unicode MS" w:hAnsi="Arial" w:cs="Arial"/>
                <w:sz w:val="23"/>
                <w:szCs w:val="23"/>
              </w:rPr>
            </w:pPr>
          </w:p>
        </w:tc>
        <w:tc>
          <w:tcPr>
            <w:tcW w:w="5139" w:type="dxa"/>
          </w:tcPr>
          <w:p w14:paraId="329E8E31" w14:textId="53344E51" w:rsidR="001E5CB0" w:rsidRPr="00480DF2" w:rsidRDefault="001E5CB0" w:rsidP="00480DF2">
            <w:pPr>
              <w:spacing w:line="276" w:lineRule="auto"/>
              <w:rPr>
                <w:rFonts w:ascii="Arial" w:eastAsia="Arial Unicode MS" w:hAnsi="Arial" w:cs="Arial"/>
                <w:sz w:val="22"/>
                <w:szCs w:val="22"/>
              </w:rPr>
            </w:pPr>
            <w:r>
              <w:rPr>
                <w:rFonts w:ascii="Arial" w:eastAsia="Arial Unicode MS" w:hAnsi="Arial" w:cs="Arial"/>
                <w:sz w:val="22"/>
                <w:szCs w:val="22"/>
              </w:rPr>
              <w:t>Cursos na área de manutenção e serviços gerais.</w:t>
            </w:r>
          </w:p>
        </w:tc>
        <w:tc>
          <w:tcPr>
            <w:tcW w:w="4282" w:type="dxa"/>
          </w:tcPr>
          <w:p w14:paraId="07C1B284" w14:textId="389D6D0C" w:rsidR="001E5CB0" w:rsidRDefault="001E5CB0" w:rsidP="00480DF2">
            <w:pPr>
              <w:spacing w:line="276" w:lineRule="auto"/>
              <w:jc w:val="both"/>
              <w:rPr>
                <w:rFonts w:ascii="Arial" w:eastAsia="Arial Unicode MS" w:hAnsi="Arial" w:cs="Arial"/>
                <w:sz w:val="23"/>
                <w:szCs w:val="23"/>
              </w:rPr>
            </w:pPr>
            <w:r>
              <w:rPr>
                <w:rFonts w:ascii="Arial" w:eastAsia="Arial Unicode MS" w:hAnsi="Arial" w:cs="Arial"/>
                <w:sz w:val="23"/>
                <w:szCs w:val="23"/>
              </w:rPr>
              <w:t>10 pontos a cada 10 horas de certificado, máximo de 20 pontos.</w:t>
            </w:r>
          </w:p>
        </w:tc>
      </w:tr>
      <w:tr w:rsidR="00480DF2" w:rsidRPr="00754573" w14:paraId="44257A08" w14:textId="77777777" w:rsidTr="00480DF2">
        <w:tc>
          <w:tcPr>
            <w:tcW w:w="639" w:type="dxa"/>
          </w:tcPr>
          <w:p w14:paraId="67B1A531" w14:textId="77777777" w:rsidR="00480DF2" w:rsidRPr="00754573" w:rsidRDefault="00480DF2" w:rsidP="00480DF2">
            <w:pPr>
              <w:numPr>
                <w:ilvl w:val="0"/>
                <w:numId w:val="45"/>
              </w:numPr>
              <w:spacing w:line="276" w:lineRule="auto"/>
              <w:jc w:val="both"/>
              <w:rPr>
                <w:rFonts w:ascii="Arial" w:eastAsia="Arial Unicode MS" w:hAnsi="Arial" w:cs="Arial"/>
                <w:sz w:val="23"/>
                <w:szCs w:val="23"/>
              </w:rPr>
            </w:pPr>
          </w:p>
        </w:tc>
        <w:tc>
          <w:tcPr>
            <w:tcW w:w="5139" w:type="dxa"/>
          </w:tcPr>
          <w:p w14:paraId="251B251D" w14:textId="77777777" w:rsidR="00480DF2" w:rsidRPr="00480DF2" w:rsidRDefault="00480DF2" w:rsidP="00480DF2">
            <w:pPr>
              <w:spacing w:line="276" w:lineRule="auto"/>
              <w:rPr>
                <w:rFonts w:ascii="Arial" w:eastAsia="Arial Unicode MS" w:hAnsi="Arial" w:cs="Arial"/>
                <w:sz w:val="22"/>
                <w:szCs w:val="22"/>
              </w:rPr>
            </w:pPr>
            <w:r w:rsidRPr="00480DF2">
              <w:rPr>
                <w:rFonts w:ascii="Arial" w:eastAsia="Arial Unicode MS" w:hAnsi="Arial" w:cs="Arial"/>
                <w:sz w:val="22"/>
                <w:szCs w:val="22"/>
              </w:rPr>
              <w:t>Total de pontos</w:t>
            </w:r>
          </w:p>
        </w:tc>
        <w:tc>
          <w:tcPr>
            <w:tcW w:w="4282" w:type="dxa"/>
          </w:tcPr>
          <w:p w14:paraId="1D6B9AFC" w14:textId="77777777" w:rsidR="00480DF2" w:rsidRPr="00754573" w:rsidRDefault="00480DF2" w:rsidP="00480DF2">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9749" w:type="dxa"/>
        <w:tblInd w:w="169" w:type="dxa"/>
        <w:tblLayout w:type="fixed"/>
        <w:tblLook w:val="0000" w:firstRow="0" w:lastRow="0" w:firstColumn="0" w:lastColumn="0" w:noHBand="0" w:noVBand="0"/>
      </w:tblPr>
      <w:tblGrid>
        <w:gridCol w:w="6176"/>
        <w:gridCol w:w="3573"/>
      </w:tblGrid>
      <w:tr w:rsidR="00754573" w:rsidRPr="00CD7940" w14:paraId="018A7DED" w14:textId="77777777" w:rsidTr="00480DF2">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3573"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480DF2">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3573" w:type="dxa"/>
            <w:tcBorders>
              <w:top w:val="single" w:sz="4" w:space="0" w:color="000000"/>
              <w:left w:val="single" w:sz="4" w:space="0" w:color="000000"/>
              <w:bottom w:val="single" w:sz="4" w:space="0" w:color="000000"/>
              <w:right w:val="single" w:sz="4" w:space="0" w:color="000000"/>
            </w:tcBorders>
          </w:tcPr>
          <w:p w14:paraId="57C81C40" w14:textId="261E39B0" w:rsidR="00754573" w:rsidRPr="00CD7940" w:rsidRDefault="00205D8A" w:rsidP="00F24BC7">
            <w:pPr>
              <w:snapToGrid w:val="0"/>
              <w:spacing w:line="276" w:lineRule="auto"/>
              <w:ind w:right="-468"/>
              <w:rPr>
                <w:rFonts w:ascii="Arial" w:hAnsi="Arial" w:cs="Arial"/>
              </w:rPr>
            </w:pPr>
            <w:r>
              <w:rPr>
                <w:rFonts w:ascii="Arial" w:hAnsi="Arial" w:cs="Arial"/>
                <w:sz w:val="22"/>
                <w:szCs w:val="22"/>
              </w:rPr>
              <w:t>13</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r w:rsidR="00754573" w:rsidRPr="00CD7940">
              <w:rPr>
                <w:rFonts w:ascii="Arial" w:hAnsi="Arial" w:cs="Arial"/>
                <w:sz w:val="22"/>
                <w:szCs w:val="22"/>
              </w:rPr>
              <w:t xml:space="preserve"> a </w:t>
            </w:r>
            <w:r>
              <w:rPr>
                <w:rFonts w:ascii="Arial" w:hAnsi="Arial" w:cs="Arial"/>
                <w:sz w:val="22"/>
                <w:szCs w:val="22"/>
              </w:rPr>
              <w:t>17</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33C46991" w14:textId="77777777" w:rsidTr="00480DF2">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3573" w:type="dxa"/>
            <w:tcBorders>
              <w:top w:val="single" w:sz="4" w:space="0" w:color="000000"/>
              <w:left w:val="single" w:sz="4" w:space="0" w:color="000000"/>
              <w:bottom w:val="single" w:sz="4" w:space="0" w:color="000000"/>
              <w:right w:val="single" w:sz="4" w:space="0" w:color="000000"/>
            </w:tcBorders>
          </w:tcPr>
          <w:p w14:paraId="3120009E" w14:textId="0DD286A4" w:rsidR="00754573" w:rsidRPr="00CD7940" w:rsidRDefault="00205D8A" w:rsidP="00F24BC7">
            <w:pPr>
              <w:snapToGrid w:val="0"/>
              <w:spacing w:line="276" w:lineRule="auto"/>
              <w:ind w:right="-468"/>
              <w:rPr>
                <w:rFonts w:ascii="Arial" w:hAnsi="Arial" w:cs="Arial"/>
              </w:rPr>
            </w:pPr>
            <w:r>
              <w:rPr>
                <w:rFonts w:ascii="Arial" w:hAnsi="Arial" w:cs="Arial"/>
                <w:sz w:val="22"/>
                <w:szCs w:val="22"/>
              </w:rPr>
              <w:t>22</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1BE67780" w14:textId="77777777" w:rsidTr="00480DF2">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573" w:type="dxa"/>
            <w:tcBorders>
              <w:top w:val="single" w:sz="4" w:space="0" w:color="000000"/>
              <w:left w:val="single" w:sz="4" w:space="0" w:color="000000"/>
              <w:bottom w:val="single" w:sz="4" w:space="0" w:color="000000"/>
              <w:right w:val="single" w:sz="4" w:space="0" w:color="000000"/>
            </w:tcBorders>
          </w:tcPr>
          <w:p w14:paraId="1591F812" w14:textId="253A87B5" w:rsidR="00754573" w:rsidRPr="00CD7940" w:rsidRDefault="00205D8A" w:rsidP="00F24BC7">
            <w:pPr>
              <w:snapToGrid w:val="0"/>
              <w:spacing w:line="276" w:lineRule="auto"/>
              <w:ind w:right="-468"/>
              <w:rPr>
                <w:rFonts w:ascii="Arial" w:hAnsi="Arial" w:cs="Arial"/>
              </w:rPr>
            </w:pPr>
            <w:r>
              <w:rPr>
                <w:rFonts w:ascii="Arial" w:hAnsi="Arial" w:cs="Arial"/>
                <w:sz w:val="22"/>
                <w:szCs w:val="22"/>
              </w:rPr>
              <w:t>23</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627D9030" w14:textId="77777777" w:rsidTr="00480DF2">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3573" w:type="dxa"/>
            <w:tcBorders>
              <w:top w:val="single" w:sz="4" w:space="0" w:color="000000"/>
              <w:left w:val="single" w:sz="4" w:space="0" w:color="000000"/>
              <w:bottom w:val="single" w:sz="4" w:space="0" w:color="000000"/>
              <w:right w:val="single" w:sz="4" w:space="0" w:color="000000"/>
            </w:tcBorders>
          </w:tcPr>
          <w:p w14:paraId="07E47588" w14:textId="7FE098A4" w:rsidR="00754573" w:rsidRPr="00CD7940" w:rsidRDefault="00205D8A" w:rsidP="00F24BC7">
            <w:pPr>
              <w:snapToGrid w:val="0"/>
              <w:spacing w:line="276" w:lineRule="auto"/>
              <w:rPr>
                <w:rFonts w:ascii="Arial" w:hAnsi="Arial" w:cs="Arial"/>
              </w:rPr>
            </w:pPr>
            <w:r>
              <w:rPr>
                <w:rFonts w:ascii="Arial" w:hAnsi="Arial" w:cs="Arial"/>
                <w:sz w:val="22"/>
                <w:szCs w:val="22"/>
              </w:rPr>
              <w:t>24</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0657E99C" w14:textId="77777777" w:rsidTr="00480DF2">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bookmarkStart w:id="0" w:name="_GoBack"/>
            <w:bookmarkEnd w:id="0"/>
            <w:r w:rsidRPr="00CD7940">
              <w:rPr>
                <w:rFonts w:ascii="Arial" w:hAnsi="Arial" w:cs="Arial"/>
                <w:sz w:val="22"/>
                <w:szCs w:val="22"/>
              </w:rPr>
              <w:t>Publicação do resultado preliminar</w:t>
            </w:r>
          </w:p>
        </w:tc>
        <w:tc>
          <w:tcPr>
            <w:tcW w:w="3573" w:type="dxa"/>
            <w:tcBorders>
              <w:top w:val="single" w:sz="4" w:space="0" w:color="000000"/>
              <w:left w:val="single" w:sz="4" w:space="0" w:color="000000"/>
              <w:bottom w:val="single" w:sz="4" w:space="0" w:color="000000"/>
              <w:right w:val="single" w:sz="4" w:space="0" w:color="000000"/>
            </w:tcBorders>
          </w:tcPr>
          <w:p w14:paraId="62CDA5A0" w14:textId="73B26740" w:rsidR="00754573" w:rsidRPr="00CD7940" w:rsidRDefault="00205D8A" w:rsidP="00F24BC7">
            <w:pPr>
              <w:snapToGrid w:val="0"/>
              <w:spacing w:line="276" w:lineRule="auto"/>
              <w:rPr>
                <w:rFonts w:ascii="Arial" w:hAnsi="Arial" w:cs="Arial"/>
              </w:rPr>
            </w:pPr>
            <w:r>
              <w:rPr>
                <w:rFonts w:ascii="Arial" w:hAnsi="Arial" w:cs="Arial"/>
                <w:sz w:val="22"/>
                <w:szCs w:val="22"/>
              </w:rPr>
              <w:t>28</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401F3FBA" w14:textId="77777777" w:rsidTr="00480DF2">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573" w:type="dxa"/>
            <w:tcBorders>
              <w:top w:val="single" w:sz="4" w:space="0" w:color="000000"/>
              <w:left w:val="single" w:sz="4" w:space="0" w:color="000000"/>
              <w:bottom w:val="single" w:sz="4" w:space="0" w:color="000000"/>
              <w:right w:val="single" w:sz="4" w:space="0" w:color="000000"/>
            </w:tcBorders>
          </w:tcPr>
          <w:p w14:paraId="08F1D258" w14:textId="4E44F614" w:rsidR="00754573" w:rsidRPr="00CD7940" w:rsidRDefault="00205D8A" w:rsidP="00F24BC7">
            <w:pPr>
              <w:snapToGrid w:val="0"/>
              <w:spacing w:line="276" w:lineRule="auto"/>
              <w:rPr>
                <w:rFonts w:ascii="Arial" w:hAnsi="Arial" w:cs="Arial"/>
              </w:rPr>
            </w:pPr>
            <w:r>
              <w:rPr>
                <w:rFonts w:ascii="Arial" w:hAnsi="Arial" w:cs="Arial"/>
                <w:sz w:val="22"/>
                <w:szCs w:val="22"/>
              </w:rPr>
              <w:t>29</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63FCA04D" w14:textId="77777777" w:rsidTr="00480DF2">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3573" w:type="dxa"/>
            <w:tcBorders>
              <w:top w:val="single" w:sz="4" w:space="0" w:color="000000"/>
              <w:left w:val="single" w:sz="4" w:space="0" w:color="000000"/>
              <w:bottom w:val="single" w:sz="4" w:space="0" w:color="000000"/>
              <w:right w:val="single" w:sz="4" w:space="0" w:color="000000"/>
            </w:tcBorders>
          </w:tcPr>
          <w:p w14:paraId="700752B3" w14:textId="03410397" w:rsidR="00754573" w:rsidRPr="00CD7940" w:rsidRDefault="00205D8A" w:rsidP="00F24BC7">
            <w:pPr>
              <w:snapToGrid w:val="0"/>
              <w:spacing w:line="276" w:lineRule="auto"/>
              <w:rPr>
                <w:rFonts w:ascii="Arial" w:hAnsi="Arial" w:cs="Arial"/>
              </w:rPr>
            </w:pPr>
            <w:r>
              <w:rPr>
                <w:rFonts w:ascii="Arial" w:hAnsi="Arial" w:cs="Arial"/>
                <w:sz w:val="22"/>
                <w:szCs w:val="22"/>
              </w:rPr>
              <w:t>30</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07CC3E38" w14:textId="77777777" w:rsidTr="00480DF2">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3573" w:type="dxa"/>
            <w:tcBorders>
              <w:top w:val="single" w:sz="4" w:space="0" w:color="000000"/>
              <w:left w:val="single" w:sz="4" w:space="0" w:color="000000"/>
              <w:bottom w:val="single" w:sz="4" w:space="0" w:color="000000"/>
              <w:right w:val="single" w:sz="4" w:space="0" w:color="000000"/>
            </w:tcBorders>
          </w:tcPr>
          <w:p w14:paraId="768C84B6" w14:textId="162D96CC" w:rsidR="00754573" w:rsidRPr="00CD7940" w:rsidRDefault="00205D8A" w:rsidP="00F24BC7">
            <w:pPr>
              <w:snapToGrid w:val="0"/>
              <w:spacing w:line="276" w:lineRule="auto"/>
              <w:rPr>
                <w:rFonts w:ascii="Arial" w:hAnsi="Arial" w:cs="Arial"/>
              </w:rPr>
            </w:pPr>
            <w:r>
              <w:rPr>
                <w:rFonts w:ascii="Arial" w:hAnsi="Arial" w:cs="Arial"/>
                <w:sz w:val="22"/>
                <w:szCs w:val="22"/>
              </w:rPr>
              <w:t>04</w:t>
            </w:r>
            <w:r w:rsidR="00A4782E" w:rsidRPr="00483186">
              <w:rPr>
                <w:rFonts w:ascii="Arial" w:hAnsi="Arial" w:cs="Arial"/>
                <w:sz w:val="22"/>
                <w:szCs w:val="22"/>
              </w:rPr>
              <w:t>/0</w:t>
            </w:r>
            <w:r>
              <w:rPr>
                <w:rFonts w:ascii="Arial" w:hAnsi="Arial" w:cs="Arial"/>
                <w:sz w:val="22"/>
                <w:szCs w:val="22"/>
              </w:rPr>
              <w:t>5</w:t>
            </w:r>
            <w:r w:rsidR="00A4782E" w:rsidRPr="00483186">
              <w:rPr>
                <w:rFonts w:ascii="Arial" w:hAnsi="Arial" w:cs="Arial"/>
                <w:sz w:val="22"/>
                <w:szCs w:val="22"/>
              </w:rPr>
              <w:t>/2026</w:t>
            </w:r>
          </w:p>
        </w:tc>
      </w:tr>
      <w:tr w:rsidR="00754573" w:rsidRPr="00CD7940" w14:paraId="0E1723A4" w14:textId="77777777" w:rsidTr="00480DF2">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3573" w:type="dxa"/>
            <w:tcBorders>
              <w:top w:val="single" w:sz="4" w:space="0" w:color="000000"/>
              <w:left w:val="single" w:sz="4" w:space="0" w:color="000000"/>
              <w:bottom w:val="single" w:sz="4" w:space="0" w:color="000000"/>
              <w:right w:val="single" w:sz="4" w:space="0" w:color="000000"/>
            </w:tcBorders>
          </w:tcPr>
          <w:p w14:paraId="3FBB4371" w14:textId="2BB49910" w:rsidR="00754573" w:rsidRPr="00CD7940" w:rsidRDefault="00205D8A" w:rsidP="00F24BC7">
            <w:pPr>
              <w:snapToGrid w:val="0"/>
              <w:spacing w:line="276" w:lineRule="auto"/>
              <w:rPr>
                <w:rFonts w:ascii="Arial" w:hAnsi="Arial" w:cs="Arial"/>
              </w:rPr>
            </w:pPr>
            <w:r>
              <w:rPr>
                <w:rFonts w:ascii="Arial" w:hAnsi="Arial" w:cs="Arial"/>
                <w:sz w:val="22"/>
                <w:szCs w:val="22"/>
              </w:rPr>
              <w:t>05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1F1F1" w14:textId="77777777" w:rsidR="006E6A3E" w:rsidRDefault="006E6A3E" w:rsidP="00330BE2">
      <w:r>
        <w:separator/>
      </w:r>
    </w:p>
  </w:endnote>
  <w:endnote w:type="continuationSeparator" w:id="0">
    <w:p w14:paraId="02F5F2BE" w14:textId="77777777" w:rsidR="006E6A3E" w:rsidRDefault="006E6A3E"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6536B" w14:textId="77777777" w:rsidR="006E6A3E" w:rsidRDefault="006E6A3E" w:rsidP="00330BE2">
      <w:r>
        <w:separator/>
      </w:r>
    </w:p>
  </w:footnote>
  <w:footnote w:type="continuationSeparator" w:id="0">
    <w:p w14:paraId="35244C20" w14:textId="77777777" w:rsidR="006E6A3E" w:rsidRDefault="006E6A3E"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352B8A1A" w:rsidR="00330BE2" w:rsidRPr="00560C08" w:rsidRDefault="00205D8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28A74C6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39F6B20A">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0DB6FFA0" w:rsidR="00330BE2" w:rsidRDefault="00205D8A">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20EF0C49">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97FE"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675E3"/>
    <w:rsid w:val="000722C9"/>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1E5CB0"/>
    <w:rsid w:val="00200A3E"/>
    <w:rsid w:val="00205D8A"/>
    <w:rsid w:val="0021231E"/>
    <w:rsid w:val="0022487C"/>
    <w:rsid w:val="00247BB4"/>
    <w:rsid w:val="002544DB"/>
    <w:rsid w:val="0028019D"/>
    <w:rsid w:val="00281745"/>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92736"/>
    <w:rsid w:val="00393C11"/>
    <w:rsid w:val="00393CBB"/>
    <w:rsid w:val="00395DD2"/>
    <w:rsid w:val="0039689F"/>
    <w:rsid w:val="003A23FF"/>
    <w:rsid w:val="003D0A41"/>
    <w:rsid w:val="003D40DE"/>
    <w:rsid w:val="003D4B4C"/>
    <w:rsid w:val="0040716F"/>
    <w:rsid w:val="0041236C"/>
    <w:rsid w:val="0041360D"/>
    <w:rsid w:val="004214C2"/>
    <w:rsid w:val="004215D3"/>
    <w:rsid w:val="004274F8"/>
    <w:rsid w:val="00441648"/>
    <w:rsid w:val="0045169F"/>
    <w:rsid w:val="00452B52"/>
    <w:rsid w:val="00455DDF"/>
    <w:rsid w:val="004578ED"/>
    <w:rsid w:val="004653F7"/>
    <w:rsid w:val="00473BDA"/>
    <w:rsid w:val="004771AC"/>
    <w:rsid w:val="00480DF2"/>
    <w:rsid w:val="00483186"/>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D1907"/>
    <w:rsid w:val="005E0A73"/>
    <w:rsid w:val="005E19A7"/>
    <w:rsid w:val="005E5146"/>
    <w:rsid w:val="005E534D"/>
    <w:rsid w:val="005F60CF"/>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B6D91"/>
    <w:rsid w:val="006C5EE1"/>
    <w:rsid w:val="006D20AB"/>
    <w:rsid w:val="006D2A23"/>
    <w:rsid w:val="006D70AA"/>
    <w:rsid w:val="006E6A3E"/>
    <w:rsid w:val="006F7A43"/>
    <w:rsid w:val="0070116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24D27"/>
    <w:rsid w:val="00933D8B"/>
    <w:rsid w:val="009526DE"/>
    <w:rsid w:val="00954400"/>
    <w:rsid w:val="00957938"/>
    <w:rsid w:val="00961F68"/>
    <w:rsid w:val="009703FD"/>
    <w:rsid w:val="0098752B"/>
    <w:rsid w:val="009A16DD"/>
    <w:rsid w:val="009B39B2"/>
    <w:rsid w:val="009C198F"/>
    <w:rsid w:val="009D12E0"/>
    <w:rsid w:val="009E2BD7"/>
    <w:rsid w:val="009E4550"/>
    <w:rsid w:val="009E5E2D"/>
    <w:rsid w:val="009E7B59"/>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368DE"/>
    <w:rsid w:val="00C47178"/>
    <w:rsid w:val="00C5062F"/>
    <w:rsid w:val="00C60A38"/>
    <w:rsid w:val="00C61D81"/>
    <w:rsid w:val="00C658C9"/>
    <w:rsid w:val="00C65CBD"/>
    <w:rsid w:val="00C704BA"/>
    <w:rsid w:val="00C74F11"/>
    <w:rsid w:val="00C76F35"/>
    <w:rsid w:val="00C85CF4"/>
    <w:rsid w:val="00C91314"/>
    <w:rsid w:val="00CD18AE"/>
    <w:rsid w:val="00CD2E47"/>
    <w:rsid w:val="00CE253F"/>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634E9"/>
    <w:rsid w:val="00E72A59"/>
    <w:rsid w:val="00E7365B"/>
    <w:rsid w:val="00E86805"/>
    <w:rsid w:val="00E91775"/>
    <w:rsid w:val="00E975A5"/>
    <w:rsid w:val="00EA55AE"/>
    <w:rsid w:val="00EC25F9"/>
    <w:rsid w:val="00ED240D"/>
    <w:rsid w:val="00EE7790"/>
    <w:rsid w:val="00EF07B8"/>
    <w:rsid w:val="00EF5894"/>
    <w:rsid w:val="00F0024A"/>
    <w:rsid w:val="00F06ACD"/>
    <w:rsid w:val="00F24BC7"/>
    <w:rsid w:val="00F277CE"/>
    <w:rsid w:val="00F362EB"/>
    <w:rsid w:val="00F50C03"/>
    <w:rsid w:val="00F533B2"/>
    <w:rsid w:val="00F63521"/>
    <w:rsid w:val="00F738A5"/>
    <w:rsid w:val="00F7478D"/>
    <w:rsid w:val="00F80522"/>
    <w:rsid w:val="00F8104C"/>
    <w:rsid w:val="00F85B13"/>
    <w:rsid w:val="00FA0E02"/>
    <w:rsid w:val="00FA1467"/>
    <w:rsid w:val="00FB56CD"/>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79FE-4CB2-481D-9AC4-710A2F66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3121</Words>
  <Characters>16854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5</cp:revision>
  <cp:lastPrinted>2026-04-07T12:38:00Z</cp:lastPrinted>
  <dcterms:created xsi:type="dcterms:W3CDTF">2026-04-07T12:52:00Z</dcterms:created>
  <dcterms:modified xsi:type="dcterms:W3CDTF">2026-04-08T12:08:00Z</dcterms:modified>
</cp:coreProperties>
</file>