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B77" w:rsidRDefault="004F6B77" w:rsidP="004F6B77">
      <w:pPr>
        <w:spacing w:after="120"/>
        <w:jc w:val="both"/>
        <w:rPr>
          <w:rFonts w:cstheme="minorHAnsi"/>
          <w:b/>
        </w:rPr>
      </w:pPr>
      <w:r>
        <w:rPr>
          <w:rFonts w:cstheme="minorHAnsi"/>
          <w:b/>
        </w:rPr>
        <w:t>MUNICÍPIO DE TUNAS/RS</w:t>
      </w:r>
    </w:p>
    <w:p w:rsidR="004F6B77" w:rsidRDefault="004F6B77" w:rsidP="004F6B77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DISPENSA DE LICITAÇÃO Nº </w:t>
      </w:r>
      <w:r w:rsidR="00776A3F">
        <w:rPr>
          <w:rFonts w:cstheme="minorHAnsi"/>
          <w:b/>
        </w:rPr>
        <w:t>05</w:t>
      </w:r>
      <w:r w:rsidR="00E45650">
        <w:rPr>
          <w:rFonts w:cstheme="minorHAnsi"/>
          <w:b/>
        </w:rPr>
        <w:t>/2026</w:t>
      </w:r>
    </w:p>
    <w:p w:rsidR="004F6B77" w:rsidRDefault="004F6B77" w:rsidP="004F6B77">
      <w:pPr>
        <w:jc w:val="both"/>
        <w:rPr>
          <w:rFonts w:cstheme="minorHAnsi"/>
        </w:rPr>
      </w:pPr>
    </w:p>
    <w:p w:rsidR="00C07CF1" w:rsidRDefault="001E2989" w:rsidP="00C07CF1">
      <w:pPr>
        <w:spacing w:after="120"/>
        <w:jc w:val="both"/>
      </w:pPr>
      <w:r>
        <w:t xml:space="preserve">O Prefeito Municipal de Tunas, Estado do Rio Grande do Sul, no uso de suas atribuições legais, determina à Assessoria Jurídica que proceda à análise dos fatos e fundamentos legais quanto à possibilidade de contratação direta, por </w:t>
      </w:r>
      <w:r>
        <w:rPr>
          <w:rStyle w:val="Forte"/>
        </w:rPr>
        <w:t>Dispensa de Licitação</w:t>
      </w:r>
      <w:r w:rsidR="00C07CF1">
        <w:t>.</w:t>
      </w:r>
      <w:r>
        <w:t xml:space="preserve"> </w:t>
      </w:r>
    </w:p>
    <w:p w:rsidR="00C07CF1" w:rsidRPr="00275F0F" w:rsidRDefault="00C07CF1" w:rsidP="00C07CF1">
      <w:pPr>
        <w:spacing w:after="120"/>
        <w:jc w:val="both"/>
        <w:rPr>
          <w:b/>
        </w:rPr>
      </w:pPr>
      <w:r>
        <w:t xml:space="preserve">Empresa </w:t>
      </w:r>
      <w:r w:rsidR="00405807">
        <w:rPr>
          <w:rStyle w:val="Forte"/>
        </w:rPr>
        <w:t>JESUS JUAREZ ORTIZ LTDA</w:t>
      </w:r>
      <w:r w:rsidR="00405807">
        <w:t xml:space="preserve">, inscrita no CNPJ nº </w:t>
      </w:r>
      <w:r w:rsidR="00405807">
        <w:rPr>
          <w:rStyle w:val="Forte"/>
        </w:rPr>
        <w:t>42.200.983/0001-50</w:t>
      </w:r>
      <w:r w:rsidR="00776A3F">
        <w:t>, com sede à EST. Rincã</w:t>
      </w:r>
      <w:r w:rsidR="00405807">
        <w:t>o Comprido, s/n, Interior, CEP 99.330-000, Tunas/RS</w:t>
      </w:r>
      <w:r>
        <w:t xml:space="preserve">, no valor </w:t>
      </w:r>
      <w:r w:rsidR="00405807">
        <w:t xml:space="preserve">de </w:t>
      </w:r>
      <w:r>
        <w:rPr>
          <w:rStyle w:val="Forte"/>
        </w:rPr>
        <w:t xml:space="preserve">R$ 6,67 </w:t>
      </w:r>
      <w:r w:rsidRPr="00275F0F">
        <w:rPr>
          <w:rStyle w:val="Forte"/>
          <w:b w:val="0"/>
        </w:rPr>
        <w:t>(seis reais e sessenta e sete centavos</w:t>
      </w:r>
      <w:r w:rsidR="00405807" w:rsidRPr="00275F0F">
        <w:rPr>
          <w:rStyle w:val="Forte"/>
          <w:b w:val="0"/>
        </w:rPr>
        <w:t>)</w:t>
      </w:r>
      <w:r w:rsidR="00405807">
        <w:t>,</w:t>
      </w:r>
      <w:r>
        <w:t xml:space="preserve"> por quilometro rodado, sendo </w:t>
      </w:r>
      <w:r w:rsidRPr="009C4266">
        <w:rPr>
          <w:b/>
        </w:rPr>
        <w:t>62 km</w:t>
      </w:r>
      <w:r w:rsidR="00AA2990">
        <w:t xml:space="preserve"> ao dia na</w:t>
      </w:r>
      <w:r w:rsidR="009C4266">
        <w:t xml:space="preserve"> </w:t>
      </w:r>
      <w:r w:rsidR="009C4266" w:rsidRPr="00275F0F">
        <w:rPr>
          <w:b/>
        </w:rPr>
        <w:t>LINHA 04</w:t>
      </w:r>
      <w:r w:rsidR="00B22E00">
        <w:t>. E no valor de</w:t>
      </w:r>
      <w:r w:rsidR="00B22E00" w:rsidRPr="00B22E00">
        <w:rPr>
          <w:rStyle w:val="Forte"/>
        </w:rPr>
        <w:t xml:space="preserve"> </w:t>
      </w:r>
      <w:r w:rsidR="00B22E00">
        <w:rPr>
          <w:rStyle w:val="Forte"/>
        </w:rPr>
        <w:t xml:space="preserve">R$ 9,56 </w:t>
      </w:r>
      <w:r w:rsidR="00B22E00" w:rsidRPr="00275F0F">
        <w:rPr>
          <w:rStyle w:val="Forte"/>
          <w:b w:val="0"/>
        </w:rPr>
        <w:t>(nove reais e cinquenta e seis centavos</w:t>
      </w:r>
      <w:r w:rsidR="00B22E00" w:rsidRPr="00275F0F">
        <w:rPr>
          <w:rStyle w:val="Forte"/>
          <w:b w:val="0"/>
        </w:rPr>
        <w:t>)</w:t>
      </w:r>
      <w:r w:rsidR="00B22E00">
        <w:t xml:space="preserve">, por quilometro rodado, sendo </w:t>
      </w:r>
      <w:r w:rsidR="00B22E00">
        <w:rPr>
          <w:b/>
        </w:rPr>
        <w:t>46</w:t>
      </w:r>
      <w:r w:rsidR="00B22E00" w:rsidRPr="009C4266">
        <w:rPr>
          <w:b/>
        </w:rPr>
        <w:t xml:space="preserve"> km</w:t>
      </w:r>
      <w:r w:rsidR="00B22E00">
        <w:t xml:space="preserve"> </w:t>
      </w:r>
      <w:r w:rsidR="00275F0F">
        <w:t>ao dia na</w:t>
      </w:r>
      <w:r w:rsidR="00B22E00">
        <w:t xml:space="preserve"> </w:t>
      </w:r>
      <w:r w:rsidR="00B22E00" w:rsidRPr="00275F0F">
        <w:rPr>
          <w:b/>
        </w:rPr>
        <w:t>LINHA 01</w:t>
      </w:r>
      <w:r w:rsidR="00275F0F">
        <w:rPr>
          <w:b/>
        </w:rPr>
        <w:t>.</w:t>
      </w:r>
    </w:p>
    <w:p w:rsidR="009C4266" w:rsidRDefault="00C07CF1" w:rsidP="009C4266">
      <w:pPr>
        <w:spacing w:after="120"/>
        <w:jc w:val="both"/>
      </w:pPr>
      <w:r>
        <w:t>E</w:t>
      </w:r>
      <w:r w:rsidR="00405807">
        <w:t xml:space="preserve">mpresa </w:t>
      </w:r>
      <w:r w:rsidR="00B22E00">
        <w:rPr>
          <w:rStyle w:val="Forte"/>
        </w:rPr>
        <w:t>DANIELA OLIVEIRA DOS SANTOS &amp; CIA LTDA</w:t>
      </w:r>
      <w:r w:rsidR="00405807">
        <w:t xml:space="preserve">, inscrita no CNPJ nº </w:t>
      </w:r>
      <w:r w:rsidR="00B22E00">
        <w:rPr>
          <w:rStyle w:val="Forte"/>
        </w:rPr>
        <w:t>40.896.101/0001-07</w:t>
      </w:r>
      <w:r w:rsidR="00405807">
        <w:t>, com sede à</w:t>
      </w:r>
      <w:r w:rsidR="00B22E00">
        <w:t xml:space="preserve"> EST. Nossa Senhora Aparecida, nº 600, bairro: 5º distrito</w:t>
      </w:r>
      <w:r w:rsidR="00405807">
        <w:t xml:space="preserve">, CEP 99.330-000, Tunas/RS, no valor total de </w:t>
      </w:r>
      <w:r w:rsidR="00B22E00">
        <w:rPr>
          <w:rStyle w:val="Forte"/>
        </w:rPr>
        <w:t xml:space="preserve">R$ 8,63 </w:t>
      </w:r>
      <w:r w:rsidR="00B22E00" w:rsidRPr="00275F0F">
        <w:rPr>
          <w:rStyle w:val="Forte"/>
          <w:b w:val="0"/>
        </w:rPr>
        <w:t>(oito reais e sessenta e três centavos</w:t>
      </w:r>
      <w:r w:rsidR="00405807" w:rsidRPr="00275F0F">
        <w:rPr>
          <w:rStyle w:val="Forte"/>
          <w:b w:val="0"/>
        </w:rPr>
        <w:t>)</w:t>
      </w:r>
      <w:r w:rsidR="00405807">
        <w:t xml:space="preserve">, </w:t>
      </w:r>
      <w:r w:rsidR="009C4266">
        <w:t>p</w:t>
      </w:r>
      <w:r w:rsidR="00275F0F">
        <w:t xml:space="preserve">or quilometro rodado, sendo </w:t>
      </w:r>
      <w:r w:rsidR="00275F0F" w:rsidRPr="00275F0F">
        <w:rPr>
          <w:b/>
        </w:rPr>
        <w:t>52 km</w:t>
      </w:r>
      <w:r w:rsidR="00AA2990">
        <w:t xml:space="preserve"> ao dia n</w:t>
      </w:r>
      <w:r w:rsidR="00275F0F">
        <w:t xml:space="preserve">a </w:t>
      </w:r>
      <w:r w:rsidR="00275F0F" w:rsidRPr="00275F0F">
        <w:rPr>
          <w:b/>
        </w:rPr>
        <w:t>LINHA 02</w:t>
      </w:r>
      <w:r w:rsidR="00275F0F">
        <w:t xml:space="preserve">. E no valor de </w:t>
      </w:r>
      <w:r w:rsidR="00275F0F" w:rsidRPr="00275F0F">
        <w:rPr>
          <w:b/>
        </w:rPr>
        <w:t>R$ 7,79</w:t>
      </w:r>
      <w:r w:rsidR="00275F0F">
        <w:t xml:space="preserve"> (sete reais e setenta e nove centavos), por quilometro rodado, sendo </w:t>
      </w:r>
      <w:r w:rsidR="00275F0F" w:rsidRPr="00275F0F">
        <w:rPr>
          <w:b/>
        </w:rPr>
        <w:t>59 km</w:t>
      </w:r>
      <w:r w:rsidR="00275F0F">
        <w:t xml:space="preserve"> ao dia na </w:t>
      </w:r>
      <w:r w:rsidR="00275F0F" w:rsidRPr="00275F0F">
        <w:rPr>
          <w:b/>
        </w:rPr>
        <w:t>LINHA 03</w:t>
      </w:r>
      <w:r w:rsidR="00275F0F">
        <w:t>.</w:t>
      </w:r>
    </w:p>
    <w:p w:rsidR="00776A3F" w:rsidRDefault="00776A3F" w:rsidP="00776A3F">
      <w:pPr>
        <w:spacing w:after="120"/>
        <w:jc w:val="both"/>
      </w:pPr>
      <w:r>
        <w:t xml:space="preserve">Empresa </w:t>
      </w:r>
      <w:r>
        <w:rPr>
          <w:rStyle w:val="Forte"/>
        </w:rPr>
        <w:t>ROGERIO VALENDORFF NEILAND LTDA</w:t>
      </w:r>
      <w:r>
        <w:t xml:space="preserve">, inscrita no CNPJ nº </w:t>
      </w:r>
      <w:r>
        <w:rPr>
          <w:rStyle w:val="Forte"/>
        </w:rPr>
        <w:t>31.504.911/0001-80</w:t>
      </w:r>
      <w:r>
        <w:t xml:space="preserve">, com sede à Rua Padre Ludovico, nº 147, centro, CEP 99.330-000, Tunas/RS, no valor de </w:t>
      </w:r>
      <w:r>
        <w:rPr>
          <w:rStyle w:val="Forte"/>
        </w:rPr>
        <w:t xml:space="preserve">R$ 8,60 </w:t>
      </w:r>
      <w:r w:rsidRPr="00275F0F">
        <w:rPr>
          <w:rStyle w:val="Forte"/>
          <w:b w:val="0"/>
        </w:rPr>
        <w:t>(oito reais e sessenta centavos)</w:t>
      </w:r>
      <w:r w:rsidRPr="00275F0F">
        <w:rPr>
          <w:b/>
        </w:rPr>
        <w:t>,</w:t>
      </w:r>
      <w:r>
        <w:t xml:space="preserve"> por quilometro rodado, sendo </w:t>
      </w:r>
      <w:r>
        <w:rPr>
          <w:b/>
        </w:rPr>
        <w:t>124</w:t>
      </w:r>
      <w:r w:rsidRPr="009C4266">
        <w:rPr>
          <w:b/>
        </w:rPr>
        <w:t xml:space="preserve"> km</w:t>
      </w:r>
      <w:r>
        <w:t xml:space="preserve"> ao dia na </w:t>
      </w:r>
      <w:r w:rsidRPr="00275F0F">
        <w:rPr>
          <w:b/>
        </w:rPr>
        <w:t>LINHA 05</w:t>
      </w:r>
      <w:r>
        <w:rPr>
          <w:b/>
        </w:rPr>
        <w:t>.</w:t>
      </w:r>
    </w:p>
    <w:p w:rsidR="004F6B77" w:rsidRDefault="009C4266" w:rsidP="004F6B77">
      <w:pPr>
        <w:jc w:val="both"/>
        <w:rPr>
          <w:rFonts w:cstheme="minorHAnsi"/>
        </w:rPr>
      </w:pPr>
      <w:r>
        <w:t>P</w:t>
      </w:r>
      <w:r w:rsidR="001E2989">
        <w:t xml:space="preserve">ara </w:t>
      </w:r>
      <w:r w:rsidR="001E2989">
        <w:rPr>
          <w:rStyle w:val="Forte"/>
        </w:rPr>
        <w:t>prestação de serviços de transporte escolar da rede municipal de ensino</w:t>
      </w:r>
      <w:r w:rsidR="001E2989">
        <w:t>, conforme especificações e valores constantes na tabela abaixo:</w:t>
      </w:r>
      <w:r w:rsidR="001E2989">
        <w:br/>
      </w:r>
    </w:p>
    <w:tbl>
      <w:tblPr>
        <w:tblStyle w:val="Tabelacomgrade1"/>
        <w:tblW w:w="1148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6237"/>
        <w:gridCol w:w="1701"/>
        <w:gridCol w:w="1276"/>
        <w:gridCol w:w="1418"/>
      </w:tblGrid>
      <w:tr w:rsidR="004F6B77" w:rsidTr="00AC5AD9">
        <w:trPr>
          <w:trHeight w:val="283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6B77" w:rsidRPr="00AC5AD9" w:rsidRDefault="004F6B77" w:rsidP="00B94F55">
            <w:pPr>
              <w:ind w:right="-57"/>
              <w:jc w:val="center"/>
              <w:rPr>
                <w:rFonts w:eastAsiaTheme="minorHAnsi" w:cstheme="minorHAnsi"/>
                <w:sz w:val="22"/>
                <w:szCs w:val="22"/>
                <w:lang w:eastAsia="en-US"/>
              </w:rPr>
            </w:pPr>
            <w:r w:rsidRPr="00AC5AD9">
              <w:rPr>
                <w:rFonts w:cstheme="minorHAnsi"/>
                <w:bCs/>
                <w:sz w:val="22"/>
                <w:szCs w:val="22"/>
              </w:rPr>
              <w:t>LINHA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6B77" w:rsidRPr="00AC5AD9" w:rsidRDefault="004F6B77" w:rsidP="00B94F55">
            <w:pPr>
              <w:ind w:right="-57"/>
              <w:jc w:val="center"/>
              <w:rPr>
                <w:rFonts w:cstheme="minorHAnsi"/>
                <w:sz w:val="22"/>
                <w:szCs w:val="22"/>
              </w:rPr>
            </w:pPr>
            <w:r w:rsidRPr="00AC5AD9">
              <w:rPr>
                <w:rFonts w:cstheme="minorHAnsi"/>
                <w:bCs/>
                <w:sz w:val="22"/>
                <w:szCs w:val="22"/>
              </w:rPr>
              <w:t>DESCRIÇÃO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6B77" w:rsidRPr="00AC5AD9" w:rsidRDefault="004F6B77" w:rsidP="00B94F55">
            <w:pPr>
              <w:ind w:right="-57"/>
              <w:jc w:val="center"/>
              <w:rPr>
                <w:rFonts w:cstheme="minorHAnsi"/>
                <w:sz w:val="22"/>
                <w:szCs w:val="22"/>
              </w:rPr>
            </w:pPr>
            <w:r w:rsidRPr="00AC5AD9">
              <w:rPr>
                <w:rFonts w:cstheme="minorHAnsi"/>
                <w:bCs/>
                <w:sz w:val="22"/>
                <w:szCs w:val="22"/>
              </w:rPr>
              <w:t>KM RODADOS/DIA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6B77" w:rsidRPr="00AC5AD9" w:rsidRDefault="004F6B77" w:rsidP="00B94F55">
            <w:pPr>
              <w:ind w:right="-57"/>
              <w:jc w:val="center"/>
              <w:rPr>
                <w:rFonts w:cstheme="minorHAnsi"/>
                <w:sz w:val="22"/>
                <w:szCs w:val="22"/>
              </w:rPr>
            </w:pPr>
            <w:r w:rsidRPr="00AC5AD9">
              <w:rPr>
                <w:rFonts w:cstheme="minorHAnsi"/>
                <w:sz w:val="22"/>
                <w:szCs w:val="22"/>
              </w:rPr>
              <w:t>VALOR UNITÁRIO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6B77" w:rsidRPr="00AC5AD9" w:rsidRDefault="004F6B77" w:rsidP="00B94F55">
            <w:pPr>
              <w:ind w:right="-57"/>
              <w:jc w:val="center"/>
              <w:rPr>
                <w:rFonts w:cstheme="minorHAnsi"/>
                <w:sz w:val="22"/>
                <w:szCs w:val="22"/>
              </w:rPr>
            </w:pPr>
            <w:r w:rsidRPr="00AC5AD9">
              <w:rPr>
                <w:rFonts w:cstheme="minorHAnsi"/>
                <w:sz w:val="22"/>
                <w:szCs w:val="22"/>
              </w:rPr>
              <w:t>VALOR TOTAL</w:t>
            </w:r>
          </w:p>
        </w:tc>
      </w:tr>
      <w:tr w:rsidR="004F6B77" w:rsidTr="00AC5AD9">
        <w:trPr>
          <w:trHeight w:val="283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B77" w:rsidRDefault="004F6B77" w:rsidP="00B94F55">
            <w:pPr>
              <w:ind w:right="-5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B77" w:rsidRPr="00E143C8" w:rsidRDefault="0075115C" w:rsidP="00B94F55">
            <w:r w:rsidRPr="00E143C8">
              <w:t xml:space="preserve">Linha 01(um) – PEDREGAL, TUNAS: início às 6:00 </w:t>
            </w:r>
            <w:r w:rsidR="00E143C8">
              <w:t xml:space="preserve">horas </w:t>
            </w:r>
            <w:r w:rsidRPr="00E143C8">
              <w:t xml:space="preserve">– </w:t>
            </w:r>
            <w:proofErr w:type="spellStart"/>
            <w:r w:rsidRPr="00E143C8">
              <w:t>Arlei</w:t>
            </w:r>
            <w:proofErr w:type="spellEnd"/>
            <w:r w:rsidRPr="00E143C8">
              <w:t xml:space="preserve"> </w:t>
            </w:r>
            <w:proofErr w:type="spellStart"/>
            <w:r w:rsidRPr="00E143C8">
              <w:t>Mohr</w:t>
            </w:r>
            <w:proofErr w:type="spellEnd"/>
            <w:r w:rsidRPr="00E143C8">
              <w:t xml:space="preserve">, segue até Paulo Sérgio </w:t>
            </w:r>
            <w:proofErr w:type="spellStart"/>
            <w:r w:rsidRPr="00E143C8">
              <w:t>Gadenz</w:t>
            </w:r>
            <w:proofErr w:type="spellEnd"/>
            <w:r w:rsidRPr="00E143C8">
              <w:t>, segue até Santo Nunes, vai até</w:t>
            </w:r>
            <w:r w:rsidR="00776A3F">
              <w:t xml:space="preserve"> Jurandir Almeida e Suzana Brandão</w:t>
            </w:r>
            <w:r w:rsidRPr="00E143C8">
              <w:t xml:space="preserve">, retorna </w:t>
            </w:r>
            <w:r w:rsidR="00776A3F">
              <w:t xml:space="preserve">e segue até Itamar </w:t>
            </w:r>
            <w:proofErr w:type="spellStart"/>
            <w:r w:rsidR="00776A3F">
              <w:t>Jahn</w:t>
            </w:r>
            <w:proofErr w:type="spellEnd"/>
            <w:r w:rsidR="00776A3F">
              <w:t>, retorna</w:t>
            </w:r>
            <w:r w:rsidRPr="00E143C8">
              <w:t xml:space="preserve"> e vai até Tiririca, segue do Tiririca vai até Santo Plácido, retorna, entra a esquerda vai até o Josué retornando até o Tiririca, entra no </w:t>
            </w:r>
            <w:proofErr w:type="spellStart"/>
            <w:r w:rsidRPr="00E143C8">
              <w:t>Eloi</w:t>
            </w:r>
            <w:proofErr w:type="spellEnd"/>
            <w:r w:rsidRPr="00E143C8">
              <w:t xml:space="preserve"> </w:t>
            </w:r>
            <w:proofErr w:type="spellStart"/>
            <w:r w:rsidRPr="00E143C8">
              <w:t>Schoeninger</w:t>
            </w:r>
            <w:proofErr w:type="spellEnd"/>
            <w:r w:rsidRPr="00E143C8">
              <w:t xml:space="preserve">, retorna segue até Jacó </w:t>
            </w:r>
            <w:proofErr w:type="spellStart"/>
            <w:r w:rsidRPr="00E143C8">
              <w:t>Neiland</w:t>
            </w:r>
            <w:proofErr w:type="spellEnd"/>
            <w:r w:rsidRPr="00E143C8">
              <w:t xml:space="preserve">, segue até residência Raquel </w:t>
            </w:r>
            <w:proofErr w:type="spellStart"/>
            <w:r w:rsidRPr="00E143C8">
              <w:t>Neiland</w:t>
            </w:r>
            <w:proofErr w:type="spellEnd"/>
            <w:r w:rsidRPr="00E143C8">
              <w:t>, retornando e</w:t>
            </w:r>
            <w:r w:rsidR="00E143C8" w:rsidRPr="00E143C8">
              <w:t xml:space="preserve"> </w:t>
            </w:r>
            <w:r w:rsidRPr="00E143C8">
              <w:t>segue até a Escola Rui Ramos. Após término da aula retorna com o mesmo itinerário.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B77" w:rsidRDefault="00E143C8" w:rsidP="00B94F55">
            <w:pPr>
              <w:ind w:right="-5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46 km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B77" w:rsidRDefault="00AC5AD9" w:rsidP="00B94F55">
            <w:pPr>
              <w:rPr>
                <w:rFonts w:cstheme="minorBidi"/>
              </w:rPr>
            </w:pPr>
            <w:r>
              <w:rPr>
                <w:rFonts w:cstheme="minorBidi"/>
              </w:rPr>
              <w:t>R$ 9,56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B77" w:rsidRDefault="00AC5AD9" w:rsidP="00AC5AD9">
            <w:pPr>
              <w:jc w:val="center"/>
            </w:pPr>
            <w:r>
              <w:t>R$ 439,76</w:t>
            </w:r>
          </w:p>
        </w:tc>
      </w:tr>
      <w:tr w:rsidR="004F6B77" w:rsidTr="00AC5AD9">
        <w:trPr>
          <w:trHeight w:val="283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B77" w:rsidRDefault="004F6B77" w:rsidP="00B94F55">
            <w:pPr>
              <w:ind w:right="-5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B77" w:rsidRPr="007D1007" w:rsidRDefault="00E143C8" w:rsidP="00AA2990">
            <w:r w:rsidRPr="007D1007">
              <w:t xml:space="preserve">Linha 02(dois) – APARECIDA – LINHA CARDOSO: sai da escola às 6:00 horas, Casemiro de Abreu pela estrada geral em direção a Linha Cardoso passando por Ade Fischer, segue por Claudio Vanderlei Cardoso, Genésio </w:t>
            </w:r>
            <w:proofErr w:type="spellStart"/>
            <w:r w:rsidRPr="007D1007">
              <w:t>Krug</w:t>
            </w:r>
            <w:proofErr w:type="spellEnd"/>
            <w:r w:rsidRPr="007D1007">
              <w:t xml:space="preserve"> seguindo em direção a </w:t>
            </w:r>
            <w:proofErr w:type="spellStart"/>
            <w:r w:rsidRPr="007D1007">
              <w:t>Elemar</w:t>
            </w:r>
            <w:proofErr w:type="spellEnd"/>
            <w:r w:rsidRPr="007D1007">
              <w:t xml:space="preserve"> </w:t>
            </w:r>
            <w:proofErr w:type="spellStart"/>
            <w:r w:rsidRPr="007D1007">
              <w:t>Krug</w:t>
            </w:r>
            <w:proofErr w:type="spellEnd"/>
            <w:r w:rsidRPr="007D1007">
              <w:t xml:space="preserve"> indo a residência de Lucas </w:t>
            </w:r>
            <w:proofErr w:type="spellStart"/>
            <w:r w:rsidRPr="007D1007">
              <w:t>Karnopp</w:t>
            </w:r>
            <w:proofErr w:type="spellEnd"/>
            <w:r w:rsidRPr="007D1007">
              <w:t xml:space="preserve">, retorna indo a Linha Cardoso passando por Valdir Cardoso em direção a </w:t>
            </w:r>
            <w:proofErr w:type="spellStart"/>
            <w:r w:rsidRPr="007D1007">
              <w:t>Oli</w:t>
            </w:r>
            <w:proofErr w:type="spellEnd"/>
            <w:r w:rsidRPr="007D1007">
              <w:t xml:space="preserve"> Barcelos, </w:t>
            </w:r>
            <w:proofErr w:type="spellStart"/>
            <w:r w:rsidRPr="007D1007">
              <w:t>Dionisio</w:t>
            </w:r>
            <w:proofErr w:type="spellEnd"/>
            <w:r w:rsidRPr="007D1007">
              <w:t xml:space="preserve"> da Rosa até a residência de </w:t>
            </w:r>
            <w:proofErr w:type="spellStart"/>
            <w:r w:rsidRPr="007D1007">
              <w:t>Olmar</w:t>
            </w:r>
            <w:proofErr w:type="spellEnd"/>
            <w:r w:rsidRPr="007D1007">
              <w:t xml:space="preserve"> Foster, retorna segue pela estrada vicinal até o cemitério próximo a Orlando Cardoso, passando por Cle</w:t>
            </w:r>
            <w:r w:rsidR="00AA2990">
              <w:t xml:space="preserve">ber Cardoso </w:t>
            </w:r>
            <w:r w:rsidR="00AA2990" w:rsidRPr="00AA2990">
              <w:t>até Marino Cardoso</w:t>
            </w:r>
            <w:r w:rsidR="00AA2990">
              <w:t>. Retorna em direção ao cemitério segue passando por Orlando Cardoso, Jair Cardoso,</w:t>
            </w:r>
            <w:r w:rsidRPr="007D1007">
              <w:t xml:space="preserve"> Jair Machado até Ade Fischer na esquina na residência de Pedro Adelar </w:t>
            </w:r>
            <w:proofErr w:type="spellStart"/>
            <w:r w:rsidRPr="007D1007">
              <w:t>Jahn</w:t>
            </w:r>
            <w:proofErr w:type="spellEnd"/>
            <w:r w:rsidRPr="007D1007">
              <w:t xml:space="preserve">, entra na estrada vicinal até Adelar </w:t>
            </w:r>
            <w:proofErr w:type="spellStart"/>
            <w:r w:rsidRPr="007D1007">
              <w:t>Folleto</w:t>
            </w:r>
            <w:proofErr w:type="spellEnd"/>
            <w:r w:rsidRPr="007D1007">
              <w:t xml:space="preserve">, </w:t>
            </w:r>
            <w:r w:rsidRPr="007D1007">
              <w:lastRenderedPageBreak/>
              <w:t xml:space="preserve">retorna até a </w:t>
            </w:r>
            <w:proofErr w:type="gramStart"/>
            <w:r w:rsidRPr="007D1007">
              <w:t xml:space="preserve">escola </w:t>
            </w:r>
            <w:r w:rsidR="00AA2990">
              <w:t xml:space="preserve"> </w:t>
            </w:r>
            <w:r w:rsidRPr="007D1007">
              <w:t>Casemiro</w:t>
            </w:r>
            <w:proofErr w:type="gramEnd"/>
            <w:r w:rsidRPr="007D1007">
              <w:t xml:space="preserve"> de Abreu, vai até Volnei Barbosa retorna a Escola Casemiro de Abreu</w:t>
            </w:r>
            <w:r w:rsidR="007D1007" w:rsidRPr="007D1007">
              <w:t xml:space="preserve">. Ao final da aula, espera os alunos que vem da cidade para embarcar às 12:30 horas, segue roteiro inverso até o final.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B77" w:rsidRDefault="00E41DA1" w:rsidP="00B94F55">
            <w:pPr>
              <w:ind w:right="-5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52 km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B77" w:rsidRDefault="00AC5AD9" w:rsidP="00B94F55">
            <w:pPr>
              <w:rPr>
                <w:rFonts w:cstheme="minorBidi"/>
              </w:rPr>
            </w:pPr>
            <w:r>
              <w:rPr>
                <w:rFonts w:cstheme="minorBidi"/>
              </w:rPr>
              <w:t>R$ 8,63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B77" w:rsidRDefault="00AC5AD9" w:rsidP="00AC5AD9">
            <w:pPr>
              <w:jc w:val="center"/>
            </w:pPr>
            <w:r>
              <w:t>R$</w:t>
            </w:r>
            <w:r w:rsidR="00ED558D">
              <w:t xml:space="preserve"> 448,76</w:t>
            </w:r>
          </w:p>
        </w:tc>
      </w:tr>
      <w:tr w:rsidR="004F6B77" w:rsidTr="00AC5AD9">
        <w:trPr>
          <w:trHeight w:val="283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B77" w:rsidRDefault="004F6B77" w:rsidP="00B94F55">
            <w:pPr>
              <w:ind w:right="-5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03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007" w:rsidRPr="00AC0C8C" w:rsidRDefault="007D1007" w:rsidP="00B94F55">
            <w:r w:rsidRPr="00AC0C8C">
              <w:t xml:space="preserve">Linha 03(três) – APARECIDA – LINHA NUNES – LINHA KARNOPP: sai da escola Casemiro de Abreu às 6:00 horas em direção a Linha </w:t>
            </w:r>
            <w:proofErr w:type="spellStart"/>
            <w:r w:rsidRPr="00AC0C8C">
              <w:t>Karnopp</w:t>
            </w:r>
            <w:proofErr w:type="spellEnd"/>
            <w:r w:rsidRPr="00AC0C8C">
              <w:t xml:space="preserve"> até a divisa com Lagoão (residência Roni </w:t>
            </w:r>
            <w:proofErr w:type="spellStart"/>
            <w:r w:rsidRPr="00AC0C8C">
              <w:t>Karnopp</w:t>
            </w:r>
            <w:proofErr w:type="spellEnd"/>
            <w:r w:rsidRPr="00AC0C8C">
              <w:t xml:space="preserve">), retorna segue até Fabiana Gonçalves retorna passando por Mauricio </w:t>
            </w:r>
            <w:proofErr w:type="spellStart"/>
            <w:r w:rsidRPr="00AC0C8C">
              <w:t>Fantoni</w:t>
            </w:r>
            <w:proofErr w:type="spellEnd"/>
            <w:r w:rsidRPr="00AC0C8C">
              <w:t xml:space="preserve"> próximo a Ponte do </w:t>
            </w:r>
            <w:proofErr w:type="spellStart"/>
            <w:r w:rsidRPr="00AC0C8C">
              <w:t>Lagoãozinho</w:t>
            </w:r>
            <w:proofErr w:type="spellEnd"/>
            <w:r w:rsidRPr="00AC0C8C">
              <w:t xml:space="preserve">, segue a esquerda passando por Marcos </w:t>
            </w:r>
            <w:proofErr w:type="spellStart"/>
            <w:r w:rsidRPr="00AC0C8C">
              <w:t>Hesper</w:t>
            </w:r>
            <w:proofErr w:type="spellEnd"/>
            <w:r w:rsidRPr="00AC0C8C">
              <w:t xml:space="preserve"> indo à residência Nilo </w:t>
            </w:r>
            <w:proofErr w:type="spellStart"/>
            <w:r w:rsidRPr="00AC0C8C">
              <w:t>Preuss</w:t>
            </w:r>
            <w:proofErr w:type="spellEnd"/>
            <w:r w:rsidRPr="00AC0C8C">
              <w:t xml:space="preserve">, retorna até Jeferson Moraes indo Claudio Siqueira, retorna passando por Jeferson Moraes, Marcos </w:t>
            </w:r>
            <w:proofErr w:type="spellStart"/>
            <w:r w:rsidRPr="00AC0C8C">
              <w:t>Hesper</w:t>
            </w:r>
            <w:proofErr w:type="spellEnd"/>
            <w:r w:rsidRPr="00AC0C8C">
              <w:t xml:space="preserve"> até encruzilhada onde segue residência </w:t>
            </w:r>
            <w:proofErr w:type="spellStart"/>
            <w:r w:rsidRPr="00AC0C8C">
              <w:t>Lairane</w:t>
            </w:r>
            <w:proofErr w:type="spellEnd"/>
            <w:r w:rsidRPr="00AC0C8C">
              <w:t xml:space="preserve"> </w:t>
            </w:r>
            <w:proofErr w:type="spellStart"/>
            <w:r w:rsidRPr="00AC0C8C">
              <w:t>Krug</w:t>
            </w:r>
            <w:proofErr w:type="spellEnd"/>
            <w:r w:rsidRPr="00AC0C8C">
              <w:t xml:space="preserve"> , retorna até a Escola Casemiro de Abreu.</w:t>
            </w:r>
          </w:p>
          <w:p w:rsidR="004F6B77" w:rsidRPr="007D1007" w:rsidRDefault="007D1007" w:rsidP="00B94F55">
            <w:pPr>
              <w:rPr>
                <w:b/>
              </w:rPr>
            </w:pPr>
            <w:r w:rsidRPr="00AC0C8C">
              <w:t xml:space="preserve">Segue em direção Linha Nunes passando por Beto </w:t>
            </w:r>
            <w:proofErr w:type="spellStart"/>
            <w:r w:rsidRPr="00AC0C8C">
              <w:t>Fobrich</w:t>
            </w:r>
            <w:proofErr w:type="spellEnd"/>
            <w:r w:rsidRPr="00AC0C8C">
              <w:t xml:space="preserve"> até Nilton Vendrusculo, retorna passando por Nilson Nunes até residência Marcos </w:t>
            </w:r>
            <w:proofErr w:type="spellStart"/>
            <w:r w:rsidRPr="00AC0C8C">
              <w:t>Kotovis</w:t>
            </w:r>
            <w:proofErr w:type="spellEnd"/>
            <w:r w:rsidRPr="00AC0C8C">
              <w:t xml:space="preserve">, retorna passando por Angélica </w:t>
            </w:r>
            <w:proofErr w:type="spellStart"/>
            <w:r w:rsidRPr="00AC0C8C">
              <w:t>Falkembach</w:t>
            </w:r>
            <w:proofErr w:type="spellEnd"/>
            <w:r w:rsidRPr="00AC0C8C">
              <w:t>, Adelmo Nunes até a estrada geral</w:t>
            </w:r>
            <w:r w:rsidR="00AC0C8C" w:rsidRPr="00AC0C8C">
              <w:t xml:space="preserve">, passando por João </w:t>
            </w:r>
            <w:proofErr w:type="spellStart"/>
            <w:r w:rsidR="00AC0C8C" w:rsidRPr="00AC0C8C">
              <w:t>Grohe</w:t>
            </w:r>
            <w:proofErr w:type="spellEnd"/>
            <w:r w:rsidR="00AC0C8C" w:rsidRPr="00AC0C8C">
              <w:t xml:space="preserve">, </w:t>
            </w:r>
            <w:proofErr w:type="spellStart"/>
            <w:r w:rsidR="00AC0C8C" w:rsidRPr="00AC0C8C">
              <w:t>Vladir</w:t>
            </w:r>
            <w:proofErr w:type="spellEnd"/>
            <w:r w:rsidR="00AC0C8C" w:rsidRPr="00AC0C8C">
              <w:t xml:space="preserve"> </w:t>
            </w:r>
            <w:proofErr w:type="spellStart"/>
            <w:r w:rsidR="00AC0C8C" w:rsidRPr="00AC0C8C">
              <w:t>Hagmann</w:t>
            </w:r>
            <w:proofErr w:type="spellEnd"/>
            <w:r w:rsidR="00AC0C8C" w:rsidRPr="00AC0C8C">
              <w:t xml:space="preserve"> até encruzilhada em frente residência </w:t>
            </w:r>
            <w:proofErr w:type="spellStart"/>
            <w:r w:rsidR="00AC0C8C" w:rsidRPr="00AC0C8C">
              <w:t>Irinei</w:t>
            </w:r>
            <w:proofErr w:type="spellEnd"/>
            <w:r w:rsidR="00AC0C8C" w:rsidRPr="00AC0C8C">
              <w:t xml:space="preserve"> </w:t>
            </w:r>
            <w:proofErr w:type="spellStart"/>
            <w:r w:rsidR="00AC0C8C" w:rsidRPr="00AC0C8C">
              <w:t>Bartz</w:t>
            </w:r>
            <w:proofErr w:type="spellEnd"/>
            <w:r w:rsidR="00AC0C8C" w:rsidRPr="00AC0C8C">
              <w:t xml:space="preserve">, onde segue pela estrada vicinal passando por Nego Cardoso até residência Adão </w:t>
            </w:r>
            <w:proofErr w:type="spellStart"/>
            <w:r w:rsidR="00AC0C8C" w:rsidRPr="00AC0C8C">
              <w:t>Ivonei</w:t>
            </w:r>
            <w:proofErr w:type="spellEnd"/>
            <w:r w:rsidR="00AC0C8C" w:rsidRPr="00AC0C8C">
              <w:t xml:space="preserve"> </w:t>
            </w:r>
            <w:proofErr w:type="spellStart"/>
            <w:r w:rsidR="00AC0C8C" w:rsidRPr="00AC0C8C">
              <w:t>Alt</w:t>
            </w:r>
            <w:proofErr w:type="spellEnd"/>
            <w:r w:rsidR="00AC0C8C" w:rsidRPr="00AC0C8C">
              <w:t>, retorna até Escola Casemiro de Abreu. Ao final da aula espera alunos da cidade às 12:30 horas,</w:t>
            </w:r>
            <w:r w:rsidR="00AC5AD9">
              <w:t xml:space="preserve"> </w:t>
            </w:r>
            <w:r w:rsidR="00AC0C8C" w:rsidRPr="00AC0C8C">
              <w:t>fazendo o mesmo trajeto de volta.</w:t>
            </w:r>
            <w:r>
              <w:rPr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B77" w:rsidRDefault="00AC0C8C" w:rsidP="00B94F55">
            <w:pPr>
              <w:ind w:right="-5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59 km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B77" w:rsidRDefault="00AC5AD9" w:rsidP="00B94F55">
            <w:pPr>
              <w:rPr>
                <w:rFonts w:cstheme="minorBidi"/>
              </w:rPr>
            </w:pPr>
            <w:r>
              <w:rPr>
                <w:rFonts w:cstheme="minorBidi"/>
              </w:rPr>
              <w:t>R$ 7,79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B77" w:rsidRDefault="00AC5AD9" w:rsidP="00AC5AD9">
            <w:pPr>
              <w:jc w:val="center"/>
            </w:pPr>
            <w:r>
              <w:t>R$</w:t>
            </w:r>
            <w:r w:rsidR="00ED558D">
              <w:t xml:space="preserve"> 459,61</w:t>
            </w:r>
          </w:p>
        </w:tc>
      </w:tr>
      <w:tr w:rsidR="004F6B77" w:rsidTr="00AC5AD9">
        <w:trPr>
          <w:trHeight w:val="283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B77" w:rsidRDefault="004F6B77" w:rsidP="00B94F55">
            <w:pPr>
              <w:ind w:right="-5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04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0C8C" w:rsidRPr="00AC0C8C" w:rsidRDefault="00AC0C8C" w:rsidP="00B94F55">
            <w:r w:rsidRPr="00AC0C8C">
              <w:t xml:space="preserve">Linha 04(quatro) – RINCÃO COMPRIDO – PEDREIRA – PIBE – ATÉ ESCOLA RUI RAMOS: saída residência Rubi </w:t>
            </w:r>
            <w:proofErr w:type="spellStart"/>
            <w:r w:rsidRPr="00AC0C8C">
              <w:t>Neiland</w:t>
            </w:r>
            <w:proofErr w:type="spellEnd"/>
            <w:r w:rsidRPr="00AC0C8C">
              <w:t xml:space="preserve"> (PIBE), às 5:30 horas, segue em direção a Pedreira passando por Francisco Moraes </w:t>
            </w:r>
            <w:proofErr w:type="spellStart"/>
            <w:r w:rsidRPr="00AC0C8C">
              <w:t>Hass</w:t>
            </w:r>
            <w:proofErr w:type="spellEnd"/>
            <w:r w:rsidRPr="00AC0C8C">
              <w:t xml:space="preserve"> seguindo até Fazenda do Nei </w:t>
            </w:r>
            <w:proofErr w:type="spellStart"/>
            <w:r w:rsidRPr="00AC0C8C">
              <w:t>Tchek</w:t>
            </w:r>
            <w:proofErr w:type="spellEnd"/>
            <w:r w:rsidRPr="00AC0C8C">
              <w:t>, retorna indo</w:t>
            </w:r>
            <w:r>
              <w:t xml:space="preserve"> em direção a </w:t>
            </w:r>
            <w:proofErr w:type="spellStart"/>
            <w:r>
              <w:t>Vanete</w:t>
            </w:r>
            <w:proofErr w:type="spellEnd"/>
            <w:r>
              <w:t xml:space="preserve"> dos Santos</w:t>
            </w:r>
            <w:r w:rsidRPr="00AC0C8C">
              <w:t xml:space="preserve">, retorna seguindo até residência Luiz </w:t>
            </w:r>
            <w:proofErr w:type="spellStart"/>
            <w:r w:rsidRPr="00AC0C8C">
              <w:t>Lampunhane</w:t>
            </w:r>
            <w:proofErr w:type="spellEnd"/>
            <w:r w:rsidRPr="00AC0C8C">
              <w:t xml:space="preserve"> retornando até o seu </w:t>
            </w:r>
            <w:proofErr w:type="spellStart"/>
            <w:r w:rsidRPr="00AC0C8C">
              <w:t>Pibe</w:t>
            </w:r>
            <w:proofErr w:type="spellEnd"/>
            <w:r w:rsidRPr="00AC0C8C">
              <w:t>.</w:t>
            </w:r>
          </w:p>
          <w:p w:rsidR="004F6B77" w:rsidRPr="007D1007" w:rsidRDefault="00AC0C8C" w:rsidP="00B94F55">
            <w:pPr>
              <w:rPr>
                <w:b/>
              </w:rPr>
            </w:pPr>
            <w:r w:rsidRPr="00AC0C8C">
              <w:t xml:space="preserve">Saída </w:t>
            </w:r>
            <w:proofErr w:type="spellStart"/>
            <w:r w:rsidRPr="00AC0C8C">
              <w:t>Pibe</w:t>
            </w:r>
            <w:proofErr w:type="spellEnd"/>
            <w:r w:rsidRPr="00AC0C8C">
              <w:t xml:space="preserve"> entra Juarez Ortiz até a residência do Mario, retorna até a geral, segue pela geral entra no Salvador até a re</w:t>
            </w:r>
            <w:r w:rsidR="00AA2990">
              <w:t xml:space="preserve">sidência da </w:t>
            </w:r>
            <w:proofErr w:type="spellStart"/>
            <w:r w:rsidR="00AA2990">
              <w:t>Laci</w:t>
            </w:r>
            <w:proofErr w:type="spellEnd"/>
            <w:r w:rsidR="00AA2990">
              <w:t>, retorna até a</w:t>
            </w:r>
            <w:r w:rsidRPr="00AC0C8C">
              <w:t xml:space="preserve"> geral.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B77" w:rsidRDefault="00AC0C8C" w:rsidP="00B94F55">
            <w:pPr>
              <w:ind w:right="-5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62 km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B77" w:rsidRDefault="00AC5AD9" w:rsidP="00B94F55">
            <w:pPr>
              <w:rPr>
                <w:rFonts w:cstheme="minorBidi"/>
              </w:rPr>
            </w:pPr>
            <w:r>
              <w:rPr>
                <w:rFonts w:cstheme="minorBidi"/>
              </w:rPr>
              <w:t>R$ 6,67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B77" w:rsidRDefault="00AC5AD9" w:rsidP="00AC5AD9">
            <w:pPr>
              <w:jc w:val="center"/>
            </w:pPr>
            <w:r>
              <w:t>R$</w:t>
            </w:r>
            <w:r w:rsidR="00ED558D">
              <w:t xml:space="preserve"> 413,54</w:t>
            </w:r>
          </w:p>
        </w:tc>
      </w:tr>
      <w:tr w:rsidR="004F6B77" w:rsidTr="00AC5AD9">
        <w:trPr>
          <w:trHeight w:val="283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B77" w:rsidRDefault="004F6B77" w:rsidP="00B94F55">
            <w:pPr>
              <w:ind w:right="-5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05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5AD9" w:rsidRPr="00AC5AD9" w:rsidRDefault="00E41DA1" w:rsidP="00B94F55">
            <w:r w:rsidRPr="00AC5AD9">
              <w:t xml:space="preserve">Linha 05(cinco) – DIVISA DE ESPUMOSO – SANTA RITA – TUNAS: saída 5:30 horas divisa Tunas/Espumoso, segue na geral entra na estrada </w:t>
            </w:r>
            <w:proofErr w:type="gramStart"/>
            <w:r w:rsidRPr="00AC5AD9">
              <w:t>vicinal(</w:t>
            </w:r>
            <w:proofErr w:type="spellStart"/>
            <w:proofErr w:type="gramEnd"/>
            <w:r w:rsidRPr="00AC5AD9">
              <w:t>Pompílio</w:t>
            </w:r>
            <w:proofErr w:type="spellEnd"/>
            <w:r w:rsidRPr="00AC5AD9">
              <w:t xml:space="preserve">) vai até Jocélio Silveira, retorna até a geral até </w:t>
            </w:r>
            <w:proofErr w:type="spellStart"/>
            <w:r w:rsidRPr="00AC5AD9">
              <w:t>Pibe</w:t>
            </w:r>
            <w:proofErr w:type="spellEnd"/>
            <w:r w:rsidRPr="00AC5AD9">
              <w:t xml:space="preserve">. </w:t>
            </w:r>
          </w:p>
          <w:p w:rsidR="00AC5AD9" w:rsidRPr="00AC5AD9" w:rsidRDefault="00E41DA1" w:rsidP="00B94F55">
            <w:r w:rsidRPr="00AC5AD9">
              <w:t xml:space="preserve">Segue a direita até residência Marcos da Mota (Santa Rita), retorna entra a esquerda (estrada vicinal) passando pela residência </w:t>
            </w:r>
            <w:proofErr w:type="spellStart"/>
            <w:r w:rsidRPr="00AC5AD9">
              <w:t>Julio</w:t>
            </w:r>
            <w:proofErr w:type="spellEnd"/>
            <w:r w:rsidRPr="00AC5AD9">
              <w:t xml:space="preserve"> Cesar Nunes, entra a esquerda até residência Douglas </w:t>
            </w:r>
            <w:proofErr w:type="spellStart"/>
            <w:r w:rsidRPr="00AC5AD9">
              <w:t>Bohrer</w:t>
            </w:r>
            <w:proofErr w:type="spellEnd"/>
            <w:r w:rsidRPr="00AC5AD9">
              <w:t xml:space="preserve">, retorna até a geral sentido Tunas. </w:t>
            </w:r>
          </w:p>
          <w:p w:rsidR="004F6B77" w:rsidRPr="00AC5AD9" w:rsidRDefault="00E41DA1" w:rsidP="00B94F55">
            <w:r w:rsidRPr="00AC5AD9">
              <w:t>Entra a esquerda até Paulo Ribeiro, retor</w:t>
            </w:r>
            <w:r w:rsidR="00AA2990">
              <w:t xml:space="preserve">na pela geral entra no Valencio, segue pela geral entra </w:t>
            </w:r>
            <w:proofErr w:type="spellStart"/>
            <w:r w:rsidR="00AA2990">
              <w:t>Alcenio</w:t>
            </w:r>
            <w:proofErr w:type="spellEnd"/>
            <w:r w:rsidR="00AA2990">
              <w:t xml:space="preserve"> até Dinho e Jonas</w:t>
            </w:r>
          </w:p>
          <w:p w:rsidR="00E41DA1" w:rsidRPr="00AC5AD9" w:rsidRDefault="00E41DA1" w:rsidP="00B94F55">
            <w:r w:rsidRPr="00AC5AD9">
              <w:t>Retorna seguindo até Escola Rui Ramos.</w:t>
            </w:r>
          </w:p>
          <w:p w:rsidR="00E41DA1" w:rsidRPr="007D1007" w:rsidRDefault="00E41DA1" w:rsidP="00B94F55">
            <w:pPr>
              <w:rPr>
                <w:b/>
              </w:rPr>
            </w:pPr>
            <w:r w:rsidRPr="00AC5AD9">
              <w:t>Meio dia retorna pelo mesmo itinerário.</w:t>
            </w:r>
            <w:r>
              <w:rPr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B77" w:rsidRDefault="00E41DA1" w:rsidP="00B94F55">
            <w:pPr>
              <w:ind w:right="-5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124 km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B77" w:rsidRDefault="00AC5AD9" w:rsidP="00B94F55">
            <w:pPr>
              <w:rPr>
                <w:rFonts w:cstheme="minorBidi"/>
              </w:rPr>
            </w:pPr>
            <w:r>
              <w:rPr>
                <w:rFonts w:cstheme="minorBidi"/>
              </w:rPr>
              <w:t>R$ 8,60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B77" w:rsidRDefault="00AC5AD9" w:rsidP="00AC5AD9">
            <w:pPr>
              <w:jc w:val="center"/>
            </w:pPr>
            <w:r>
              <w:t>R$</w:t>
            </w:r>
            <w:r w:rsidR="00ED558D">
              <w:t xml:space="preserve"> 1.066,40</w:t>
            </w:r>
          </w:p>
        </w:tc>
      </w:tr>
      <w:tr w:rsidR="004F6B77" w:rsidTr="00AC5AD9">
        <w:trPr>
          <w:trHeight w:val="283"/>
        </w:trPr>
        <w:tc>
          <w:tcPr>
            <w:tcW w:w="100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B77" w:rsidRDefault="004F6B77" w:rsidP="00B94F55">
            <w:pPr>
              <w:ind w:right="-57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                                                                                    TOTAL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6B77" w:rsidRDefault="004F6B77" w:rsidP="00AC5AD9">
            <w:pPr>
              <w:jc w:val="center"/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R$</w:t>
            </w:r>
            <w:r w:rsidR="00ED558D">
              <w:rPr>
                <w:rFonts w:cstheme="minorBidi"/>
                <w:b/>
              </w:rPr>
              <w:t xml:space="preserve"> 2.828,07</w:t>
            </w:r>
          </w:p>
        </w:tc>
      </w:tr>
    </w:tbl>
    <w:p w:rsidR="004F6B77" w:rsidRDefault="001F3277" w:rsidP="004F6B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br/>
      </w:r>
      <w:r>
        <w:t xml:space="preserve">A contratação terá </w:t>
      </w:r>
      <w:r w:rsidRPr="00275F0F">
        <w:rPr>
          <w:rStyle w:val="Forte"/>
          <w:b w:val="0"/>
        </w:rPr>
        <w:t>vigência pelo período de até 90 (noventa) dias</w:t>
      </w:r>
      <w:r>
        <w:t xml:space="preserve">, contados a partir da data de sua assinatura, </w:t>
      </w:r>
      <w:r w:rsidRPr="004C54B4">
        <w:rPr>
          <w:rStyle w:val="Forte"/>
          <w:b w:val="0"/>
        </w:rPr>
        <w:t>exclusivamente para assegurar a continuidade do serviço público essencial de transporte escolar</w:t>
      </w:r>
      <w:r>
        <w:t xml:space="preserve">, até a conclusão do procedimento licitatório regular, a ser realizado por meio de </w:t>
      </w:r>
      <w:r w:rsidRPr="004C54B4">
        <w:rPr>
          <w:rStyle w:val="Forte"/>
          <w:b w:val="0"/>
        </w:rPr>
        <w:t>Pregão Eletrônico</w:t>
      </w:r>
      <w:r>
        <w:t>, vedada a prorrogação</w:t>
      </w:r>
      <w:r w:rsidR="004C54B4">
        <w:t>.</w:t>
      </w:r>
    </w:p>
    <w:p w:rsidR="004F6B77" w:rsidRDefault="004F6B77" w:rsidP="004F6B77">
      <w:pPr>
        <w:rPr>
          <w:rFonts w:cstheme="minorHAnsi"/>
        </w:rPr>
      </w:pPr>
      <w:r>
        <w:rPr>
          <w:rFonts w:cstheme="minorHAnsi"/>
        </w:rPr>
        <w:t>Em anexo segue proposta da empresa acompanhada da qualificação necessária.</w:t>
      </w:r>
    </w:p>
    <w:p w:rsidR="004F6B77" w:rsidRDefault="004F6B77" w:rsidP="004F6B77">
      <w:pPr>
        <w:rPr>
          <w:rFonts w:cstheme="minorHAnsi"/>
        </w:rPr>
      </w:pPr>
      <w:r>
        <w:rPr>
          <w:rFonts w:cstheme="minorHAnsi"/>
        </w:rPr>
        <w:t>Nada mais.</w:t>
      </w:r>
    </w:p>
    <w:p w:rsidR="004F6B77" w:rsidRDefault="004F6B77" w:rsidP="004F6B77">
      <w:pPr>
        <w:rPr>
          <w:rFonts w:cstheme="minorHAnsi"/>
        </w:rPr>
      </w:pPr>
    </w:p>
    <w:p w:rsidR="004F6B77" w:rsidRDefault="00275F0F" w:rsidP="004F6B77">
      <w:pPr>
        <w:jc w:val="right"/>
        <w:rPr>
          <w:rFonts w:cstheme="minorHAnsi"/>
        </w:rPr>
      </w:pPr>
      <w:r>
        <w:rPr>
          <w:rFonts w:cstheme="minorHAnsi"/>
        </w:rPr>
        <w:t>T</w:t>
      </w:r>
      <w:r w:rsidR="00776A3F">
        <w:rPr>
          <w:rFonts w:cstheme="minorHAnsi"/>
        </w:rPr>
        <w:t>unas/RS, 03</w:t>
      </w:r>
      <w:r>
        <w:rPr>
          <w:rFonts w:cstheme="minorHAnsi"/>
        </w:rPr>
        <w:t xml:space="preserve"> de </w:t>
      </w:r>
      <w:r w:rsidR="00776A3F">
        <w:rPr>
          <w:rFonts w:cstheme="minorHAnsi"/>
        </w:rPr>
        <w:t>março</w:t>
      </w:r>
      <w:r w:rsidR="004F6B77">
        <w:rPr>
          <w:rFonts w:cstheme="minorHAnsi"/>
        </w:rPr>
        <w:t xml:space="preserve"> de 202</w:t>
      </w:r>
      <w:r w:rsidR="00882EC0">
        <w:rPr>
          <w:rFonts w:cstheme="minorHAnsi"/>
        </w:rPr>
        <w:t>6</w:t>
      </w:r>
      <w:r w:rsidR="004F6B77">
        <w:rPr>
          <w:rFonts w:cstheme="minorHAnsi"/>
        </w:rPr>
        <w:t>.</w:t>
      </w:r>
    </w:p>
    <w:p w:rsidR="004F6B77" w:rsidRDefault="004F6B77" w:rsidP="004F6B77">
      <w:pPr>
        <w:rPr>
          <w:rFonts w:cstheme="minorHAnsi"/>
        </w:rPr>
      </w:pPr>
    </w:p>
    <w:p w:rsidR="00776A3F" w:rsidRDefault="00776A3F" w:rsidP="004F6B77">
      <w:pPr>
        <w:rPr>
          <w:rFonts w:cstheme="minorHAnsi"/>
        </w:rPr>
      </w:pPr>
    </w:p>
    <w:p w:rsidR="00776A3F" w:rsidRDefault="00776A3F" w:rsidP="004F6B77">
      <w:pPr>
        <w:rPr>
          <w:rFonts w:cstheme="minorHAnsi"/>
        </w:rPr>
      </w:pPr>
    </w:p>
    <w:p w:rsidR="004F6B77" w:rsidRDefault="004F6B77" w:rsidP="004F6B77">
      <w:pPr>
        <w:rPr>
          <w:rFonts w:cstheme="minorHAnsi"/>
        </w:rPr>
      </w:pPr>
    </w:p>
    <w:p w:rsidR="004F6B77" w:rsidRDefault="004F6B77" w:rsidP="004F6B77">
      <w:pPr>
        <w:jc w:val="center"/>
        <w:rPr>
          <w:rFonts w:cstheme="minorHAnsi"/>
        </w:rPr>
      </w:pPr>
      <w:r>
        <w:rPr>
          <w:rFonts w:cstheme="minorHAnsi"/>
        </w:rPr>
        <w:t>______________________________</w:t>
      </w:r>
    </w:p>
    <w:p w:rsidR="009C4266" w:rsidRDefault="009C4266" w:rsidP="009C4266">
      <w:pPr>
        <w:jc w:val="center"/>
        <w:rPr>
          <w:rFonts w:cstheme="minorHAnsi"/>
        </w:rPr>
      </w:pPr>
      <w:r>
        <w:rPr>
          <w:rFonts w:cstheme="minorHAnsi"/>
        </w:rPr>
        <w:t>ALCI PETZOLD</w:t>
      </w:r>
    </w:p>
    <w:p w:rsidR="009C4266" w:rsidRDefault="009C4266" w:rsidP="009C4266">
      <w:pPr>
        <w:jc w:val="center"/>
        <w:rPr>
          <w:rFonts w:cstheme="minorHAnsi"/>
        </w:rPr>
      </w:pPr>
      <w:r>
        <w:rPr>
          <w:rFonts w:cstheme="minorHAnsi"/>
        </w:rPr>
        <w:t xml:space="preserve">Prefeito municipal em Exercício </w:t>
      </w:r>
    </w:p>
    <w:p w:rsidR="004F6B77" w:rsidRDefault="004F6B77" w:rsidP="004F6B77">
      <w:pPr>
        <w:spacing w:after="120"/>
        <w:rPr>
          <w:rFonts w:cstheme="minorHAnsi"/>
          <w:b/>
        </w:rPr>
      </w:pPr>
    </w:p>
    <w:p w:rsidR="004F6B77" w:rsidRDefault="004F6B77" w:rsidP="004F6B77">
      <w:pPr>
        <w:spacing w:after="120"/>
        <w:rPr>
          <w:rFonts w:cstheme="minorHAnsi"/>
          <w:b/>
        </w:rPr>
      </w:pPr>
    </w:p>
    <w:p w:rsidR="004F6B77" w:rsidRDefault="004F6B77" w:rsidP="004F6B77">
      <w:pPr>
        <w:spacing w:after="120"/>
        <w:rPr>
          <w:rFonts w:cstheme="minorHAnsi"/>
          <w:b/>
        </w:rPr>
      </w:pPr>
    </w:p>
    <w:p w:rsidR="004F6B77" w:rsidRDefault="004F6B77" w:rsidP="004F6B77">
      <w:pPr>
        <w:spacing w:after="120"/>
        <w:rPr>
          <w:rFonts w:cstheme="minorHAnsi"/>
          <w:b/>
        </w:rPr>
      </w:pPr>
    </w:p>
    <w:p w:rsidR="004F6B77" w:rsidRDefault="004F6B77" w:rsidP="004F6B77">
      <w:pPr>
        <w:spacing w:after="120"/>
        <w:rPr>
          <w:rFonts w:cstheme="minorHAnsi"/>
          <w:b/>
        </w:rPr>
      </w:pPr>
    </w:p>
    <w:p w:rsidR="004F6B77" w:rsidRDefault="004F6B77" w:rsidP="004F6B77">
      <w:pPr>
        <w:spacing w:after="120"/>
        <w:rPr>
          <w:rFonts w:cstheme="minorHAnsi"/>
          <w:b/>
        </w:rPr>
      </w:pPr>
    </w:p>
    <w:p w:rsidR="004F6B77" w:rsidRDefault="004F6B77" w:rsidP="004F6B77">
      <w:pPr>
        <w:spacing w:after="120"/>
        <w:rPr>
          <w:rFonts w:cstheme="minorHAnsi"/>
          <w:b/>
        </w:rPr>
      </w:pPr>
    </w:p>
    <w:p w:rsidR="004F6B77" w:rsidRDefault="004F6B77" w:rsidP="004F6B77">
      <w:pPr>
        <w:spacing w:after="120"/>
        <w:rPr>
          <w:rFonts w:cstheme="minorHAnsi"/>
          <w:b/>
        </w:rPr>
      </w:pPr>
    </w:p>
    <w:p w:rsidR="001E2989" w:rsidRDefault="001E2989" w:rsidP="004F6B77">
      <w:pPr>
        <w:spacing w:after="120"/>
        <w:rPr>
          <w:rFonts w:cstheme="minorHAnsi"/>
          <w:b/>
        </w:rPr>
      </w:pPr>
    </w:p>
    <w:p w:rsidR="001E2989" w:rsidRDefault="001E2989" w:rsidP="004F6B77">
      <w:pPr>
        <w:spacing w:after="120"/>
        <w:rPr>
          <w:rFonts w:cstheme="minorHAnsi"/>
          <w:b/>
        </w:rPr>
      </w:pPr>
    </w:p>
    <w:p w:rsidR="009C4266" w:rsidRDefault="009C4266" w:rsidP="004F6B77">
      <w:pPr>
        <w:spacing w:after="120"/>
        <w:rPr>
          <w:rFonts w:cstheme="minorHAnsi"/>
          <w:b/>
        </w:rPr>
      </w:pPr>
    </w:p>
    <w:p w:rsidR="009C4266" w:rsidRDefault="009C4266" w:rsidP="004F6B77">
      <w:pPr>
        <w:spacing w:after="120"/>
        <w:rPr>
          <w:rFonts w:cstheme="minorHAnsi"/>
          <w:b/>
        </w:rPr>
      </w:pPr>
    </w:p>
    <w:p w:rsidR="009C4266" w:rsidRDefault="009C4266" w:rsidP="004F6B77">
      <w:pPr>
        <w:spacing w:after="120"/>
        <w:rPr>
          <w:rFonts w:cstheme="minorHAnsi"/>
          <w:b/>
        </w:rPr>
      </w:pPr>
    </w:p>
    <w:p w:rsidR="009C4266" w:rsidRDefault="009C4266" w:rsidP="004F6B77">
      <w:pPr>
        <w:spacing w:after="120"/>
        <w:rPr>
          <w:rFonts w:cstheme="minorHAnsi"/>
          <w:b/>
        </w:rPr>
      </w:pPr>
    </w:p>
    <w:p w:rsidR="009C4266" w:rsidRDefault="009C4266" w:rsidP="004F6B77">
      <w:pPr>
        <w:spacing w:after="120"/>
        <w:rPr>
          <w:rFonts w:cstheme="minorHAnsi"/>
          <w:b/>
        </w:rPr>
      </w:pPr>
    </w:p>
    <w:p w:rsidR="009C4266" w:rsidRDefault="009C4266" w:rsidP="004F6B77">
      <w:pPr>
        <w:spacing w:after="120"/>
        <w:rPr>
          <w:rFonts w:cstheme="minorHAnsi"/>
          <w:b/>
        </w:rPr>
      </w:pPr>
    </w:p>
    <w:p w:rsidR="009C4266" w:rsidRDefault="009C4266" w:rsidP="004F6B77">
      <w:pPr>
        <w:spacing w:after="120"/>
        <w:rPr>
          <w:rFonts w:cstheme="minorHAnsi"/>
          <w:b/>
        </w:rPr>
      </w:pPr>
    </w:p>
    <w:p w:rsidR="009C4266" w:rsidRDefault="009C4266" w:rsidP="004F6B77">
      <w:pPr>
        <w:spacing w:after="120"/>
        <w:rPr>
          <w:rFonts w:cstheme="minorHAnsi"/>
          <w:b/>
        </w:rPr>
      </w:pPr>
    </w:p>
    <w:p w:rsidR="009C4266" w:rsidRDefault="009C4266" w:rsidP="004F6B77">
      <w:pPr>
        <w:spacing w:after="120"/>
        <w:rPr>
          <w:rFonts w:cstheme="minorHAnsi"/>
          <w:b/>
        </w:rPr>
      </w:pPr>
    </w:p>
    <w:p w:rsidR="009C4266" w:rsidRDefault="009C4266" w:rsidP="004F6B77">
      <w:pPr>
        <w:spacing w:after="120"/>
        <w:rPr>
          <w:rFonts w:cstheme="minorHAnsi"/>
          <w:b/>
        </w:rPr>
      </w:pPr>
    </w:p>
    <w:p w:rsidR="009C4266" w:rsidRDefault="009C4266" w:rsidP="004F6B77">
      <w:pPr>
        <w:spacing w:after="120"/>
        <w:rPr>
          <w:rFonts w:cstheme="minorHAnsi"/>
          <w:b/>
        </w:rPr>
      </w:pPr>
    </w:p>
    <w:p w:rsidR="009C4266" w:rsidRDefault="009C4266" w:rsidP="004F6B77">
      <w:pPr>
        <w:spacing w:after="120"/>
        <w:rPr>
          <w:rFonts w:cstheme="minorHAnsi"/>
          <w:b/>
        </w:rPr>
      </w:pPr>
    </w:p>
    <w:p w:rsidR="009C4266" w:rsidRDefault="009C4266" w:rsidP="004F6B77">
      <w:pPr>
        <w:spacing w:after="120"/>
        <w:rPr>
          <w:rFonts w:cstheme="minorHAnsi"/>
          <w:b/>
        </w:rPr>
      </w:pPr>
    </w:p>
    <w:p w:rsidR="004F6B77" w:rsidRDefault="004F6B77" w:rsidP="004F6B77">
      <w:pPr>
        <w:spacing w:after="120"/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DISPENSA DE LICITAÇÃO Nº </w:t>
      </w:r>
      <w:r w:rsidR="00776A3F">
        <w:rPr>
          <w:rFonts w:cstheme="minorHAnsi"/>
          <w:b/>
        </w:rPr>
        <w:t>05</w:t>
      </w:r>
      <w:r w:rsidR="00E45650">
        <w:rPr>
          <w:rFonts w:cstheme="minorHAnsi"/>
          <w:b/>
        </w:rPr>
        <w:t>/2026</w:t>
      </w:r>
    </w:p>
    <w:p w:rsidR="004F6B77" w:rsidRDefault="004F6B77" w:rsidP="004F6B77">
      <w:pPr>
        <w:rPr>
          <w:rFonts w:cstheme="minorHAnsi"/>
          <w:b/>
        </w:rPr>
      </w:pPr>
      <w:r>
        <w:rPr>
          <w:rFonts w:cstheme="minorHAnsi"/>
          <w:b/>
        </w:rPr>
        <w:t>PARECER JURÍDICO</w:t>
      </w:r>
    </w:p>
    <w:p w:rsidR="001E2989" w:rsidRDefault="001E2989" w:rsidP="001E2989">
      <w:pPr>
        <w:pStyle w:val="NormalWeb"/>
      </w:pPr>
      <w:r>
        <w:t xml:space="preserve">O </w:t>
      </w:r>
      <w:r w:rsidR="008C63F3">
        <w:t xml:space="preserve">referido </w:t>
      </w:r>
      <w:r>
        <w:t xml:space="preserve">processo tem por objeto a </w:t>
      </w:r>
      <w:r w:rsidRPr="001F3277">
        <w:rPr>
          <w:rStyle w:val="Forte"/>
          <w:rFonts w:eastAsiaTheme="majorEastAsia"/>
          <w:b w:val="0"/>
        </w:rPr>
        <w:t>contratação direta de pessoa jurídica para prestação de serviços de transporte escolar da rede municipal de ensino</w:t>
      </w:r>
      <w:r>
        <w:t>, visando assegurar a continuidade do acesso dos alunos às unidades escolares do Município de Tunas/RS.</w:t>
      </w:r>
    </w:p>
    <w:p w:rsidR="00776A3F" w:rsidRPr="00275F0F" w:rsidRDefault="00776A3F" w:rsidP="00776A3F">
      <w:pPr>
        <w:spacing w:after="120"/>
        <w:jc w:val="both"/>
        <w:rPr>
          <w:b/>
        </w:rPr>
      </w:pPr>
      <w:r>
        <w:t xml:space="preserve">Empresa </w:t>
      </w:r>
      <w:r>
        <w:rPr>
          <w:rStyle w:val="Forte"/>
        </w:rPr>
        <w:t>JESUS JUAREZ ORTIZ LTDA</w:t>
      </w:r>
      <w:r>
        <w:t xml:space="preserve">, inscrita no CNPJ nº </w:t>
      </w:r>
      <w:r>
        <w:rPr>
          <w:rStyle w:val="Forte"/>
        </w:rPr>
        <w:t>42.200.983/0001-50</w:t>
      </w:r>
      <w:r>
        <w:t>, com sede à EST. Rincã</w:t>
      </w:r>
      <w:r>
        <w:t xml:space="preserve">o Comprido, s/n, Interior, CEP 99.330-000, Tunas/RS, no valor de </w:t>
      </w:r>
      <w:r>
        <w:rPr>
          <w:rStyle w:val="Forte"/>
        </w:rPr>
        <w:t xml:space="preserve">R$ 6,67 </w:t>
      </w:r>
      <w:r w:rsidRPr="00275F0F">
        <w:rPr>
          <w:rStyle w:val="Forte"/>
          <w:b w:val="0"/>
        </w:rPr>
        <w:t>(seis reais e sessenta e sete centavos)</w:t>
      </w:r>
      <w:r>
        <w:t xml:space="preserve">, por quilometro rodado, sendo </w:t>
      </w:r>
      <w:r w:rsidRPr="009C4266">
        <w:rPr>
          <w:b/>
        </w:rPr>
        <w:t>62 km</w:t>
      </w:r>
      <w:r w:rsidR="00AA2990">
        <w:t xml:space="preserve"> ao dia na</w:t>
      </w:r>
      <w:r>
        <w:t xml:space="preserve"> </w:t>
      </w:r>
      <w:r w:rsidRPr="00275F0F">
        <w:rPr>
          <w:b/>
        </w:rPr>
        <w:t>LINHA 04</w:t>
      </w:r>
      <w:r>
        <w:t>. E no valor de</w:t>
      </w:r>
      <w:r w:rsidRPr="00B22E00">
        <w:rPr>
          <w:rStyle w:val="Forte"/>
        </w:rPr>
        <w:t xml:space="preserve"> </w:t>
      </w:r>
      <w:r>
        <w:rPr>
          <w:rStyle w:val="Forte"/>
        </w:rPr>
        <w:t xml:space="preserve">R$ 9,56 </w:t>
      </w:r>
      <w:r w:rsidRPr="00275F0F">
        <w:rPr>
          <w:rStyle w:val="Forte"/>
          <w:b w:val="0"/>
        </w:rPr>
        <w:t>(nove reais e cinquenta e seis centavos)</w:t>
      </w:r>
      <w:r>
        <w:t xml:space="preserve">, por quilometro rodado, sendo </w:t>
      </w:r>
      <w:r>
        <w:rPr>
          <w:b/>
        </w:rPr>
        <w:t>46</w:t>
      </w:r>
      <w:r w:rsidRPr="009C4266">
        <w:rPr>
          <w:b/>
        </w:rPr>
        <w:t xml:space="preserve"> km</w:t>
      </w:r>
      <w:r>
        <w:t xml:space="preserve"> ao dia na </w:t>
      </w:r>
      <w:r w:rsidRPr="00275F0F">
        <w:rPr>
          <w:b/>
        </w:rPr>
        <w:t>LINHA 01</w:t>
      </w:r>
      <w:r>
        <w:rPr>
          <w:b/>
        </w:rPr>
        <w:t>.</w:t>
      </w:r>
    </w:p>
    <w:p w:rsidR="00776A3F" w:rsidRDefault="00776A3F" w:rsidP="00776A3F">
      <w:pPr>
        <w:spacing w:after="120"/>
        <w:jc w:val="both"/>
      </w:pPr>
      <w:r>
        <w:t xml:space="preserve">Empresa </w:t>
      </w:r>
      <w:r>
        <w:rPr>
          <w:rStyle w:val="Forte"/>
        </w:rPr>
        <w:t>DANIELA OLIVEIRA DOS SANTOS &amp; CIA LTDA</w:t>
      </w:r>
      <w:r>
        <w:t xml:space="preserve">, inscrita no CNPJ nº </w:t>
      </w:r>
      <w:r>
        <w:rPr>
          <w:rStyle w:val="Forte"/>
        </w:rPr>
        <w:t>40.896.101/0001-07</w:t>
      </w:r>
      <w:r>
        <w:t xml:space="preserve">, com sede à EST. Nossa Senhora Aparecida, nº 600, bairro: 5º distrito, CEP 99.330-000, Tunas/RS, no valor total de </w:t>
      </w:r>
      <w:r>
        <w:rPr>
          <w:rStyle w:val="Forte"/>
        </w:rPr>
        <w:t xml:space="preserve">R$ 8,63 </w:t>
      </w:r>
      <w:r w:rsidRPr="00275F0F">
        <w:rPr>
          <w:rStyle w:val="Forte"/>
          <w:b w:val="0"/>
        </w:rPr>
        <w:t>(oito reais e sessenta e três centavos)</w:t>
      </w:r>
      <w:r>
        <w:t xml:space="preserve">, por quilometro rodado, sendo </w:t>
      </w:r>
      <w:r w:rsidRPr="00275F0F">
        <w:rPr>
          <w:b/>
        </w:rPr>
        <w:t>52 km</w:t>
      </w:r>
      <w:r w:rsidR="00AA2990">
        <w:t xml:space="preserve"> ao dia n</w:t>
      </w:r>
      <w:r>
        <w:t xml:space="preserve">a </w:t>
      </w:r>
      <w:r w:rsidRPr="00275F0F">
        <w:rPr>
          <w:b/>
        </w:rPr>
        <w:t>LINHA 02</w:t>
      </w:r>
      <w:r>
        <w:t xml:space="preserve">. E no valor de </w:t>
      </w:r>
      <w:r w:rsidRPr="00275F0F">
        <w:rPr>
          <w:b/>
        </w:rPr>
        <w:t>R$ 7,79</w:t>
      </w:r>
      <w:r>
        <w:t xml:space="preserve"> (sete reais e setenta e nove centavos), por quilometro rodado, sendo </w:t>
      </w:r>
      <w:r w:rsidRPr="00275F0F">
        <w:rPr>
          <w:b/>
        </w:rPr>
        <w:t>59 km</w:t>
      </w:r>
      <w:r>
        <w:t xml:space="preserve"> ao dia na </w:t>
      </w:r>
      <w:r w:rsidRPr="00275F0F">
        <w:rPr>
          <w:b/>
        </w:rPr>
        <w:t>LINHA 03</w:t>
      </w:r>
      <w:r>
        <w:t>.</w:t>
      </w:r>
    </w:p>
    <w:p w:rsidR="00776A3F" w:rsidRDefault="00776A3F" w:rsidP="00776A3F">
      <w:pPr>
        <w:spacing w:after="120"/>
        <w:jc w:val="both"/>
      </w:pPr>
      <w:r>
        <w:t xml:space="preserve">Empresa </w:t>
      </w:r>
      <w:r>
        <w:rPr>
          <w:rStyle w:val="Forte"/>
        </w:rPr>
        <w:t>ROGERIO VALENDORFF NEILAND LTDA</w:t>
      </w:r>
      <w:r>
        <w:t xml:space="preserve">, inscrita no CNPJ nº </w:t>
      </w:r>
      <w:r>
        <w:rPr>
          <w:rStyle w:val="Forte"/>
        </w:rPr>
        <w:t>31.504.911/0001-80</w:t>
      </w:r>
      <w:r>
        <w:t xml:space="preserve">, com sede à Rua Padre Ludovico, nº 147, centro, CEP 99.330-000, Tunas/RS, no valor de </w:t>
      </w:r>
      <w:r>
        <w:rPr>
          <w:rStyle w:val="Forte"/>
        </w:rPr>
        <w:t xml:space="preserve">R$ 8,60 </w:t>
      </w:r>
      <w:r w:rsidRPr="00275F0F">
        <w:rPr>
          <w:rStyle w:val="Forte"/>
          <w:b w:val="0"/>
        </w:rPr>
        <w:t>(oito reais e sessenta centavos)</w:t>
      </w:r>
      <w:r w:rsidRPr="00275F0F">
        <w:rPr>
          <w:b/>
        </w:rPr>
        <w:t>,</w:t>
      </w:r>
      <w:r>
        <w:t xml:space="preserve"> por quilometro rodado, sendo </w:t>
      </w:r>
      <w:r>
        <w:rPr>
          <w:b/>
        </w:rPr>
        <w:t>124</w:t>
      </w:r>
      <w:r w:rsidRPr="009C4266">
        <w:rPr>
          <w:b/>
        </w:rPr>
        <w:t xml:space="preserve"> km</w:t>
      </w:r>
      <w:r>
        <w:t xml:space="preserve"> ao dia na </w:t>
      </w:r>
      <w:r w:rsidRPr="00275F0F">
        <w:rPr>
          <w:b/>
        </w:rPr>
        <w:t>LINHA 05</w:t>
      </w:r>
      <w:r>
        <w:rPr>
          <w:b/>
        </w:rPr>
        <w:t>.</w:t>
      </w:r>
    </w:p>
    <w:p w:rsidR="001E2989" w:rsidRDefault="001E2989" w:rsidP="001E2989">
      <w:pPr>
        <w:pStyle w:val="NormalWeb"/>
      </w:pPr>
      <w:r>
        <w:t>Consta nos autos a solicitação de despesa devidamente justificada, bem como a caracterização da necessidade imediata da contratação, considerando o início/continuidade do ano letivo e a essencialidade do serviço de transporte escolar para garantia do direito fundamental à educação.</w:t>
      </w:r>
    </w:p>
    <w:p w:rsidR="001E2989" w:rsidRDefault="001E2989" w:rsidP="001E2989">
      <w:pPr>
        <w:pStyle w:val="NormalWeb"/>
      </w:pPr>
      <w:r>
        <w:t xml:space="preserve">A contratação direta encontra respaldo no </w:t>
      </w:r>
      <w:r w:rsidRPr="001F3277">
        <w:rPr>
          <w:rStyle w:val="Forte"/>
          <w:rFonts w:eastAsiaTheme="majorEastAsia"/>
          <w:b w:val="0"/>
        </w:rPr>
        <w:t>art. 75, inciso VIII, da Lei nº 14.133/2021</w:t>
      </w:r>
      <w:r>
        <w:t>, que dispõe ser dispensável a licitação nos casos de emergência ou de situação que possa comprometer a continuidade dos serviços públicos essenciais.</w:t>
      </w:r>
      <w:r w:rsidR="001F3277">
        <w:br/>
      </w:r>
      <w:r w:rsidR="001F3277">
        <w:br/>
        <w:t xml:space="preserve">Ressalta-se que a presente contratação possui </w:t>
      </w:r>
      <w:r w:rsidR="001F3277" w:rsidRPr="001F3277">
        <w:rPr>
          <w:rStyle w:val="Forte"/>
          <w:b w:val="0"/>
        </w:rPr>
        <w:t>caráter temporário e excepcional</w:t>
      </w:r>
      <w:r w:rsidR="001F3277">
        <w:t xml:space="preserve">, limitando-se ao </w:t>
      </w:r>
      <w:r w:rsidR="001F3277" w:rsidRPr="001F3277">
        <w:rPr>
          <w:rStyle w:val="Forte"/>
          <w:b w:val="0"/>
        </w:rPr>
        <w:t xml:space="preserve">prazo máximo de </w:t>
      </w:r>
      <w:r w:rsidR="001F3277" w:rsidRPr="00776A3F">
        <w:rPr>
          <w:rStyle w:val="Forte"/>
          <w:b w:val="0"/>
        </w:rPr>
        <w:t>90 (noventa) dias</w:t>
      </w:r>
      <w:r w:rsidR="001F3277">
        <w:t xml:space="preserve">, período necessário para a instrução, publicação e conclusão do competente </w:t>
      </w:r>
      <w:r w:rsidR="001F3277" w:rsidRPr="001F3277">
        <w:rPr>
          <w:rStyle w:val="Forte"/>
          <w:b w:val="0"/>
        </w:rPr>
        <w:t>Pregão Eletrônico</w:t>
      </w:r>
      <w:r w:rsidR="001F3277">
        <w:t>, que terá por objeto a contratação definitiva dos serviços de transporte escolar da rede municipal, em observância aos princípios da continuidade do serviço público, da eficiência e do planejamento administrativo.</w:t>
      </w:r>
    </w:p>
    <w:p w:rsidR="001E2989" w:rsidRDefault="001E2989" w:rsidP="001E2989">
      <w:pPr>
        <w:pStyle w:val="NormalWeb"/>
      </w:pPr>
      <w:r>
        <w:t>O transporte escolar constitui serviço público essencial, cuja interrupção pode acarretar prejuízos irreparáveis aos alunos da rede municipal, notadamente quanto à frequência escolar, à segurança e ao cumprimento do calendário letivo.</w:t>
      </w:r>
    </w:p>
    <w:p w:rsidR="001E2989" w:rsidRDefault="001E2989" w:rsidP="00456D71">
      <w:pPr>
        <w:pStyle w:val="NormalWeb"/>
        <w:spacing w:before="0" w:beforeAutospacing="0" w:after="120" w:afterAutospacing="0"/>
      </w:pPr>
      <w:r>
        <w:t>Verifica-se, ainda, que:</w:t>
      </w:r>
    </w:p>
    <w:p w:rsidR="001E2989" w:rsidRDefault="008566A1" w:rsidP="00456D71">
      <w:pPr>
        <w:pStyle w:val="NormalWeb"/>
        <w:numPr>
          <w:ilvl w:val="0"/>
          <w:numId w:val="15"/>
        </w:numPr>
        <w:spacing w:before="0" w:beforeAutospacing="0" w:after="0" w:afterAutospacing="0"/>
      </w:pPr>
      <w:r>
        <w:t>Há</w:t>
      </w:r>
      <w:r w:rsidR="001E2989">
        <w:t xml:space="preserve"> justificativa técnica e administrativa para a contratação;</w:t>
      </w:r>
    </w:p>
    <w:p w:rsidR="001E2989" w:rsidRDefault="008566A1" w:rsidP="001E2989">
      <w:pPr>
        <w:pStyle w:val="NormalWeb"/>
        <w:numPr>
          <w:ilvl w:val="0"/>
          <w:numId w:val="15"/>
        </w:numPr>
      </w:pPr>
      <w:r>
        <w:t>O</w:t>
      </w:r>
      <w:r w:rsidR="001E2989">
        <w:t xml:space="preserve"> preço contratado mostra-se compatível com os valores praticados no mercado;</w:t>
      </w:r>
    </w:p>
    <w:p w:rsidR="001E2989" w:rsidRDefault="008566A1" w:rsidP="001E2989">
      <w:pPr>
        <w:pStyle w:val="NormalWeb"/>
        <w:numPr>
          <w:ilvl w:val="0"/>
          <w:numId w:val="15"/>
        </w:numPr>
      </w:pPr>
      <w:r>
        <w:t>Foram</w:t>
      </w:r>
      <w:r w:rsidR="001E2989">
        <w:t xml:space="preserve"> observadas a regularidade fiscal, trabalhista e previdenciária da empresa;</w:t>
      </w:r>
    </w:p>
    <w:p w:rsidR="001E2989" w:rsidRDefault="008566A1" w:rsidP="001E2989">
      <w:pPr>
        <w:pStyle w:val="NormalWeb"/>
        <w:numPr>
          <w:ilvl w:val="0"/>
          <w:numId w:val="15"/>
        </w:numPr>
      </w:pPr>
      <w:r>
        <w:t>Existe</w:t>
      </w:r>
      <w:r w:rsidR="001E2989">
        <w:t xml:space="preserve"> dotação orçamentária suficiente para suportar a despesa.</w:t>
      </w:r>
    </w:p>
    <w:p w:rsidR="001E2989" w:rsidRDefault="001E2989" w:rsidP="001E2989">
      <w:pPr>
        <w:pStyle w:val="NormalWeb"/>
      </w:pPr>
      <w:r>
        <w:lastRenderedPageBreak/>
        <w:t>Dessa forma, atendidos os requisitos legais e formais</w:t>
      </w:r>
      <w:r w:rsidRPr="001F3277">
        <w:rPr>
          <w:b/>
        </w:rPr>
        <w:t xml:space="preserve">, </w:t>
      </w:r>
      <w:r w:rsidRPr="001F3277">
        <w:rPr>
          <w:rStyle w:val="Forte"/>
          <w:rFonts w:eastAsiaTheme="majorEastAsia"/>
          <w:b w:val="0"/>
        </w:rPr>
        <w:t>opino pela legalidade da contratação direta</w:t>
      </w:r>
      <w:r>
        <w:t xml:space="preserve">, mediante Dispensa de Licitação, nos termos do </w:t>
      </w:r>
      <w:r w:rsidRPr="001F3277">
        <w:rPr>
          <w:rStyle w:val="Forte"/>
          <w:rFonts w:eastAsiaTheme="majorEastAsia"/>
          <w:b w:val="0"/>
        </w:rPr>
        <w:t>art. 75, inciso VIII, da Lei nº 14.133/2021</w:t>
      </w:r>
      <w:r>
        <w:t>, para a prestação de serviços de transporte escolar da rede municipal.</w:t>
      </w:r>
    </w:p>
    <w:p w:rsidR="001E2989" w:rsidRDefault="001E2989" w:rsidP="00776A3F">
      <w:pPr>
        <w:pStyle w:val="NormalWeb"/>
        <w:spacing w:before="0" w:beforeAutospacing="0" w:after="0" w:afterAutospacing="0"/>
      </w:pPr>
      <w:r>
        <w:t>Salvo melhor juízo, é o parecer.</w:t>
      </w:r>
    </w:p>
    <w:p w:rsidR="00776A3F" w:rsidRDefault="00776A3F" w:rsidP="00776A3F">
      <w:pPr>
        <w:pStyle w:val="NormalWeb"/>
        <w:spacing w:before="0" w:beforeAutospacing="0" w:after="0" w:afterAutospacing="0"/>
      </w:pPr>
    </w:p>
    <w:p w:rsidR="00776A3F" w:rsidRDefault="00776A3F" w:rsidP="00776A3F">
      <w:pPr>
        <w:pStyle w:val="NormalWeb"/>
        <w:spacing w:before="0" w:beforeAutospacing="0" w:after="0" w:afterAutospacing="0"/>
      </w:pPr>
    </w:p>
    <w:p w:rsidR="004F6B77" w:rsidRDefault="00776A3F" w:rsidP="00776A3F">
      <w:pPr>
        <w:ind w:right="333" w:firstLine="1134"/>
        <w:jc w:val="right"/>
        <w:rPr>
          <w:rFonts w:cstheme="minorHAnsi"/>
        </w:rPr>
      </w:pPr>
      <w:r>
        <w:rPr>
          <w:rFonts w:cstheme="minorHAnsi"/>
        </w:rPr>
        <w:t xml:space="preserve">Tunas/RS, </w:t>
      </w:r>
      <w:r w:rsidR="00B23BFA">
        <w:rPr>
          <w:rFonts w:cstheme="minorHAnsi"/>
        </w:rPr>
        <w:t>04 de març</w:t>
      </w:r>
      <w:bookmarkStart w:id="0" w:name="_GoBack"/>
      <w:bookmarkEnd w:id="0"/>
      <w:r>
        <w:rPr>
          <w:rFonts w:cstheme="minorHAnsi"/>
        </w:rPr>
        <w:t>o</w:t>
      </w:r>
      <w:r w:rsidR="001E2989">
        <w:rPr>
          <w:rFonts w:cstheme="minorHAnsi"/>
        </w:rPr>
        <w:t xml:space="preserve"> de 2026</w:t>
      </w:r>
      <w:r w:rsidR="004F6B77">
        <w:rPr>
          <w:rFonts w:cstheme="minorHAnsi"/>
        </w:rPr>
        <w:t>.</w:t>
      </w:r>
    </w:p>
    <w:p w:rsidR="00456D71" w:rsidRDefault="00456D71" w:rsidP="00776A3F">
      <w:pPr>
        <w:ind w:right="333" w:firstLine="1134"/>
        <w:jc w:val="right"/>
        <w:rPr>
          <w:rFonts w:cstheme="minorHAnsi"/>
        </w:rPr>
      </w:pPr>
    </w:p>
    <w:p w:rsidR="00776A3F" w:rsidRDefault="00776A3F" w:rsidP="00776A3F">
      <w:pPr>
        <w:ind w:right="333" w:firstLine="1134"/>
        <w:jc w:val="right"/>
        <w:rPr>
          <w:rFonts w:cstheme="minorHAnsi"/>
        </w:rPr>
      </w:pPr>
    </w:p>
    <w:p w:rsidR="00776A3F" w:rsidRDefault="00776A3F" w:rsidP="00776A3F">
      <w:pPr>
        <w:ind w:right="333" w:firstLine="1134"/>
        <w:jc w:val="right"/>
        <w:rPr>
          <w:rFonts w:cstheme="minorHAnsi"/>
        </w:rPr>
      </w:pPr>
    </w:p>
    <w:p w:rsidR="00456D71" w:rsidRDefault="00456D71" w:rsidP="00776A3F">
      <w:pPr>
        <w:ind w:right="333" w:firstLine="1134"/>
        <w:jc w:val="right"/>
        <w:rPr>
          <w:rFonts w:cstheme="minorHAnsi"/>
        </w:rPr>
      </w:pPr>
    </w:p>
    <w:p w:rsidR="004F6B77" w:rsidRDefault="004F6B77" w:rsidP="00776A3F">
      <w:pPr>
        <w:jc w:val="center"/>
        <w:rPr>
          <w:rFonts w:cstheme="minorHAnsi"/>
        </w:rPr>
      </w:pPr>
      <w:r>
        <w:rPr>
          <w:rFonts w:cstheme="minorHAnsi"/>
        </w:rPr>
        <w:t>______________________________</w:t>
      </w:r>
    </w:p>
    <w:p w:rsidR="004F6B77" w:rsidRDefault="004F6B77" w:rsidP="004F6B77">
      <w:pPr>
        <w:jc w:val="center"/>
        <w:rPr>
          <w:rFonts w:cstheme="minorHAnsi"/>
          <w:lang w:val="en-US"/>
        </w:rPr>
      </w:pPr>
      <w:r>
        <w:rPr>
          <w:rFonts w:cstheme="minorHAnsi"/>
          <w:lang w:val="en-US"/>
        </w:rPr>
        <w:t>THALIS VICENTE DAL RI</w:t>
      </w:r>
    </w:p>
    <w:p w:rsidR="004F6B77" w:rsidRDefault="004F6B77" w:rsidP="004F6B77">
      <w:pPr>
        <w:jc w:val="center"/>
        <w:rPr>
          <w:rFonts w:cstheme="minorHAnsi"/>
          <w:lang w:val="en-US"/>
        </w:rPr>
      </w:pPr>
      <w:r>
        <w:rPr>
          <w:rFonts w:cstheme="minorHAnsi"/>
          <w:lang w:val="en-US"/>
        </w:rPr>
        <w:t>OAB/RS 54-769</w:t>
      </w:r>
    </w:p>
    <w:p w:rsidR="009C4266" w:rsidRDefault="009C4266" w:rsidP="004F6B77">
      <w:pPr>
        <w:jc w:val="center"/>
        <w:rPr>
          <w:rFonts w:cstheme="minorHAnsi"/>
          <w:lang w:val="en-US"/>
        </w:rPr>
      </w:pPr>
    </w:p>
    <w:p w:rsidR="00776A3F" w:rsidRDefault="00776A3F" w:rsidP="004F6B77">
      <w:pPr>
        <w:jc w:val="center"/>
        <w:rPr>
          <w:rFonts w:cstheme="minorHAnsi"/>
          <w:lang w:val="en-US"/>
        </w:rPr>
      </w:pPr>
    </w:p>
    <w:p w:rsidR="00776A3F" w:rsidRDefault="00776A3F" w:rsidP="004F6B77">
      <w:pPr>
        <w:jc w:val="center"/>
        <w:rPr>
          <w:rFonts w:cstheme="minorHAnsi"/>
          <w:lang w:val="en-US"/>
        </w:rPr>
      </w:pPr>
    </w:p>
    <w:p w:rsidR="00776A3F" w:rsidRDefault="00776A3F" w:rsidP="004F6B77">
      <w:pPr>
        <w:jc w:val="center"/>
        <w:rPr>
          <w:rFonts w:cstheme="minorHAnsi"/>
          <w:lang w:val="en-US"/>
        </w:rPr>
      </w:pPr>
    </w:p>
    <w:p w:rsidR="00776A3F" w:rsidRDefault="00776A3F" w:rsidP="004F6B77">
      <w:pPr>
        <w:jc w:val="center"/>
        <w:rPr>
          <w:rFonts w:cstheme="minorHAnsi"/>
          <w:lang w:val="en-US"/>
        </w:rPr>
      </w:pPr>
    </w:p>
    <w:p w:rsidR="00776A3F" w:rsidRDefault="00776A3F" w:rsidP="004F6B77">
      <w:pPr>
        <w:jc w:val="center"/>
        <w:rPr>
          <w:rFonts w:cstheme="minorHAnsi"/>
          <w:lang w:val="en-US"/>
        </w:rPr>
      </w:pPr>
    </w:p>
    <w:p w:rsidR="00776A3F" w:rsidRDefault="00776A3F" w:rsidP="004F6B77">
      <w:pPr>
        <w:jc w:val="center"/>
        <w:rPr>
          <w:rFonts w:cstheme="minorHAnsi"/>
          <w:lang w:val="en-US"/>
        </w:rPr>
      </w:pPr>
    </w:p>
    <w:p w:rsidR="00776A3F" w:rsidRDefault="00776A3F" w:rsidP="004F6B77">
      <w:pPr>
        <w:jc w:val="center"/>
        <w:rPr>
          <w:rFonts w:cstheme="minorHAnsi"/>
          <w:lang w:val="en-US"/>
        </w:rPr>
      </w:pPr>
    </w:p>
    <w:p w:rsidR="00776A3F" w:rsidRDefault="00776A3F" w:rsidP="004F6B77">
      <w:pPr>
        <w:jc w:val="center"/>
        <w:rPr>
          <w:rFonts w:cstheme="minorHAnsi"/>
          <w:lang w:val="en-US"/>
        </w:rPr>
      </w:pPr>
    </w:p>
    <w:p w:rsidR="00776A3F" w:rsidRDefault="00776A3F" w:rsidP="004F6B77">
      <w:pPr>
        <w:jc w:val="center"/>
        <w:rPr>
          <w:rFonts w:cstheme="minorHAnsi"/>
          <w:lang w:val="en-US"/>
        </w:rPr>
      </w:pPr>
    </w:p>
    <w:p w:rsidR="00776A3F" w:rsidRDefault="00776A3F" w:rsidP="004F6B77">
      <w:pPr>
        <w:jc w:val="center"/>
        <w:rPr>
          <w:rFonts w:cstheme="minorHAnsi"/>
          <w:lang w:val="en-US"/>
        </w:rPr>
      </w:pPr>
    </w:p>
    <w:p w:rsidR="00776A3F" w:rsidRDefault="00776A3F" w:rsidP="004F6B77">
      <w:pPr>
        <w:jc w:val="center"/>
        <w:rPr>
          <w:rFonts w:cstheme="minorHAnsi"/>
          <w:lang w:val="en-US"/>
        </w:rPr>
      </w:pPr>
    </w:p>
    <w:p w:rsidR="00776A3F" w:rsidRDefault="00776A3F" w:rsidP="004F6B77">
      <w:pPr>
        <w:jc w:val="center"/>
        <w:rPr>
          <w:rFonts w:cstheme="minorHAnsi"/>
          <w:lang w:val="en-US"/>
        </w:rPr>
      </w:pPr>
    </w:p>
    <w:p w:rsidR="00776A3F" w:rsidRDefault="00776A3F" w:rsidP="004F6B77">
      <w:pPr>
        <w:jc w:val="center"/>
        <w:rPr>
          <w:rFonts w:cstheme="minorHAnsi"/>
          <w:lang w:val="en-US"/>
        </w:rPr>
      </w:pPr>
    </w:p>
    <w:p w:rsidR="00776A3F" w:rsidRDefault="00776A3F" w:rsidP="004F6B77">
      <w:pPr>
        <w:jc w:val="center"/>
        <w:rPr>
          <w:rFonts w:cstheme="minorHAnsi"/>
          <w:lang w:val="en-US"/>
        </w:rPr>
      </w:pPr>
    </w:p>
    <w:p w:rsidR="00776A3F" w:rsidRDefault="00776A3F" w:rsidP="004F6B77">
      <w:pPr>
        <w:jc w:val="center"/>
        <w:rPr>
          <w:rFonts w:cstheme="minorHAnsi"/>
          <w:lang w:val="en-US"/>
        </w:rPr>
      </w:pPr>
    </w:p>
    <w:p w:rsidR="00776A3F" w:rsidRDefault="00776A3F" w:rsidP="004F6B77">
      <w:pPr>
        <w:jc w:val="center"/>
        <w:rPr>
          <w:rFonts w:cstheme="minorHAnsi"/>
          <w:lang w:val="en-US"/>
        </w:rPr>
      </w:pPr>
    </w:p>
    <w:p w:rsidR="00776A3F" w:rsidRDefault="00776A3F" w:rsidP="004F6B77">
      <w:pPr>
        <w:jc w:val="center"/>
        <w:rPr>
          <w:rFonts w:cstheme="minorHAnsi"/>
          <w:lang w:val="en-US"/>
        </w:rPr>
      </w:pPr>
    </w:p>
    <w:p w:rsidR="00776A3F" w:rsidRDefault="00776A3F" w:rsidP="004F6B77">
      <w:pPr>
        <w:jc w:val="center"/>
        <w:rPr>
          <w:rFonts w:cstheme="minorHAnsi"/>
          <w:lang w:val="en-US"/>
        </w:rPr>
      </w:pPr>
    </w:p>
    <w:p w:rsidR="00776A3F" w:rsidRDefault="00776A3F" w:rsidP="004F6B77">
      <w:pPr>
        <w:jc w:val="center"/>
        <w:rPr>
          <w:rFonts w:cstheme="minorHAnsi"/>
          <w:lang w:val="en-US"/>
        </w:rPr>
      </w:pPr>
    </w:p>
    <w:p w:rsidR="00776A3F" w:rsidRDefault="00776A3F" w:rsidP="004F6B77">
      <w:pPr>
        <w:jc w:val="center"/>
        <w:rPr>
          <w:rFonts w:cstheme="minorHAnsi"/>
          <w:lang w:val="en-US"/>
        </w:rPr>
      </w:pPr>
    </w:p>
    <w:p w:rsidR="00776A3F" w:rsidRDefault="00776A3F" w:rsidP="004F6B77">
      <w:pPr>
        <w:jc w:val="center"/>
        <w:rPr>
          <w:rFonts w:cstheme="minorHAnsi"/>
          <w:lang w:val="en-US"/>
        </w:rPr>
      </w:pPr>
    </w:p>
    <w:p w:rsidR="00776A3F" w:rsidRDefault="00776A3F" w:rsidP="004F6B77">
      <w:pPr>
        <w:jc w:val="center"/>
        <w:rPr>
          <w:rFonts w:cstheme="minorHAnsi"/>
          <w:lang w:val="en-US"/>
        </w:rPr>
      </w:pPr>
    </w:p>
    <w:p w:rsidR="00776A3F" w:rsidRDefault="00776A3F" w:rsidP="004F6B77">
      <w:pPr>
        <w:jc w:val="center"/>
        <w:rPr>
          <w:rFonts w:cstheme="minorHAnsi"/>
          <w:lang w:val="en-US"/>
        </w:rPr>
      </w:pPr>
    </w:p>
    <w:p w:rsidR="00776A3F" w:rsidRDefault="00776A3F" w:rsidP="004F6B77">
      <w:pPr>
        <w:jc w:val="center"/>
        <w:rPr>
          <w:rFonts w:cstheme="minorHAnsi"/>
          <w:lang w:val="en-US"/>
        </w:rPr>
      </w:pPr>
    </w:p>
    <w:p w:rsidR="00776A3F" w:rsidRDefault="00776A3F" w:rsidP="004F6B77">
      <w:pPr>
        <w:jc w:val="center"/>
        <w:rPr>
          <w:rFonts w:cstheme="minorHAnsi"/>
          <w:lang w:val="en-US"/>
        </w:rPr>
      </w:pPr>
    </w:p>
    <w:p w:rsidR="00776A3F" w:rsidRDefault="00776A3F" w:rsidP="004F6B77">
      <w:pPr>
        <w:jc w:val="center"/>
        <w:rPr>
          <w:rFonts w:cstheme="minorHAnsi"/>
          <w:lang w:val="en-US"/>
        </w:rPr>
      </w:pPr>
    </w:p>
    <w:p w:rsidR="00776A3F" w:rsidRDefault="00776A3F" w:rsidP="004F6B77">
      <w:pPr>
        <w:jc w:val="center"/>
        <w:rPr>
          <w:rFonts w:cstheme="minorHAnsi"/>
          <w:lang w:val="en-US"/>
        </w:rPr>
      </w:pPr>
    </w:p>
    <w:p w:rsidR="00776A3F" w:rsidRDefault="00776A3F" w:rsidP="004F6B77">
      <w:pPr>
        <w:jc w:val="center"/>
        <w:rPr>
          <w:rFonts w:cstheme="minorHAnsi"/>
          <w:lang w:val="en-US"/>
        </w:rPr>
      </w:pPr>
    </w:p>
    <w:p w:rsidR="00776A3F" w:rsidRDefault="00776A3F" w:rsidP="004F6B77">
      <w:pPr>
        <w:jc w:val="center"/>
        <w:rPr>
          <w:rFonts w:cstheme="minorHAnsi"/>
          <w:lang w:val="en-US"/>
        </w:rPr>
      </w:pPr>
    </w:p>
    <w:p w:rsidR="00776A3F" w:rsidRDefault="00776A3F" w:rsidP="004F6B77">
      <w:pPr>
        <w:jc w:val="center"/>
        <w:rPr>
          <w:rFonts w:cstheme="minorHAnsi"/>
          <w:lang w:val="en-US"/>
        </w:rPr>
      </w:pPr>
    </w:p>
    <w:p w:rsidR="00776A3F" w:rsidRDefault="00776A3F" w:rsidP="004F6B77">
      <w:pPr>
        <w:jc w:val="center"/>
        <w:rPr>
          <w:rFonts w:cstheme="minorHAnsi"/>
          <w:lang w:val="en-US"/>
        </w:rPr>
      </w:pPr>
    </w:p>
    <w:p w:rsidR="00776A3F" w:rsidRDefault="00776A3F" w:rsidP="004F6B77">
      <w:pPr>
        <w:jc w:val="center"/>
        <w:rPr>
          <w:rFonts w:cstheme="minorHAnsi"/>
          <w:lang w:val="en-US"/>
        </w:rPr>
      </w:pPr>
    </w:p>
    <w:p w:rsidR="009C4266" w:rsidRDefault="009C4266" w:rsidP="004F6B77">
      <w:pPr>
        <w:jc w:val="center"/>
        <w:rPr>
          <w:rFonts w:cstheme="minorHAnsi"/>
        </w:rPr>
      </w:pPr>
    </w:p>
    <w:p w:rsidR="004F6B77" w:rsidRDefault="004F6B77" w:rsidP="004F6B77">
      <w:pPr>
        <w:spacing w:after="120"/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DISPENSA DE LICITAÇÃO Nº </w:t>
      </w:r>
      <w:r w:rsidR="00776A3F">
        <w:rPr>
          <w:rFonts w:cstheme="minorHAnsi"/>
          <w:b/>
        </w:rPr>
        <w:t>05</w:t>
      </w:r>
      <w:r w:rsidR="00E45650">
        <w:rPr>
          <w:rFonts w:cstheme="minorHAnsi"/>
          <w:b/>
        </w:rPr>
        <w:t>/2026</w:t>
      </w:r>
    </w:p>
    <w:p w:rsidR="004F6B77" w:rsidRDefault="004F6B77" w:rsidP="004F6B77">
      <w:pPr>
        <w:rPr>
          <w:rFonts w:cstheme="minorHAnsi"/>
          <w:b/>
        </w:rPr>
      </w:pPr>
      <w:r>
        <w:rPr>
          <w:rFonts w:cstheme="minorHAnsi"/>
          <w:b/>
        </w:rPr>
        <w:t>RATIFICAÇÃO</w:t>
      </w:r>
    </w:p>
    <w:p w:rsidR="004F6B77" w:rsidRDefault="004F6B77" w:rsidP="004F6B77">
      <w:pPr>
        <w:rPr>
          <w:rFonts w:cstheme="minorHAnsi"/>
          <w:b/>
        </w:rPr>
      </w:pPr>
    </w:p>
    <w:p w:rsidR="00776A3F" w:rsidRPr="00275F0F" w:rsidRDefault="001E2989" w:rsidP="00776A3F">
      <w:pPr>
        <w:spacing w:after="120"/>
        <w:jc w:val="both"/>
        <w:rPr>
          <w:b/>
        </w:rPr>
      </w:pPr>
      <w:r>
        <w:t xml:space="preserve">O Prefeito Municipal de Tunas/RS, no uso das atribuições legais que lhe confere o cargo, </w:t>
      </w:r>
      <w:r w:rsidRPr="001F3277">
        <w:rPr>
          <w:rStyle w:val="Forte"/>
          <w:rFonts w:eastAsiaTheme="majorEastAsia"/>
          <w:b w:val="0"/>
        </w:rPr>
        <w:t>RATIFICA</w:t>
      </w:r>
      <w:r>
        <w:t xml:space="preserve"> a Dispensa de Licitação nº </w:t>
      </w:r>
      <w:r w:rsidR="00776A3F" w:rsidRPr="00776A3F">
        <w:rPr>
          <w:rStyle w:val="Forte"/>
          <w:rFonts w:eastAsiaTheme="majorEastAsia"/>
          <w:b w:val="0"/>
        </w:rPr>
        <w:t>05</w:t>
      </w:r>
      <w:r w:rsidR="00E45650" w:rsidRPr="00776A3F">
        <w:rPr>
          <w:rStyle w:val="Forte"/>
          <w:rFonts w:eastAsiaTheme="majorEastAsia"/>
          <w:b w:val="0"/>
        </w:rPr>
        <w:t>/2026</w:t>
      </w:r>
      <w:r>
        <w:t xml:space="preserve">, que </w:t>
      </w:r>
      <w:r w:rsidR="001F3277">
        <w:t xml:space="preserve">tem por objeto a contratação de pessoa jurídica </w:t>
      </w:r>
      <w:r w:rsidR="001F3277" w:rsidRPr="001F3277">
        <w:t>para</w:t>
      </w:r>
      <w:r w:rsidR="001F3277" w:rsidRPr="001F3277">
        <w:rPr>
          <w:b/>
        </w:rPr>
        <w:t xml:space="preserve"> </w:t>
      </w:r>
      <w:r w:rsidR="001F3277" w:rsidRPr="001F3277">
        <w:rPr>
          <w:rStyle w:val="Forte"/>
          <w:b w:val="0"/>
        </w:rPr>
        <w:t>prestação de serviços de transporte escolar da rede municipal de ensino, pelo período de até 90 (noventa) dias</w:t>
      </w:r>
      <w:r w:rsidR="001F3277">
        <w:t xml:space="preserve">, contados da assinatura do contrato, </w:t>
      </w:r>
      <w:r w:rsidR="001F3277" w:rsidRPr="001F3277">
        <w:rPr>
          <w:rStyle w:val="Forte"/>
          <w:b w:val="0"/>
        </w:rPr>
        <w:t>até a realização de Pregão Eletrônico para contratação definitiva do serviço</w:t>
      </w:r>
      <w:r w:rsidRPr="001F3277">
        <w:rPr>
          <w:b/>
        </w:rPr>
        <w:t xml:space="preserve">, </w:t>
      </w:r>
      <w:r>
        <w:t xml:space="preserve">sendo contratada a </w:t>
      </w:r>
      <w:r w:rsidR="00776A3F">
        <w:t xml:space="preserve">Empresa </w:t>
      </w:r>
      <w:r w:rsidR="00776A3F">
        <w:rPr>
          <w:rStyle w:val="Forte"/>
        </w:rPr>
        <w:t>JESUS JUAREZ ORTIZ LTDA</w:t>
      </w:r>
      <w:r w:rsidR="00776A3F">
        <w:t xml:space="preserve">, inscrita no CNPJ nº </w:t>
      </w:r>
      <w:r w:rsidR="00776A3F">
        <w:rPr>
          <w:rStyle w:val="Forte"/>
        </w:rPr>
        <w:t>42.200.983/0001-50</w:t>
      </w:r>
      <w:r w:rsidR="00776A3F">
        <w:t xml:space="preserve">, com sede à EST. </w:t>
      </w:r>
      <w:proofErr w:type="spellStart"/>
      <w:r w:rsidR="00776A3F">
        <w:t>Rincao</w:t>
      </w:r>
      <w:proofErr w:type="spellEnd"/>
      <w:r w:rsidR="00776A3F">
        <w:t xml:space="preserve"> Comprido, s/n, Interior, CEP 99.330-000, Tunas/RS, no valor de </w:t>
      </w:r>
      <w:r w:rsidR="00776A3F">
        <w:rPr>
          <w:rStyle w:val="Forte"/>
        </w:rPr>
        <w:t xml:space="preserve">R$ 6,67 </w:t>
      </w:r>
      <w:r w:rsidR="00776A3F" w:rsidRPr="00275F0F">
        <w:rPr>
          <w:rStyle w:val="Forte"/>
          <w:b w:val="0"/>
        </w:rPr>
        <w:t>(seis reais e sessenta e sete centavos)</w:t>
      </w:r>
      <w:r w:rsidR="00776A3F">
        <w:t xml:space="preserve">, por quilometro rodado, sendo </w:t>
      </w:r>
      <w:r w:rsidR="00776A3F" w:rsidRPr="009C4266">
        <w:rPr>
          <w:b/>
        </w:rPr>
        <w:t>62 km</w:t>
      </w:r>
      <w:r w:rsidR="00AA2990">
        <w:t xml:space="preserve"> ao dia na</w:t>
      </w:r>
      <w:r w:rsidR="00776A3F">
        <w:t xml:space="preserve"> </w:t>
      </w:r>
      <w:r w:rsidR="00776A3F" w:rsidRPr="00275F0F">
        <w:rPr>
          <w:b/>
        </w:rPr>
        <w:t>LINHA 04</w:t>
      </w:r>
      <w:r w:rsidR="00776A3F">
        <w:t>. E no valor de</w:t>
      </w:r>
      <w:r w:rsidR="00776A3F" w:rsidRPr="00B22E00">
        <w:rPr>
          <w:rStyle w:val="Forte"/>
        </w:rPr>
        <w:t xml:space="preserve"> </w:t>
      </w:r>
      <w:r w:rsidR="00776A3F">
        <w:rPr>
          <w:rStyle w:val="Forte"/>
        </w:rPr>
        <w:t xml:space="preserve">R$ 9,56 </w:t>
      </w:r>
      <w:r w:rsidR="00776A3F" w:rsidRPr="00275F0F">
        <w:rPr>
          <w:rStyle w:val="Forte"/>
          <w:b w:val="0"/>
        </w:rPr>
        <w:t>(nove reais e cinquenta e seis centavos)</w:t>
      </w:r>
      <w:r w:rsidR="00776A3F">
        <w:t xml:space="preserve">, por quilometro rodado, sendo </w:t>
      </w:r>
      <w:r w:rsidR="00776A3F">
        <w:rPr>
          <w:b/>
        </w:rPr>
        <w:t>46</w:t>
      </w:r>
      <w:r w:rsidR="00776A3F" w:rsidRPr="009C4266">
        <w:rPr>
          <w:b/>
        </w:rPr>
        <w:t xml:space="preserve"> km</w:t>
      </w:r>
      <w:r w:rsidR="00776A3F">
        <w:t xml:space="preserve"> ao dia na </w:t>
      </w:r>
      <w:r w:rsidR="00776A3F" w:rsidRPr="00275F0F">
        <w:rPr>
          <w:b/>
        </w:rPr>
        <w:t>LINHA 01</w:t>
      </w:r>
      <w:r w:rsidR="00776A3F">
        <w:rPr>
          <w:b/>
        </w:rPr>
        <w:t>.</w:t>
      </w:r>
    </w:p>
    <w:p w:rsidR="00776A3F" w:rsidRDefault="00776A3F" w:rsidP="00776A3F">
      <w:pPr>
        <w:spacing w:after="120"/>
        <w:jc w:val="both"/>
      </w:pPr>
      <w:r>
        <w:t xml:space="preserve">Empresa </w:t>
      </w:r>
      <w:r>
        <w:rPr>
          <w:rStyle w:val="Forte"/>
        </w:rPr>
        <w:t>DANIELA OLIVEIRA DOS SANTOS &amp; CIA LTDA</w:t>
      </w:r>
      <w:r>
        <w:t xml:space="preserve">, inscrita no CNPJ nº </w:t>
      </w:r>
      <w:r>
        <w:rPr>
          <w:rStyle w:val="Forte"/>
        </w:rPr>
        <w:t>40.896.101/0001-07</w:t>
      </w:r>
      <w:r>
        <w:t xml:space="preserve">, com sede à EST. Nossa Senhora Aparecida, nº 600, bairro: 5º distrito, CEP 99.330-000, Tunas/RS, no valor total de </w:t>
      </w:r>
      <w:r>
        <w:rPr>
          <w:rStyle w:val="Forte"/>
        </w:rPr>
        <w:t xml:space="preserve">R$ 8,63 </w:t>
      </w:r>
      <w:r w:rsidRPr="00275F0F">
        <w:rPr>
          <w:rStyle w:val="Forte"/>
          <w:b w:val="0"/>
        </w:rPr>
        <w:t>(oito reais e sessenta e três centavos)</w:t>
      </w:r>
      <w:r>
        <w:t xml:space="preserve">, por quilometro rodado, sendo </w:t>
      </w:r>
      <w:r w:rsidRPr="00275F0F">
        <w:rPr>
          <w:b/>
        </w:rPr>
        <w:t>52 km</w:t>
      </w:r>
      <w:r w:rsidR="00AA2990">
        <w:t xml:space="preserve"> ao dia n</w:t>
      </w:r>
      <w:r>
        <w:t xml:space="preserve">a </w:t>
      </w:r>
      <w:r w:rsidRPr="00275F0F">
        <w:rPr>
          <w:b/>
        </w:rPr>
        <w:t>LINHA 02</w:t>
      </w:r>
      <w:r>
        <w:t xml:space="preserve">. E no valor de </w:t>
      </w:r>
      <w:r w:rsidRPr="00275F0F">
        <w:rPr>
          <w:b/>
        </w:rPr>
        <w:t>R$ 7,79</w:t>
      </w:r>
      <w:r>
        <w:t xml:space="preserve"> (sete reais e setenta e nove centavos), por quilometro rodado, sendo </w:t>
      </w:r>
      <w:r w:rsidRPr="00275F0F">
        <w:rPr>
          <w:b/>
        </w:rPr>
        <w:t>59 km</w:t>
      </w:r>
      <w:r>
        <w:t xml:space="preserve"> ao dia na </w:t>
      </w:r>
      <w:r w:rsidRPr="00275F0F">
        <w:rPr>
          <w:b/>
        </w:rPr>
        <w:t>LINHA 03</w:t>
      </w:r>
      <w:r>
        <w:t>.</w:t>
      </w:r>
    </w:p>
    <w:p w:rsidR="00776A3F" w:rsidRDefault="00776A3F" w:rsidP="00776A3F">
      <w:pPr>
        <w:spacing w:after="120"/>
        <w:jc w:val="both"/>
      </w:pPr>
      <w:r>
        <w:t xml:space="preserve">Empresa </w:t>
      </w:r>
      <w:r>
        <w:rPr>
          <w:rStyle w:val="Forte"/>
        </w:rPr>
        <w:t>ROGERIO VALENDORFF NEILAND LTDA</w:t>
      </w:r>
      <w:r>
        <w:t xml:space="preserve">, inscrita no CNPJ nº </w:t>
      </w:r>
      <w:r>
        <w:rPr>
          <w:rStyle w:val="Forte"/>
        </w:rPr>
        <w:t>31.504.911/0001-80</w:t>
      </w:r>
      <w:r>
        <w:t xml:space="preserve">, com sede à Rua Padre Ludovico, nº 147, centro, CEP 99.330-000, Tunas/RS, no valor de </w:t>
      </w:r>
      <w:r>
        <w:rPr>
          <w:rStyle w:val="Forte"/>
        </w:rPr>
        <w:t xml:space="preserve">R$ 8,60 </w:t>
      </w:r>
      <w:r w:rsidRPr="00275F0F">
        <w:rPr>
          <w:rStyle w:val="Forte"/>
          <w:b w:val="0"/>
        </w:rPr>
        <w:t>(oito reais e sessenta centavos)</w:t>
      </w:r>
      <w:r w:rsidRPr="00275F0F">
        <w:rPr>
          <w:b/>
        </w:rPr>
        <w:t>,</w:t>
      </w:r>
      <w:r>
        <w:t xml:space="preserve"> por quilometro rodado, sendo </w:t>
      </w:r>
      <w:r>
        <w:rPr>
          <w:b/>
        </w:rPr>
        <w:t>124</w:t>
      </w:r>
      <w:r w:rsidRPr="009C4266">
        <w:rPr>
          <w:b/>
        </w:rPr>
        <w:t xml:space="preserve"> km</w:t>
      </w:r>
      <w:r>
        <w:t xml:space="preserve"> ao dia na </w:t>
      </w:r>
      <w:r w:rsidRPr="00275F0F">
        <w:rPr>
          <w:b/>
        </w:rPr>
        <w:t>LINHA 05</w:t>
      </w:r>
      <w:r>
        <w:rPr>
          <w:b/>
        </w:rPr>
        <w:t>.</w:t>
      </w:r>
    </w:p>
    <w:p w:rsidR="001E2989" w:rsidRDefault="001F3277" w:rsidP="00776A3F">
      <w:pPr>
        <w:pStyle w:val="NormalWeb"/>
        <w:spacing w:before="0" w:beforeAutospacing="0" w:after="0" w:afterAutospacing="0"/>
      </w:pPr>
      <w:r>
        <w:t>75 da Lei nº 14.133/2021</w:t>
      </w:r>
      <w:r w:rsidR="001E2989">
        <w:t>, considerando a essencialidade do serviço e a necessidade de garantir a continuidade do transporte dos alunos da rede municipal.</w:t>
      </w:r>
    </w:p>
    <w:p w:rsidR="004F6B77" w:rsidRDefault="004F6B77" w:rsidP="004F6B77">
      <w:pPr>
        <w:jc w:val="both"/>
        <w:rPr>
          <w:rFonts w:cstheme="minorHAnsi"/>
        </w:rPr>
      </w:pPr>
    </w:p>
    <w:p w:rsidR="004F6B77" w:rsidRDefault="004F6B77" w:rsidP="004F6B77">
      <w:pPr>
        <w:jc w:val="both"/>
        <w:rPr>
          <w:rFonts w:cstheme="minorHAnsi"/>
        </w:rPr>
      </w:pPr>
    </w:p>
    <w:p w:rsidR="004F6B77" w:rsidRDefault="00776A3F" w:rsidP="004F6B77">
      <w:pPr>
        <w:jc w:val="right"/>
        <w:rPr>
          <w:rFonts w:cstheme="minorHAnsi"/>
        </w:rPr>
      </w:pPr>
      <w:r>
        <w:rPr>
          <w:rFonts w:cstheme="minorHAnsi"/>
        </w:rPr>
        <w:t>Tunas/RS, 05 de março</w:t>
      </w:r>
      <w:r w:rsidR="004F6B77">
        <w:rPr>
          <w:rFonts w:cstheme="minorHAnsi"/>
        </w:rPr>
        <w:t xml:space="preserve"> de 202</w:t>
      </w:r>
      <w:r w:rsidR="001E2989">
        <w:rPr>
          <w:rFonts w:cstheme="minorHAnsi"/>
        </w:rPr>
        <w:t>6</w:t>
      </w:r>
      <w:r w:rsidR="004F6B77">
        <w:rPr>
          <w:rFonts w:cstheme="minorHAnsi"/>
        </w:rPr>
        <w:t>.</w:t>
      </w:r>
    </w:p>
    <w:p w:rsidR="004F6B77" w:rsidRDefault="004F6B77" w:rsidP="004F6B77">
      <w:pPr>
        <w:rPr>
          <w:rFonts w:cstheme="minorHAnsi"/>
        </w:rPr>
      </w:pPr>
    </w:p>
    <w:p w:rsidR="004F6B77" w:rsidRDefault="004F6B77" w:rsidP="004F6B77">
      <w:pPr>
        <w:rPr>
          <w:rFonts w:cstheme="minorHAnsi"/>
        </w:rPr>
      </w:pPr>
    </w:p>
    <w:p w:rsidR="004F6B77" w:rsidRDefault="004F6B77" w:rsidP="004F6B77">
      <w:pPr>
        <w:rPr>
          <w:rFonts w:cstheme="minorHAnsi"/>
        </w:rPr>
      </w:pPr>
    </w:p>
    <w:p w:rsidR="004F6B77" w:rsidRDefault="004F6B77" w:rsidP="004F6B77">
      <w:pPr>
        <w:rPr>
          <w:rFonts w:cstheme="minorHAnsi"/>
        </w:rPr>
      </w:pPr>
    </w:p>
    <w:p w:rsidR="004F6B77" w:rsidRDefault="004F6B77" w:rsidP="004F6B77">
      <w:pPr>
        <w:jc w:val="center"/>
        <w:rPr>
          <w:rFonts w:cstheme="minorHAnsi"/>
        </w:rPr>
      </w:pPr>
      <w:r>
        <w:rPr>
          <w:rFonts w:cstheme="minorHAnsi"/>
        </w:rPr>
        <w:t>_____________________________</w:t>
      </w:r>
    </w:p>
    <w:p w:rsidR="004F6B77" w:rsidRDefault="009C4266" w:rsidP="004F6B77">
      <w:pPr>
        <w:jc w:val="center"/>
        <w:rPr>
          <w:rFonts w:cstheme="minorHAnsi"/>
        </w:rPr>
      </w:pPr>
      <w:r>
        <w:rPr>
          <w:rFonts w:cstheme="minorHAnsi"/>
        </w:rPr>
        <w:t>ALCI PETZOLD</w:t>
      </w:r>
    </w:p>
    <w:p w:rsidR="004F6B77" w:rsidRDefault="009C4266" w:rsidP="004F6B77">
      <w:pPr>
        <w:jc w:val="center"/>
        <w:rPr>
          <w:rFonts w:cstheme="minorHAnsi"/>
        </w:rPr>
      </w:pPr>
      <w:r>
        <w:rPr>
          <w:rFonts w:cstheme="minorHAnsi"/>
        </w:rPr>
        <w:t xml:space="preserve">Prefeito municipal em Exercício </w:t>
      </w:r>
    </w:p>
    <w:p w:rsidR="004F6B77" w:rsidRDefault="004F6B77" w:rsidP="004F6B77">
      <w:pPr>
        <w:rPr>
          <w:rFonts w:cstheme="minorHAnsi"/>
        </w:rPr>
      </w:pPr>
    </w:p>
    <w:p w:rsidR="004F6B77" w:rsidRDefault="004F6B77" w:rsidP="004F6B77">
      <w:pPr>
        <w:rPr>
          <w:rFonts w:eastAsiaTheme="minorHAnsi" w:cstheme="minorBidi"/>
          <w:sz w:val="22"/>
          <w:szCs w:val="22"/>
          <w:lang w:eastAsia="en-US"/>
        </w:rPr>
      </w:pPr>
    </w:p>
    <w:p w:rsidR="004F6B77" w:rsidRDefault="004F6B77" w:rsidP="004F6B77"/>
    <w:p w:rsidR="004F6B77" w:rsidRPr="00307330" w:rsidRDefault="004F6B77" w:rsidP="004F6B77"/>
    <w:p w:rsidR="004F6B77" w:rsidRPr="00341D55" w:rsidRDefault="004F6B77" w:rsidP="004F6B77"/>
    <w:p w:rsidR="004F6B77" w:rsidRPr="002A2CF3" w:rsidRDefault="004F6B77" w:rsidP="004F6B77"/>
    <w:p w:rsidR="004F6B77" w:rsidRPr="000A1C13" w:rsidRDefault="004F6B77" w:rsidP="004F6B77"/>
    <w:p w:rsidR="004F6B77" w:rsidRPr="00CA7024" w:rsidRDefault="004F6B77" w:rsidP="004F6B77"/>
    <w:p w:rsidR="005D65E9" w:rsidRPr="001A1582" w:rsidRDefault="005D65E9" w:rsidP="001A1582"/>
    <w:sectPr w:rsidR="005D65E9" w:rsidRPr="001A1582" w:rsidSect="00BB2EFD">
      <w:headerReference w:type="even" r:id="rId8"/>
      <w:headerReference w:type="default" r:id="rId9"/>
      <w:footerReference w:type="default" r:id="rId10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4A3" w:rsidRDefault="000D34A3" w:rsidP="00330BE2">
      <w:r>
        <w:separator/>
      </w:r>
    </w:p>
  </w:endnote>
  <w:endnote w:type="continuationSeparator" w:id="0">
    <w:p w:rsidR="000D34A3" w:rsidRDefault="000D34A3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Pr="00CB775D" w:rsidRDefault="008E02A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8E02A9" w:rsidRPr="00CB775D" w:rsidRDefault="008E02A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8E02A9" w:rsidRPr="00CB775D" w:rsidRDefault="008E02A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8E02A9" w:rsidRPr="00CB775D" w:rsidRDefault="008E02A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8E02A9" w:rsidRDefault="008E02A9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4A3" w:rsidRDefault="000D34A3" w:rsidP="00330BE2">
      <w:r>
        <w:separator/>
      </w:r>
    </w:p>
  </w:footnote>
  <w:footnote w:type="continuationSeparator" w:id="0">
    <w:p w:rsidR="000D34A3" w:rsidRDefault="000D34A3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Default="008E02A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Default="008E02A9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E02A9" w:rsidRPr="00B05081" w:rsidRDefault="008E02A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8E02A9" w:rsidRPr="00B05081" w:rsidRDefault="008E02A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8E02A9" w:rsidRPr="00B05081" w:rsidRDefault="008E02A9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8E02A9" w:rsidRPr="00CB775D" w:rsidRDefault="008E02A9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77F8"/>
    <w:multiLevelType w:val="hybridMultilevel"/>
    <w:tmpl w:val="6FDA85F0"/>
    <w:lvl w:ilvl="0" w:tplc="C026F31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8069EA2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52E2409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8C146ABC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14FA0C8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0B6CE00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6FB6F4EA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0AA8206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C2887BC0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1" w15:restartNumberingAfterBreak="0">
    <w:nsid w:val="14275750"/>
    <w:multiLevelType w:val="multilevel"/>
    <w:tmpl w:val="9B2EAF9E"/>
    <w:lvl w:ilvl="0">
      <w:start w:val="3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2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8D2F01"/>
    <w:multiLevelType w:val="hybridMultilevel"/>
    <w:tmpl w:val="ED4E8938"/>
    <w:lvl w:ilvl="0" w:tplc="9C00497A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E18DC8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2A18247A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BA8644D8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77964F2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4B02FF56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248A458C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60A0348A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0C765FCA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4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29D475D5"/>
    <w:multiLevelType w:val="multilevel"/>
    <w:tmpl w:val="A2865C0E"/>
    <w:lvl w:ilvl="0">
      <w:start w:val="5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6" w15:restartNumberingAfterBreak="0">
    <w:nsid w:val="2C672DF5"/>
    <w:multiLevelType w:val="hybridMultilevel"/>
    <w:tmpl w:val="8E0E599C"/>
    <w:lvl w:ilvl="0" w:tplc="39BEB6B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F90044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0CB033CC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6B225D2A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94FE716A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E1E363E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70084982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500EFBE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FDB6B9B6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7" w15:restartNumberingAfterBreak="0">
    <w:nsid w:val="39E25F5C"/>
    <w:multiLevelType w:val="multilevel"/>
    <w:tmpl w:val="A6A4653C"/>
    <w:lvl w:ilvl="0">
      <w:start w:val="8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8" w15:restartNumberingAfterBreak="0">
    <w:nsid w:val="3E922D5C"/>
    <w:multiLevelType w:val="multilevel"/>
    <w:tmpl w:val="1CEC04A8"/>
    <w:lvl w:ilvl="0">
      <w:start w:val="1"/>
      <w:numFmt w:val="decimal"/>
      <w:lvlText w:val="%1."/>
      <w:lvlJc w:val="left"/>
      <w:pPr>
        <w:ind w:left="88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13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9" w15:restartNumberingAfterBreak="0">
    <w:nsid w:val="49F04F6F"/>
    <w:multiLevelType w:val="multilevel"/>
    <w:tmpl w:val="849E15E2"/>
    <w:lvl w:ilvl="0">
      <w:start w:val="1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0" w15:restartNumberingAfterBreak="0">
    <w:nsid w:val="5EC3177E"/>
    <w:multiLevelType w:val="multilevel"/>
    <w:tmpl w:val="C0504482"/>
    <w:lvl w:ilvl="0">
      <w:start w:val="2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1" w15:restartNumberingAfterBreak="0">
    <w:nsid w:val="6A144337"/>
    <w:multiLevelType w:val="multilevel"/>
    <w:tmpl w:val="04CC5BF4"/>
    <w:lvl w:ilvl="0">
      <w:start w:val="6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2" w15:restartNumberingAfterBreak="0">
    <w:nsid w:val="6F747965"/>
    <w:multiLevelType w:val="multilevel"/>
    <w:tmpl w:val="F2C280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96" w:hanging="1800"/>
      </w:pPr>
      <w:rPr>
        <w:rFonts w:hint="default"/>
      </w:rPr>
    </w:lvl>
  </w:abstractNum>
  <w:abstractNum w:abstractNumId="13" w15:restartNumberingAfterBreak="0">
    <w:nsid w:val="7A1F4812"/>
    <w:multiLevelType w:val="multilevel"/>
    <w:tmpl w:val="D80603E0"/>
    <w:lvl w:ilvl="0">
      <w:start w:val="9"/>
      <w:numFmt w:val="decimal"/>
      <w:lvlText w:val="%1."/>
      <w:lvlJc w:val="left"/>
      <w:pPr>
        <w:ind w:left="387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shd w:val="clear" w:color="auto" w:fill="A6A6A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14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154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49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43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38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1417"/>
      </w:pPr>
      <w:rPr>
        <w:rFonts w:hint="default"/>
        <w:lang w:val="pt-PT" w:eastAsia="en-US" w:bidi="ar-SA"/>
      </w:rPr>
    </w:lvl>
  </w:abstractNum>
  <w:abstractNum w:abstractNumId="14" w15:restartNumberingAfterBreak="0">
    <w:nsid w:val="7BD01CFC"/>
    <w:multiLevelType w:val="multilevel"/>
    <w:tmpl w:val="2C4AA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13"/>
  </w:num>
  <w:num w:numId="7">
    <w:abstractNumId w:val="7"/>
  </w:num>
  <w:num w:numId="8">
    <w:abstractNumId w:val="11"/>
  </w:num>
  <w:num w:numId="9">
    <w:abstractNumId w:val="5"/>
  </w:num>
  <w:num w:numId="10">
    <w:abstractNumId w:val="1"/>
  </w:num>
  <w:num w:numId="11">
    <w:abstractNumId w:val="10"/>
  </w:num>
  <w:num w:numId="12">
    <w:abstractNumId w:val="8"/>
  </w:num>
  <w:num w:numId="13">
    <w:abstractNumId w:val="9"/>
  </w:num>
  <w:num w:numId="14">
    <w:abstractNumId w:val="12"/>
  </w:num>
  <w:num w:numId="15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090B"/>
    <w:rsid w:val="00011038"/>
    <w:rsid w:val="00012EF6"/>
    <w:rsid w:val="00015F76"/>
    <w:rsid w:val="000237FA"/>
    <w:rsid w:val="00026A96"/>
    <w:rsid w:val="00030FEB"/>
    <w:rsid w:val="00033C24"/>
    <w:rsid w:val="0003767F"/>
    <w:rsid w:val="00042473"/>
    <w:rsid w:val="00042917"/>
    <w:rsid w:val="000461B3"/>
    <w:rsid w:val="000503A0"/>
    <w:rsid w:val="000507B1"/>
    <w:rsid w:val="00051343"/>
    <w:rsid w:val="00054D08"/>
    <w:rsid w:val="00054D3A"/>
    <w:rsid w:val="000557F7"/>
    <w:rsid w:val="00055917"/>
    <w:rsid w:val="000569D0"/>
    <w:rsid w:val="000602D2"/>
    <w:rsid w:val="00060FE8"/>
    <w:rsid w:val="000620AC"/>
    <w:rsid w:val="00063078"/>
    <w:rsid w:val="0006339A"/>
    <w:rsid w:val="000648C9"/>
    <w:rsid w:val="0006587D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6B49"/>
    <w:rsid w:val="000C7E70"/>
    <w:rsid w:val="000D30F2"/>
    <w:rsid w:val="000D34A3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2A53"/>
    <w:rsid w:val="00124104"/>
    <w:rsid w:val="001277F4"/>
    <w:rsid w:val="00132154"/>
    <w:rsid w:val="0013268B"/>
    <w:rsid w:val="0013393C"/>
    <w:rsid w:val="00133A86"/>
    <w:rsid w:val="00136BF9"/>
    <w:rsid w:val="001406CC"/>
    <w:rsid w:val="001412E4"/>
    <w:rsid w:val="001444F6"/>
    <w:rsid w:val="00145F8C"/>
    <w:rsid w:val="00147083"/>
    <w:rsid w:val="00153D16"/>
    <w:rsid w:val="001550ED"/>
    <w:rsid w:val="00155269"/>
    <w:rsid w:val="0016048A"/>
    <w:rsid w:val="00161723"/>
    <w:rsid w:val="00163AFA"/>
    <w:rsid w:val="00163DE4"/>
    <w:rsid w:val="001642FD"/>
    <w:rsid w:val="00164B3D"/>
    <w:rsid w:val="001664DE"/>
    <w:rsid w:val="001668D8"/>
    <w:rsid w:val="00167B20"/>
    <w:rsid w:val="001746C9"/>
    <w:rsid w:val="00175333"/>
    <w:rsid w:val="001765A2"/>
    <w:rsid w:val="00176D94"/>
    <w:rsid w:val="0017701D"/>
    <w:rsid w:val="00182CD5"/>
    <w:rsid w:val="00183413"/>
    <w:rsid w:val="00183789"/>
    <w:rsid w:val="00185FFC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1582"/>
    <w:rsid w:val="001A3D91"/>
    <w:rsid w:val="001A4B84"/>
    <w:rsid w:val="001A7B2D"/>
    <w:rsid w:val="001B5111"/>
    <w:rsid w:val="001B6AE0"/>
    <w:rsid w:val="001B6AE6"/>
    <w:rsid w:val="001C3256"/>
    <w:rsid w:val="001C469E"/>
    <w:rsid w:val="001C59D7"/>
    <w:rsid w:val="001D594E"/>
    <w:rsid w:val="001D67F9"/>
    <w:rsid w:val="001D78BE"/>
    <w:rsid w:val="001E28B6"/>
    <w:rsid w:val="001E28E2"/>
    <w:rsid w:val="001E2989"/>
    <w:rsid w:val="001E31DE"/>
    <w:rsid w:val="001E3EBE"/>
    <w:rsid w:val="001E52CD"/>
    <w:rsid w:val="001E63E0"/>
    <w:rsid w:val="001F1962"/>
    <w:rsid w:val="001F1C9A"/>
    <w:rsid w:val="001F26D1"/>
    <w:rsid w:val="001F3277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BF"/>
    <w:rsid w:val="002126FE"/>
    <w:rsid w:val="00215035"/>
    <w:rsid w:val="00215E89"/>
    <w:rsid w:val="0022487C"/>
    <w:rsid w:val="00224E36"/>
    <w:rsid w:val="00226CED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75F0F"/>
    <w:rsid w:val="00277E6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1623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10F75"/>
    <w:rsid w:val="00312B2E"/>
    <w:rsid w:val="0031340F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3AD8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07BE"/>
    <w:rsid w:val="00371653"/>
    <w:rsid w:val="0037289E"/>
    <w:rsid w:val="00373535"/>
    <w:rsid w:val="00373A77"/>
    <w:rsid w:val="00373BBA"/>
    <w:rsid w:val="0037552D"/>
    <w:rsid w:val="00376632"/>
    <w:rsid w:val="00376AFA"/>
    <w:rsid w:val="0037723F"/>
    <w:rsid w:val="00380CFC"/>
    <w:rsid w:val="00382282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76D8"/>
    <w:rsid w:val="003A7ECF"/>
    <w:rsid w:val="003B2960"/>
    <w:rsid w:val="003B353E"/>
    <w:rsid w:val="003B4317"/>
    <w:rsid w:val="003B57E6"/>
    <w:rsid w:val="003B79A1"/>
    <w:rsid w:val="003C3832"/>
    <w:rsid w:val="003C5146"/>
    <w:rsid w:val="003C5C83"/>
    <w:rsid w:val="003D05F0"/>
    <w:rsid w:val="003D0A41"/>
    <w:rsid w:val="003D0C2A"/>
    <w:rsid w:val="003D1B4C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65F6"/>
    <w:rsid w:val="003E7FCD"/>
    <w:rsid w:val="003F0D6D"/>
    <w:rsid w:val="003F1D7C"/>
    <w:rsid w:val="003F65EC"/>
    <w:rsid w:val="004014ED"/>
    <w:rsid w:val="00405807"/>
    <w:rsid w:val="00405CFE"/>
    <w:rsid w:val="0040716F"/>
    <w:rsid w:val="004074C8"/>
    <w:rsid w:val="00407D3B"/>
    <w:rsid w:val="00411117"/>
    <w:rsid w:val="00412F18"/>
    <w:rsid w:val="0041308D"/>
    <w:rsid w:val="00413160"/>
    <w:rsid w:val="0041360D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6A40"/>
    <w:rsid w:val="00456D71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4340"/>
    <w:rsid w:val="0049447F"/>
    <w:rsid w:val="00494AB4"/>
    <w:rsid w:val="00495FF1"/>
    <w:rsid w:val="00496F88"/>
    <w:rsid w:val="004A0823"/>
    <w:rsid w:val="004A16E1"/>
    <w:rsid w:val="004A1F49"/>
    <w:rsid w:val="004A3C9A"/>
    <w:rsid w:val="004B4731"/>
    <w:rsid w:val="004B4DE4"/>
    <w:rsid w:val="004B653A"/>
    <w:rsid w:val="004B7ECD"/>
    <w:rsid w:val="004C54B4"/>
    <w:rsid w:val="004D03DC"/>
    <w:rsid w:val="004D03FE"/>
    <w:rsid w:val="004D0FC4"/>
    <w:rsid w:val="004D12E8"/>
    <w:rsid w:val="004D4025"/>
    <w:rsid w:val="004D4802"/>
    <w:rsid w:val="004D6072"/>
    <w:rsid w:val="004D66DF"/>
    <w:rsid w:val="004D6C49"/>
    <w:rsid w:val="004D7AC3"/>
    <w:rsid w:val="004E07DA"/>
    <w:rsid w:val="004E1AD3"/>
    <w:rsid w:val="004E5543"/>
    <w:rsid w:val="004E5F72"/>
    <w:rsid w:val="004F11AE"/>
    <w:rsid w:val="004F2FDB"/>
    <w:rsid w:val="004F3CD3"/>
    <w:rsid w:val="004F478A"/>
    <w:rsid w:val="004F5CBE"/>
    <w:rsid w:val="004F634F"/>
    <w:rsid w:val="004F6B77"/>
    <w:rsid w:val="004F6FDD"/>
    <w:rsid w:val="004F74A2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39B2"/>
    <w:rsid w:val="00524C0B"/>
    <w:rsid w:val="00524FAC"/>
    <w:rsid w:val="00527E1B"/>
    <w:rsid w:val="005325CD"/>
    <w:rsid w:val="005344C4"/>
    <w:rsid w:val="005362C1"/>
    <w:rsid w:val="00542E65"/>
    <w:rsid w:val="00545A9F"/>
    <w:rsid w:val="00547424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3927"/>
    <w:rsid w:val="00594786"/>
    <w:rsid w:val="00595726"/>
    <w:rsid w:val="0059684B"/>
    <w:rsid w:val="00596F3F"/>
    <w:rsid w:val="00596F68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6693"/>
    <w:rsid w:val="005C7218"/>
    <w:rsid w:val="005D65E9"/>
    <w:rsid w:val="005E000C"/>
    <w:rsid w:val="005E1107"/>
    <w:rsid w:val="005E16FB"/>
    <w:rsid w:val="005E19A7"/>
    <w:rsid w:val="005E4629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3C1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4DB0"/>
    <w:rsid w:val="00666D8E"/>
    <w:rsid w:val="00670081"/>
    <w:rsid w:val="00671000"/>
    <w:rsid w:val="00672C15"/>
    <w:rsid w:val="00673F14"/>
    <w:rsid w:val="00674617"/>
    <w:rsid w:val="00675558"/>
    <w:rsid w:val="006755AF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3538"/>
    <w:rsid w:val="006C4073"/>
    <w:rsid w:val="006C589A"/>
    <w:rsid w:val="006C5EE1"/>
    <w:rsid w:val="006C7151"/>
    <w:rsid w:val="006C791C"/>
    <w:rsid w:val="006D179D"/>
    <w:rsid w:val="006D20AB"/>
    <w:rsid w:val="006D2A23"/>
    <w:rsid w:val="006D2BEA"/>
    <w:rsid w:val="006D5EED"/>
    <w:rsid w:val="006D67F9"/>
    <w:rsid w:val="006D6DAF"/>
    <w:rsid w:val="006D70AA"/>
    <w:rsid w:val="006E34AA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15C"/>
    <w:rsid w:val="00751638"/>
    <w:rsid w:val="00754993"/>
    <w:rsid w:val="00754B42"/>
    <w:rsid w:val="00760247"/>
    <w:rsid w:val="00765A23"/>
    <w:rsid w:val="00766D3A"/>
    <w:rsid w:val="00767E91"/>
    <w:rsid w:val="00770398"/>
    <w:rsid w:val="00773385"/>
    <w:rsid w:val="00775DB1"/>
    <w:rsid w:val="00776A3F"/>
    <w:rsid w:val="00777132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1683"/>
    <w:rsid w:val="007A5271"/>
    <w:rsid w:val="007A6873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0FC6"/>
    <w:rsid w:val="007D1007"/>
    <w:rsid w:val="007D2461"/>
    <w:rsid w:val="007D2F7D"/>
    <w:rsid w:val="007D32B4"/>
    <w:rsid w:val="007D363E"/>
    <w:rsid w:val="007D4D87"/>
    <w:rsid w:val="007D53AA"/>
    <w:rsid w:val="007D5BC2"/>
    <w:rsid w:val="007D67EB"/>
    <w:rsid w:val="007D7243"/>
    <w:rsid w:val="007D7A39"/>
    <w:rsid w:val="007E053A"/>
    <w:rsid w:val="007E07E1"/>
    <w:rsid w:val="007E081F"/>
    <w:rsid w:val="007E2271"/>
    <w:rsid w:val="007E25ED"/>
    <w:rsid w:val="007E3A8A"/>
    <w:rsid w:val="007E6857"/>
    <w:rsid w:val="007E7718"/>
    <w:rsid w:val="007F0B02"/>
    <w:rsid w:val="007F25E9"/>
    <w:rsid w:val="00800AE3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4D1"/>
    <w:rsid w:val="00835616"/>
    <w:rsid w:val="008364F7"/>
    <w:rsid w:val="00837DDB"/>
    <w:rsid w:val="0084255F"/>
    <w:rsid w:val="0084575E"/>
    <w:rsid w:val="00846D4B"/>
    <w:rsid w:val="00850BD5"/>
    <w:rsid w:val="0085165B"/>
    <w:rsid w:val="008544C8"/>
    <w:rsid w:val="008566A1"/>
    <w:rsid w:val="00860222"/>
    <w:rsid w:val="008604BE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2EC0"/>
    <w:rsid w:val="00885783"/>
    <w:rsid w:val="008951AD"/>
    <w:rsid w:val="008959A8"/>
    <w:rsid w:val="0089686C"/>
    <w:rsid w:val="00896DAD"/>
    <w:rsid w:val="00897EBF"/>
    <w:rsid w:val="008A28E9"/>
    <w:rsid w:val="008A2B9A"/>
    <w:rsid w:val="008A3B34"/>
    <w:rsid w:val="008A3C1D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3F3"/>
    <w:rsid w:val="008C69B7"/>
    <w:rsid w:val="008D0CC5"/>
    <w:rsid w:val="008D1A48"/>
    <w:rsid w:val="008D1A8D"/>
    <w:rsid w:val="008D29BF"/>
    <w:rsid w:val="008D3C43"/>
    <w:rsid w:val="008D592F"/>
    <w:rsid w:val="008D5C6E"/>
    <w:rsid w:val="008D6FAF"/>
    <w:rsid w:val="008D7307"/>
    <w:rsid w:val="008E02A9"/>
    <w:rsid w:val="008E094D"/>
    <w:rsid w:val="008E1E5C"/>
    <w:rsid w:val="008E25A7"/>
    <w:rsid w:val="008E6614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B7B"/>
    <w:rsid w:val="009A408A"/>
    <w:rsid w:val="009A496A"/>
    <w:rsid w:val="009A519D"/>
    <w:rsid w:val="009A68AB"/>
    <w:rsid w:val="009B2B1C"/>
    <w:rsid w:val="009B39B2"/>
    <w:rsid w:val="009B4C6A"/>
    <w:rsid w:val="009C198F"/>
    <w:rsid w:val="009C4266"/>
    <w:rsid w:val="009C4505"/>
    <w:rsid w:val="009C4857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6B01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9F0"/>
    <w:rsid w:val="00A109D0"/>
    <w:rsid w:val="00A10A7C"/>
    <w:rsid w:val="00A10A91"/>
    <w:rsid w:val="00A1113D"/>
    <w:rsid w:val="00A121D5"/>
    <w:rsid w:val="00A15535"/>
    <w:rsid w:val="00A15B88"/>
    <w:rsid w:val="00A15F34"/>
    <w:rsid w:val="00A17A95"/>
    <w:rsid w:val="00A17B2D"/>
    <w:rsid w:val="00A20AE2"/>
    <w:rsid w:val="00A20EBD"/>
    <w:rsid w:val="00A2191D"/>
    <w:rsid w:val="00A23997"/>
    <w:rsid w:val="00A24E0E"/>
    <w:rsid w:val="00A2717E"/>
    <w:rsid w:val="00A324BA"/>
    <w:rsid w:val="00A3301A"/>
    <w:rsid w:val="00A33DA0"/>
    <w:rsid w:val="00A344F6"/>
    <w:rsid w:val="00A36306"/>
    <w:rsid w:val="00A377A8"/>
    <w:rsid w:val="00A37FB7"/>
    <w:rsid w:val="00A4081D"/>
    <w:rsid w:val="00A410D2"/>
    <w:rsid w:val="00A434A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34F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0D4E"/>
    <w:rsid w:val="00AA10C4"/>
    <w:rsid w:val="00AA2990"/>
    <w:rsid w:val="00AA4016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C0C8C"/>
    <w:rsid w:val="00AC5AD9"/>
    <w:rsid w:val="00AD35E5"/>
    <w:rsid w:val="00AE154D"/>
    <w:rsid w:val="00AE15B8"/>
    <w:rsid w:val="00AE4214"/>
    <w:rsid w:val="00AE4793"/>
    <w:rsid w:val="00AE4A43"/>
    <w:rsid w:val="00AE7AEC"/>
    <w:rsid w:val="00AE7B82"/>
    <w:rsid w:val="00AF06C2"/>
    <w:rsid w:val="00AF2432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2026F"/>
    <w:rsid w:val="00B2189C"/>
    <w:rsid w:val="00B21F41"/>
    <w:rsid w:val="00B22E00"/>
    <w:rsid w:val="00B23431"/>
    <w:rsid w:val="00B23BFA"/>
    <w:rsid w:val="00B24632"/>
    <w:rsid w:val="00B25397"/>
    <w:rsid w:val="00B26225"/>
    <w:rsid w:val="00B27998"/>
    <w:rsid w:val="00B305E8"/>
    <w:rsid w:val="00B315E0"/>
    <w:rsid w:val="00B31F28"/>
    <w:rsid w:val="00B337A1"/>
    <w:rsid w:val="00B35360"/>
    <w:rsid w:val="00B36285"/>
    <w:rsid w:val="00B363C9"/>
    <w:rsid w:val="00B453AB"/>
    <w:rsid w:val="00B4601D"/>
    <w:rsid w:val="00B525D8"/>
    <w:rsid w:val="00B53D99"/>
    <w:rsid w:val="00B54E58"/>
    <w:rsid w:val="00B559F7"/>
    <w:rsid w:val="00B56C6C"/>
    <w:rsid w:val="00B573E3"/>
    <w:rsid w:val="00B61571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2EFD"/>
    <w:rsid w:val="00BB4A47"/>
    <w:rsid w:val="00BB5EE2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D5E23"/>
    <w:rsid w:val="00BD783D"/>
    <w:rsid w:val="00BE023E"/>
    <w:rsid w:val="00BE0E0C"/>
    <w:rsid w:val="00BE28BF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07CF1"/>
    <w:rsid w:val="00C11CC4"/>
    <w:rsid w:val="00C15AE7"/>
    <w:rsid w:val="00C16884"/>
    <w:rsid w:val="00C20113"/>
    <w:rsid w:val="00C21633"/>
    <w:rsid w:val="00C22DED"/>
    <w:rsid w:val="00C230FF"/>
    <w:rsid w:val="00C2373B"/>
    <w:rsid w:val="00C23A8D"/>
    <w:rsid w:val="00C24B81"/>
    <w:rsid w:val="00C34EFF"/>
    <w:rsid w:val="00C353D7"/>
    <w:rsid w:val="00C35BF6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5C94"/>
    <w:rsid w:val="00CA7024"/>
    <w:rsid w:val="00CA7AD8"/>
    <w:rsid w:val="00CB08D5"/>
    <w:rsid w:val="00CB775D"/>
    <w:rsid w:val="00CB7FE0"/>
    <w:rsid w:val="00CC2681"/>
    <w:rsid w:val="00CC3B35"/>
    <w:rsid w:val="00CC4472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06A"/>
    <w:rsid w:val="00D15F25"/>
    <w:rsid w:val="00D17BA5"/>
    <w:rsid w:val="00D21519"/>
    <w:rsid w:val="00D21BD6"/>
    <w:rsid w:val="00D2373C"/>
    <w:rsid w:val="00D23823"/>
    <w:rsid w:val="00D23FEB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3C8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1DA1"/>
    <w:rsid w:val="00E44D81"/>
    <w:rsid w:val="00E45650"/>
    <w:rsid w:val="00E470C5"/>
    <w:rsid w:val="00E5012A"/>
    <w:rsid w:val="00E514DB"/>
    <w:rsid w:val="00E5216A"/>
    <w:rsid w:val="00E52D53"/>
    <w:rsid w:val="00E54B68"/>
    <w:rsid w:val="00E61514"/>
    <w:rsid w:val="00E61742"/>
    <w:rsid w:val="00E623E6"/>
    <w:rsid w:val="00E63098"/>
    <w:rsid w:val="00E6416F"/>
    <w:rsid w:val="00E64237"/>
    <w:rsid w:val="00E64A51"/>
    <w:rsid w:val="00E65116"/>
    <w:rsid w:val="00E67367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03C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558D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EF75F3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62A"/>
    <w:rsid w:val="00F277CE"/>
    <w:rsid w:val="00F27862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57D5B"/>
    <w:rsid w:val="00F60A2A"/>
    <w:rsid w:val="00F61108"/>
    <w:rsid w:val="00F61613"/>
    <w:rsid w:val="00F63521"/>
    <w:rsid w:val="00F65610"/>
    <w:rsid w:val="00F65AC5"/>
    <w:rsid w:val="00F6673A"/>
    <w:rsid w:val="00F7078D"/>
    <w:rsid w:val="00F71131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4E53"/>
    <w:rsid w:val="00FF674A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DDDDD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5F5F5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919191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5A1DA-E3C7-48B6-B00C-7E1E0128C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1763</Words>
  <Characters>9523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Licitacao Tunas</cp:lastModifiedBy>
  <cp:revision>11</cp:revision>
  <cp:lastPrinted>2026-03-05T18:03:00Z</cp:lastPrinted>
  <dcterms:created xsi:type="dcterms:W3CDTF">2026-02-06T17:05:00Z</dcterms:created>
  <dcterms:modified xsi:type="dcterms:W3CDTF">2026-03-05T18:03:00Z</dcterms:modified>
</cp:coreProperties>
</file>