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5E76" w:rsidRPr="005743BD" w:rsidRDefault="00025E76" w:rsidP="00025E76">
      <w:pPr>
        <w:pStyle w:val="Ttulo1"/>
        <w:rPr>
          <w:color w:val="000000" w:themeColor="text1"/>
          <w:sz w:val="24"/>
          <w:szCs w:val="24"/>
        </w:rPr>
      </w:pPr>
      <w:r w:rsidRPr="005743BD">
        <w:rPr>
          <w:color w:val="000000" w:themeColor="text1"/>
          <w:sz w:val="24"/>
          <w:szCs w:val="24"/>
        </w:rPr>
        <w:t>PREFEITURA MUNICIPAL DE TUNAS/RS</w:t>
      </w:r>
    </w:p>
    <w:p w:rsidR="00025E76" w:rsidRPr="005743BD" w:rsidRDefault="00025E76" w:rsidP="00025E76">
      <w:pPr>
        <w:pStyle w:val="NormalWeb"/>
        <w:rPr>
          <w:color w:val="000000" w:themeColor="text1"/>
        </w:rPr>
      </w:pPr>
      <w:r w:rsidRPr="005743BD">
        <w:rPr>
          <w:rStyle w:val="Forte"/>
          <w:rFonts w:eastAsiaTheme="majorEastAsia"/>
          <w:color w:val="000000" w:themeColor="text1"/>
        </w:rPr>
        <w:t>EDITAL DE LEILÃO ELETRÔNICO Nº 01/2025</w:t>
      </w:r>
    </w:p>
    <w:p w:rsidR="00025E76" w:rsidRPr="005743BD" w:rsidRDefault="00025E76" w:rsidP="00025E76">
      <w:pPr>
        <w:pStyle w:val="NormalWeb"/>
        <w:rPr>
          <w:color w:val="000000" w:themeColor="text1"/>
        </w:rPr>
      </w:pPr>
      <w:r w:rsidRPr="005743BD">
        <w:rPr>
          <w:rStyle w:val="Forte"/>
          <w:rFonts w:eastAsiaTheme="majorEastAsia"/>
          <w:color w:val="000000" w:themeColor="text1"/>
        </w:rPr>
        <w:t>Processo Licitatório nº 001/2025</w:t>
      </w:r>
      <w:r w:rsidRPr="005743BD">
        <w:rPr>
          <w:color w:val="000000" w:themeColor="text1"/>
        </w:rPr>
        <w:br/>
      </w:r>
      <w:r w:rsidRPr="005743BD">
        <w:rPr>
          <w:rStyle w:val="Forte"/>
          <w:rFonts w:eastAsiaTheme="majorEastAsia"/>
          <w:color w:val="000000" w:themeColor="text1"/>
        </w:rPr>
        <w:t>Tipo de Julgamento:</w:t>
      </w:r>
      <w:r w:rsidRPr="005743BD">
        <w:rPr>
          <w:color w:val="000000" w:themeColor="text1"/>
        </w:rPr>
        <w:t xml:space="preserve"> Maior Lance</w:t>
      </w:r>
      <w:r w:rsidRPr="005743BD">
        <w:rPr>
          <w:color w:val="000000" w:themeColor="text1"/>
        </w:rPr>
        <w:br/>
      </w:r>
      <w:r w:rsidRPr="005743BD">
        <w:rPr>
          <w:rStyle w:val="Forte"/>
          <w:rFonts w:eastAsiaTheme="majorEastAsia"/>
          <w:color w:val="000000" w:themeColor="text1"/>
        </w:rPr>
        <w:t>Modo de Disputa:</w:t>
      </w:r>
      <w:r w:rsidRPr="005743BD">
        <w:rPr>
          <w:color w:val="000000" w:themeColor="text1"/>
        </w:rPr>
        <w:t xml:space="preserve"> Aberto</w:t>
      </w:r>
      <w:r w:rsidRPr="005743BD">
        <w:rPr>
          <w:color w:val="000000" w:themeColor="text1"/>
        </w:rPr>
        <w:br/>
      </w:r>
      <w:r w:rsidRPr="005743BD">
        <w:rPr>
          <w:rStyle w:val="Forte"/>
          <w:rFonts w:eastAsiaTheme="majorEastAsia"/>
          <w:color w:val="000000" w:themeColor="text1"/>
        </w:rPr>
        <w:t>Orçamento:</w:t>
      </w:r>
      <w:r w:rsidRPr="005743BD">
        <w:rPr>
          <w:color w:val="000000" w:themeColor="text1"/>
        </w:rPr>
        <w:t xml:space="preserve"> Aberto</w:t>
      </w:r>
    </w:p>
    <w:p w:rsidR="00025E76" w:rsidRPr="005743BD" w:rsidRDefault="00025E76" w:rsidP="00BA5C4F">
      <w:pPr>
        <w:pStyle w:val="NormalWeb"/>
        <w:rPr>
          <w:color w:val="000000" w:themeColor="text1"/>
        </w:rPr>
      </w:pPr>
      <w:r w:rsidRPr="005743BD">
        <w:rPr>
          <w:color w:val="000000" w:themeColor="text1"/>
        </w:rPr>
        <w:t xml:space="preserve">O PREFEITO MUNICIPAL DE Tunas/RS, no uso de suas atribuições, torna público, para conhecimento dos interessados, a realização de licitação na modalidade leilão, na forma eletrônica, do tipo maior lance, objetivando a alienação de bens móveis inservíveis, conforme descrito nesse edital e seus anexos, e nos termos da Lei Federal nº 14.133 de 1º de abril de 2021 </w:t>
      </w:r>
      <w:r w:rsidR="004A7FF3" w:rsidRPr="005743BD">
        <w:rPr>
          <w:color w:val="000000" w:themeColor="text1"/>
        </w:rPr>
        <w:t>e Decreto Municipal nº 2053/2025</w:t>
      </w:r>
    </w:p>
    <w:p w:rsidR="00025E76" w:rsidRPr="005743BD" w:rsidRDefault="00025E76" w:rsidP="00025E76">
      <w:pPr>
        <w:pStyle w:val="NormalWeb"/>
        <w:rPr>
          <w:color w:val="000000" w:themeColor="text1"/>
        </w:rPr>
      </w:pPr>
      <w:r w:rsidRPr="005743BD">
        <w:rPr>
          <w:color w:val="000000" w:themeColor="text1"/>
        </w:rPr>
        <w:t>A sessão virtual do pregão eletrônico será realizada no seguinte endereço:</w:t>
      </w:r>
    </w:p>
    <w:p w:rsidR="00025E76" w:rsidRPr="005743BD" w:rsidRDefault="00025E76" w:rsidP="009D69E0">
      <w:pPr>
        <w:pStyle w:val="NormalWeb"/>
        <w:rPr>
          <w:color w:val="000000" w:themeColor="text1"/>
        </w:rPr>
      </w:pPr>
      <w:r w:rsidRPr="005743BD">
        <w:rPr>
          <w:rStyle w:val="Forte"/>
          <w:rFonts w:eastAsiaTheme="majorEastAsia"/>
          <w:color w:val="000000" w:themeColor="text1"/>
        </w:rPr>
        <w:t>Portal:</w:t>
      </w:r>
      <w:r w:rsidRPr="005743BD">
        <w:rPr>
          <w:color w:val="000000" w:themeColor="text1"/>
        </w:rPr>
        <w:t xml:space="preserve"> Bolsa de Licitações do Brasil – BLL (</w:t>
      </w:r>
      <w:hyperlink r:id="rId8" w:history="1">
        <w:r w:rsidR="005743BD" w:rsidRPr="005743BD">
          <w:rPr>
            <w:rStyle w:val="Hyperlink"/>
          </w:rPr>
          <w:t>www.bll.org.br</w:t>
        </w:r>
      </w:hyperlink>
      <w:r w:rsidRPr="005743BD">
        <w:rPr>
          <w:color w:val="000000" w:themeColor="text1"/>
        </w:rPr>
        <w:t>)</w:t>
      </w:r>
      <w:r w:rsidR="005743BD" w:rsidRPr="005743BD">
        <w:rPr>
          <w:color w:val="000000" w:themeColor="text1"/>
        </w:rPr>
        <w:t>/</w:t>
      </w:r>
      <w:r w:rsidR="005743BD" w:rsidRPr="005743BD">
        <w:rPr>
          <w:rStyle w:val="Hyperlink"/>
        </w:rPr>
        <w:t xml:space="preserve"> (</w:t>
      </w:r>
      <w:hyperlink r:id="rId9" w:history="1">
        <w:r w:rsidR="005743BD" w:rsidRPr="005743BD">
          <w:rPr>
            <w:rStyle w:val="Hyperlink"/>
          </w:rPr>
          <w:t>contato@bll.org.br</w:t>
        </w:r>
      </w:hyperlink>
      <w:r w:rsidR="005743BD" w:rsidRPr="005743BD">
        <w:rPr>
          <w:rStyle w:val="Hyperlink"/>
        </w:rPr>
        <w:t>)</w:t>
      </w:r>
      <w:r w:rsidR="00796168" w:rsidRPr="005743BD">
        <w:rPr>
          <w:color w:val="000000" w:themeColor="text1"/>
        </w:rPr>
        <w:tab/>
      </w:r>
      <w:r w:rsidRPr="005743BD">
        <w:rPr>
          <w:color w:val="000000" w:themeColor="text1"/>
        </w:rPr>
        <w:br/>
      </w:r>
      <w:r w:rsidRPr="005743BD">
        <w:rPr>
          <w:rStyle w:val="Forte"/>
          <w:rFonts w:eastAsiaTheme="majorEastAsia"/>
          <w:color w:val="000000" w:themeColor="text1"/>
        </w:rPr>
        <w:t>Data:</w:t>
      </w:r>
      <w:r w:rsidR="00FD0147">
        <w:rPr>
          <w:color w:val="000000" w:themeColor="text1"/>
        </w:rPr>
        <w:t xml:space="preserve"> 09</w:t>
      </w:r>
      <w:r w:rsidR="00F26D3B">
        <w:rPr>
          <w:color w:val="000000" w:themeColor="text1"/>
        </w:rPr>
        <w:t xml:space="preserve"> de dezembro</w:t>
      </w:r>
      <w:r w:rsidRPr="005743BD">
        <w:rPr>
          <w:color w:val="000000" w:themeColor="text1"/>
        </w:rPr>
        <w:t xml:space="preserve"> de 2025</w:t>
      </w:r>
      <w:r w:rsidRPr="005743BD">
        <w:rPr>
          <w:color w:val="000000" w:themeColor="text1"/>
        </w:rPr>
        <w:br/>
      </w:r>
      <w:r w:rsidRPr="005743BD">
        <w:rPr>
          <w:rStyle w:val="Forte"/>
          <w:rFonts w:eastAsiaTheme="majorEastAsia"/>
          <w:color w:val="000000" w:themeColor="text1"/>
        </w:rPr>
        <w:t>Horário:</w:t>
      </w:r>
      <w:r w:rsidRPr="005743BD">
        <w:rPr>
          <w:color w:val="000000" w:themeColor="text1"/>
        </w:rPr>
        <w:t xml:space="preserve"> 08h30min</w:t>
      </w:r>
      <w:r w:rsidRPr="005743BD">
        <w:rPr>
          <w:color w:val="000000" w:themeColor="text1"/>
        </w:rPr>
        <w:br/>
        <w:t xml:space="preserve">As propostas poderão ser enviadas até às </w:t>
      </w:r>
      <w:r w:rsidRPr="005743BD">
        <w:rPr>
          <w:rStyle w:val="Forte"/>
          <w:rFonts w:eastAsiaTheme="majorEastAsia"/>
          <w:color w:val="000000" w:themeColor="text1"/>
        </w:rPr>
        <w:t>08h15min</w:t>
      </w:r>
      <w:r w:rsidRPr="005743BD">
        <w:rPr>
          <w:color w:val="000000" w:themeColor="text1"/>
        </w:rPr>
        <w:t>, sendo que todas as referências de tempo observam o horário de Brasília.</w:t>
      </w:r>
      <w:r w:rsidR="009D69E0" w:rsidRPr="005743BD">
        <w:rPr>
          <w:color w:val="000000" w:themeColor="text1"/>
        </w:rPr>
        <w:br/>
      </w:r>
      <w:r w:rsidRPr="005743BD">
        <w:rPr>
          <w:color w:val="000000" w:themeColor="text1"/>
        </w:rPr>
        <w:t xml:space="preserve">O leilão será conduzido por servidor público municipal, nos termos do art. 31 da Lei Federal nº 14.133/2021, na função de </w:t>
      </w:r>
      <w:r w:rsidR="00FD0147">
        <w:rPr>
          <w:color w:val="000000" w:themeColor="text1"/>
        </w:rPr>
        <w:t>Leiloeira Oficial do município,</w:t>
      </w:r>
      <w:r w:rsidRPr="005743BD">
        <w:rPr>
          <w:color w:val="000000" w:themeColor="text1"/>
        </w:rPr>
        <w:t xml:space="preserve"> devidamente designado por meio de portaria específica,</w:t>
      </w:r>
      <w:r w:rsidR="00FD0147" w:rsidRPr="00FD0147">
        <w:t xml:space="preserve"> </w:t>
      </w:r>
      <w:r w:rsidR="00FD0147">
        <w:t>conforme Portaria nº 359/2025 e em conformidade com o regulamento municipal estabelecido pelo Decreto nº 2053/2025.</w:t>
      </w:r>
      <w:r w:rsidRPr="005743BD">
        <w:rPr>
          <w:color w:val="000000" w:themeColor="text1"/>
        </w:rPr>
        <w:t xml:space="preserve"> </w:t>
      </w:r>
    </w:p>
    <w:p w:rsidR="00025E76" w:rsidRPr="005743BD" w:rsidRDefault="00025E76" w:rsidP="00025E76">
      <w:pPr>
        <w:pStyle w:val="Ttulo2"/>
        <w:rPr>
          <w:rFonts w:ascii="Times New Roman" w:hAnsi="Times New Roman" w:cs="Times New Roman"/>
          <w:color w:val="000000" w:themeColor="text1"/>
          <w:sz w:val="24"/>
          <w:szCs w:val="24"/>
        </w:rPr>
      </w:pPr>
      <w:r w:rsidRPr="005743BD">
        <w:rPr>
          <w:rFonts w:ascii="Times New Roman" w:hAnsi="Times New Roman" w:cs="Times New Roman"/>
          <w:color w:val="000000" w:themeColor="text1"/>
          <w:sz w:val="24"/>
          <w:szCs w:val="24"/>
        </w:rPr>
        <w:t>1. OBJETO</w:t>
      </w:r>
    </w:p>
    <w:p w:rsidR="00142781" w:rsidRPr="005743BD" w:rsidRDefault="00025E76" w:rsidP="00025E76">
      <w:pPr>
        <w:pStyle w:val="NormalWeb"/>
        <w:rPr>
          <w:color w:val="000000" w:themeColor="text1"/>
        </w:rPr>
      </w:pPr>
      <w:r w:rsidRPr="005743BD">
        <w:rPr>
          <w:color w:val="000000" w:themeColor="text1"/>
        </w:rPr>
        <w:t xml:space="preserve">A presente licitação (leilão) objetiva a alienação de bens móveis inservíveis de propriedade do Município de Tunas/RS, no estado em que se encontram, separados em lotes (xx lotes no total), conforme especificações constantes no </w:t>
      </w:r>
      <w:r w:rsidRPr="005743BD">
        <w:rPr>
          <w:rStyle w:val="Forte"/>
          <w:rFonts w:eastAsiaTheme="majorEastAsia"/>
          <w:color w:val="000000" w:themeColor="text1"/>
        </w:rPr>
        <w:t>ANEXO I</w:t>
      </w:r>
      <w:r w:rsidRPr="005743BD">
        <w:rPr>
          <w:color w:val="000000" w:themeColor="text1"/>
        </w:rPr>
        <w:t xml:space="preserve"> deste edital – </w:t>
      </w:r>
      <w:r w:rsidRPr="005743BD">
        <w:rPr>
          <w:rStyle w:val="Forte"/>
          <w:rFonts w:eastAsiaTheme="majorEastAsia"/>
          <w:color w:val="000000" w:themeColor="text1"/>
        </w:rPr>
        <w:t>TERMO DE REFERÊNCIA</w:t>
      </w:r>
      <w:r w:rsidRPr="005743BD">
        <w:rPr>
          <w:color w:val="000000" w:themeColor="text1"/>
        </w:rPr>
        <w:t>.</w:t>
      </w:r>
    </w:p>
    <w:p w:rsidR="00142781" w:rsidRPr="005743BD" w:rsidRDefault="00142781" w:rsidP="00025E76">
      <w:pPr>
        <w:pStyle w:val="NormalWeb"/>
        <w:rPr>
          <w:b/>
          <w:color w:val="000000" w:themeColor="text1"/>
        </w:rPr>
      </w:pPr>
      <w:r w:rsidRPr="005743BD">
        <w:rPr>
          <w:b/>
          <w:color w:val="000000" w:themeColor="text1"/>
        </w:rPr>
        <w:t>2. PERÍODO, HORÁRIOS, LOCAIS E CONDIÇÕES DE VISITAÇÃO DOS BENS</w:t>
      </w:r>
    </w:p>
    <w:p w:rsidR="00025E76" w:rsidRPr="005743BD" w:rsidRDefault="00762712" w:rsidP="004A7FF3">
      <w:pPr>
        <w:pStyle w:val="NormalWeb"/>
        <w:rPr>
          <w:color w:val="000000" w:themeColor="text1"/>
        </w:rPr>
      </w:pPr>
      <w:r w:rsidRPr="005743BD">
        <w:rPr>
          <w:color w:val="000000" w:themeColor="text1"/>
        </w:rPr>
        <w:t xml:space="preserve">2.1. </w:t>
      </w:r>
      <w:r w:rsidR="00FD0147">
        <w:t xml:space="preserve">Os bens poderão ser visitados a partir do dia </w:t>
      </w:r>
      <w:r w:rsidR="00FD0147">
        <w:rPr>
          <w:rStyle w:val="Forte"/>
        </w:rPr>
        <w:t>14 de novembro</w:t>
      </w:r>
      <w:r w:rsidR="00FD0147">
        <w:t xml:space="preserve"> até a data da realização do leilão, </w:t>
      </w:r>
      <w:r w:rsidR="00FD0147">
        <w:rPr>
          <w:rStyle w:val="Forte"/>
        </w:rPr>
        <w:t>em horário de expediente</w:t>
      </w:r>
      <w:r w:rsidR="00FD0147">
        <w:t xml:space="preserve">, das </w:t>
      </w:r>
      <w:r w:rsidR="00FD0147">
        <w:rPr>
          <w:rStyle w:val="Forte"/>
        </w:rPr>
        <w:t>08h00min às 11h00min</w:t>
      </w:r>
      <w:r w:rsidR="00FD0147">
        <w:t xml:space="preserve"> e das </w:t>
      </w:r>
      <w:r w:rsidR="00FD0147">
        <w:rPr>
          <w:rStyle w:val="Forte"/>
        </w:rPr>
        <w:t>13h30min às 16h00min</w:t>
      </w:r>
      <w:r w:rsidR="00FD0147">
        <w:t xml:space="preserve">, no </w:t>
      </w:r>
      <w:r w:rsidR="00FD0147">
        <w:rPr>
          <w:rStyle w:val="Forte"/>
        </w:rPr>
        <w:t>Parque de Máquinas da Prefeitura Municipal de Tunas</w:t>
      </w:r>
      <w:r w:rsidR="00FD0147">
        <w:t xml:space="preserve">, localizado na </w:t>
      </w:r>
      <w:r w:rsidR="00FD0147">
        <w:rPr>
          <w:rStyle w:val="Forte"/>
        </w:rPr>
        <w:t>Rua Oscar Assis Falcão, s/n, Bairro Centro, CEP 99330-000, Tunas/RS</w:t>
      </w:r>
      <w:r w:rsidR="00FD0147">
        <w:t>.</w:t>
      </w:r>
      <w:r w:rsidR="004A7FF3" w:rsidRPr="005743BD">
        <w:rPr>
          <w:color w:val="000000" w:themeColor="text1"/>
        </w:rPr>
        <w:br/>
      </w:r>
      <w:r w:rsidRPr="005743BD">
        <w:rPr>
          <w:color w:val="000000" w:themeColor="text1"/>
        </w:rPr>
        <w:t xml:space="preserve">2.2. </w:t>
      </w:r>
      <w:r w:rsidR="00142781" w:rsidRPr="005743BD">
        <w:rPr>
          <w:color w:val="000000" w:themeColor="text1"/>
        </w:rPr>
        <w:t>Durante a visitação será permitida apenas a avaliação visual, sendo vedado o manuseio, experimentação ou retirada de peças.</w:t>
      </w:r>
      <w:r w:rsidR="00FD0147">
        <w:rPr>
          <w:color w:val="000000" w:themeColor="text1"/>
        </w:rPr>
        <w:t xml:space="preserve"> </w:t>
      </w:r>
      <w:r w:rsidR="004A7FF3" w:rsidRPr="005743BD">
        <w:rPr>
          <w:color w:val="000000" w:themeColor="text1"/>
        </w:rPr>
        <w:br/>
      </w:r>
      <w:r w:rsidRPr="005743BD">
        <w:rPr>
          <w:color w:val="000000" w:themeColor="text1"/>
        </w:rPr>
        <w:t xml:space="preserve">2.3. </w:t>
      </w:r>
      <w:r w:rsidR="00142781" w:rsidRPr="005743BD">
        <w:rPr>
          <w:color w:val="000000" w:themeColor="text1"/>
        </w:rPr>
        <w:t>As fotos e especificações técnicas dos bens estarão disponíveis no portal eletrônico do leilão.</w:t>
      </w:r>
    </w:p>
    <w:p w:rsidR="00025E76" w:rsidRPr="005743BD" w:rsidRDefault="009472A2" w:rsidP="00025E76">
      <w:pPr>
        <w:pStyle w:val="Ttulo2"/>
        <w:rPr>
          <w:rFonts w:ascii="Times New Roman" w:hAnsi="Times New Roman" w:cs="Times New Roman"/>
          <w:color w:val="000000" w:themeColor="text1"/>
          <w:sz w:val="24"/>
          <w:szCs w:val="24"/>
        </w:rPr>
      </w:pPr>
      <w:r w:rsidRPr="005743BD">
        <w:rPr>
          <w:rFonts w:ascii="Times New Roman" w:hAnsi="Times New Roman" w:cs="Times New Roman"/>
          <w:color w:val="000000" w:themeColor="text1"/>
          <w:sz w:val="24"/>
          <w:szCs w:val="24"/>
        </w:rPr>
        <w:t>3</w:t>
      </w:r>
      <w:r w:rsidR="00025E76" w:rsidRPr="005743BD">
        <w:rPr>
          <w:rFonts w:ascii="Times New Roman" w:hAnsi="Times New Roman" w:cs="Times New Roman"/>
          <w:color w:val="000000" w:themeColor="text1"/>
          <w:sz w:val="24"/>
          <w:szCs w:val="24"/>
        </w:rPr>
        <w:t>. CREDENCIAMENTO E PARTICIPAÇÃO DO CERTAME</w:t>
      </w:r>
    </w:p>
    <w:p w:rsidR="00025E76" w:rsidRPr="005743BD" w:rsidRDefault="009472A2" w:rsidP="00025E76">
      <w:pPr>
        <w:pStyle w:val="NormalWeb"/>
        <w:rPr>
          <w:color w:val="000000" w:themeColor="text1"/>
        </w:rPr>
      </w:pPr>
      <w:r w:rsidRPr="005743BD">
        <w:rPr>
          <w:color w:val="000000" w:themeColor="text1"/>
        </w:rPr>
        <w:t>3</w:t>
      </w:r>
      <w:r w:rsidR="00025E76" w:rsidRPr="005743BD">
        <w:rPr>
          <w:color w:val="000000" w:themeColor="text1"/>
        </w:rPr>
        <w:t>.1. Para participar do certame, o interessado deve providenciar o seu credenciamento, com atribuição de chave e senha, diretamente junto ao provedor do sistema, onde deverá informar-se a respeito do seu funcionamento, regulamento e instruções para a sua correta utilização.</w:t>
      </w:r>
    </w:p>
    <w:p w:rsidR="00025E76" w:rsidRPr="005743BD" w:rsidRDefault="009472A2" w:rsidP="004A7FF3">
      <w:pPr>
        <w:pStyle w:val="NormalWeb"/>
        <w:rPr>
          <w:color w:val="000000" w:themeColor="text1"/>
        </w:rPr>
      </w:pPr>
      <w:r w:rsidRPr="005743BD">
        <w:rPr>
          <w:color w:val="000000" w:themeColor="text1"/>
        </w:rPr>
        <w:lastRenderedPageBreak/>
        <w:t>3</w:t>
      </w:r>
      <w:r w:rsidR="00025E76" w:rsidRPr="005743BD">
        <w:rPr>
          <w:color w:val="000000" w:themeColor="text1"/>
        </w:rPr>
        <w:t xml:space="preserve">.2. As instruções para o credenciamento podem ser acessadas no seguinte sítio eletrônico: </w:t>
      </w:r>
      <w:r w:rsidR="00025E76" w:rsidRPr="005743BD">
        <w:rPr>
          <w:rStyle w:val="Forte"/>
          <w:rFonts w:eastAsiaTheme="majorEastAsia"/>
          <w:color w:val="000000" w:themeColor="text1"/>
        </w:rPr>
        <w:t>Portal Bolsa de Licitações do Brasil – BLL</w:t>
      </w:r>
      <w:r w:rsidR="00025E76" w:rsidRPr="005743BD">
        <w:rPr>
          <w:color w:val="000000" w:themeColor="text1"/>
        </w:rPr>
        <w:t xml:space="preserve"> (</w:t>
      </w:r>
      <w:hyperlink r:id="rId10" w:history="1">
        <w:proofErr w:type="gramStart"/>
        <w:r w:rsidR="005743BD" w:rsidRPr="005743BD">
          <w:rPr>
            <w:rStyle w:val="Hyperlink"/>
          </w:rPr>
          <w:t>www.bll.org.br</w:t>
        </w:r>
      </w:hyperlink>
      <w:r w:rsidR="00025E76" w:rsidRPr="005743BD">
        <w:rPr>
          <w:color w:val="000000" w:themeColor="text1"/>
        </w:rPr>
        <w:t>)</w:t>
      </w:r>
      <w:r w:rsidR="005743BD" w:rsidRPr="005743BD">
        <w:rPr>
          <w:color w:val="000000" w:themeColor="text1"/>
        </w:rPr>
        <w:t>/</w:t>
      </w:r>
      <w:proofErr w:type="gramEnd"/>
      <w:r w:rsidR="005743BD" w:rsidRPr="005743BD">
        <w:rPr>
          <w:color w:val="000000" w:themeColor="text1"/>
        </w:rPr>
        <w:t xml:space="preserve"> </w:t>
      </w:r>
      <w:hyperlink r:id="rId11" w:history="1">
        <w:r w:rsidR="005743BD" w:rsidRPr="005743BD">
          <w:rPr>
            <w:rStyle w:val="Hyperlink"/>
          </w:rPr>
          <w:t>www.bllcompras.org.br</w:t>
        </w:r>
      </w:hyperlink>
      <w:r w:rsidR="00796168" w:rsidRPr="005743BD">
        <w:rPr>
          <w:color w:val="000000" w:themeColor="text1"/>
        </w:rPr>
        <w:tab/>
      </w:r>
      <w:r w:rsidR="00025E76" w:rsidRPr="005743BD">
        <w:rPr>
          <w:color w:val="000000" w:themeColor="text1"/>
        </w:rPr>
        <w:t>.</w:t>
      </w:r>
      <w:r w:rsidR="004A7FF3" w:rsidRPr="005743BD">
        <w:rPr>
          <w:color w:val="000000" w:themeColor="text1"/>
        </w:rPr>
        <w:br/>
      </w:r>
      <w:r w:rsidRPr="005743BD">
        <w:rPr>
          <w:color w:val="000000" w:themeColor="text1"/>
        </w:rPr>
        <w:t>3</w:t>
      </w:r>
      <w:r w:rsidR="00025E76" w:rsidRPr="005743BD">
        <w:rPr>
          <w:color w:val="000000" w:themeColor="text1"/>
        </w:rPr>
        <w:t xml:space="preserve">.3. É de responsabilidade do interessado, além de credenciar-se previamente no sistema eletrônico utilizado no certame e de cumprir as regras do presente </w:t>
      </w:r>
      <w:proofErr w:type="gramStart"/>
      <w:r w:rsidR="00025E76" w:rsidRPr="005743BD">
        <w:rPr>
          <w:color w:val="000000" w:themeColor="text1"/>
        </w:rPr>
        <w:t>edital:</w:t>
      </w:r>
      <w:r w:rsidR="004A7FF3" w:rsidRPr="005743BD">
        <w:rPr>
          <w:color w:val="000000" w:themeColor="text1"/>
        </w:rPr>
        <w:br/>
      </w:r>
      <w:r w:rsidRPr="005743BD">
        <w:rPr>
          <w:color w:val="000000" w:themeColor="text1"/>
        </w:rPr>
        <w:t>3</w:t>
      </w:r>
      <w:r w:rsidR="00025E76" w:rsidRPr="005743BD">
        <w:rPr>
          <w:color w:val="000000" w:themeColor="text1"/>
        </w:rPr>
        <w:t>.3.1</w:t>
      </w:r>
      <w:proofErr w:type="gramEnd"/>
      <w:r w:rsidR="00025E76" w:rsidRPr="005743BD">
        <w:rPr>
          <w:color w:val="000000" w:themeColor="text1"/>
        </w:rPr>
        <w:t>. Responsabilizar-se formalmente pelas transações efetuadas em seu nome, assumir como firmes e verdadeiras suas propostas e seus lances, inclusive os atos praticados diretamente ou por seu representante, excluída a responsabilidade do provedor do sistema ou do órgão ou entidade promotora do leilão por eventuais danos decorrentes de uso indevido da senha, ainda que por terceiros.</w:t>
      </w:r>
      <w:r w:rsidR="004A7FF3" w:rsidRPr="005743BD">
        <w:rPr>
          <w:color w:val="000000" w:themeColor="text1"/>
        </w:rPr>
        <w:br/>
      </w:r>
      <w:r w:rsidRPr="005743BD">
        <w:rPr>
          <w:color w:val="000000" w:themeColor="text1"/>
        </w:rPr>
        <w:t>3</w:t>
      </w:r>
      <w:r w:rsidR="00025E76" w:rsidRPr="005743BD">
        <w:rPr>
          <w:color w:val="000000" w:themeColor="text1"/>
        </w:rPr>
        <w:t xml:space="preserve">.3.2. Conferir a exatidão dos seus dados cadastrais nos sistemas e mantê-los atualizados junto aos órgãos responsáveis pela informação, devendo proceder, imediatamente, a correção ou a alteração dos registros tão logo identifique incorreção ou aqueles se tornem desatualizados. </w:t>
      </w:r>
      <w:r w:rsidR="004A7FF3" w:rsidRPr="005743BD">
        <w:rPr>
          <w:color w:val="000000" w:themeColor="text1"/>
        </w:rPr>
        <w:br/>
      </w:r>
      <w:r w:rsidRPr="005743BD">
        <w:rPr>
          <w:color w:val="000000" w:themeColor="text1"/>
        </w:rPr>
        <w:t>3</w:t>
      </w:r>
      <w:r w:rsidR="00025E76" w:rsidRPr="005743BD">
        <w:rPr>
          <w:color w:val="000000" w:themeColor="text1"/>
        </w:rPr>
        <w:t>.3.3. Acompanhar as operações no sistema eletrônico durante o processo de leilão e responsabilizar-se pelo ônus decorrente da perda de negócios diante da inobservância de mensagens emitidas pelo sistema ou de sua desconexão.</w:t>
      </w:r>
      <w:r w:rsidR="004A7FF3" w:rsidRPr="005743BD">
        <w:rPr>
          <w:color w:val="000000" w:themeColor="text1"/>
        </w:rPr>
        <w:br/>
      </w:r>
      <w:r w:rsidR="00025E76" w:rsidRPr="005743BD">
        <w:rPr>
          <w:color w:val="000000" w:themeColor="text1"/>
        </w:rPr>
        <w:t xml:space="preserve"> </w:t>
      </w:r>
      <w:r w:rsidRPr="005743BD">
        <w:rPr>
          <w:color w:val="000000" w:themeColor="text1"/>
        </w:rPr>
        <w:t>3</w:t>
      </w:r>
      <w:r w:rsidR="00025E76" w:rsidRPr="005743BD">
        <w:rPr>
          <w:color w:val="000000" w:themeColor="text1"/>
        </w:rPr>
        <w:t>.3.4. Comunicar imediatamente ao provedor do sistema qualquer acontecimento que possa comprometer o sigilo ou a inviabilidade do uso da senha, para imediato bloqueio de acesso.</w:t>
      </w:r>
      <w:r w:rsidR="004A7FF3" w:rsidRPr="005743BD">
        <w:rPr>
          <w:color w:val="000000" w:themeColor="text1"/>
        </w:rPr>
        <w:br/>
      </w:r>
      <w:r w:rsidRPr="005743BD">
        <w:rPr>
          <w:color w:val="000000" w:themeColor="text1"/>
        </w:rPr>
        <w:t>3</w:t>
      </w:r>
      <w:r w:rsidR="00025E76" w:rsidRPr="005743BD">
        <w:rPr>
          <w:color w:val="000000" w:themeColor="text1"/>
        </w:rPr>
        <w:t>.3.5. Utilizar a chave de identificação e a senha de acesso para participar do leilão na forma eletrônica.</w:t>
      </w:r>
      <w:r w:rsidR="004A7FF3" w:rsidRPr="005743BD">
        <w:rPr>
          <w:color w:val="000000" w:themeColor="text1"/>
        </w:rPr>
        <w:br/>
      </w:r>
      <w:r w:rsidRPr="005743BD">
        <w:rPr>
          <w:color w:val="000000" w:themeColor="text1"/>
        </w:rPr>
        <w:t>3</w:t>
      </w:r>
      <w:r w:rsidR="00025E76" w:rsidRPr="005743BD">
        <w:rPr>
          <w:color w:val="000000" w:themeColor="text1"/>
        </w:rPr>
        <w:t xml:space="preserve">.3.6. Solicitar o cancelamento da chave de identificação ou da senha de acesso por interesse próprio. </w:t>
      </w:r>
      <w:r w:rsidR="004A7FF3" w:rsidRPr="005743BD">
        <w:rPr>
          <w:color w:val="000000" w:themeColor="text1"/>
        </w:rPr>
        <w:br/>
      </w:r>
      <w:r w:rsidRPr="005743BD">
        <w:rPr>
          <w:color w:val="000000" w:themeColor="text1"/>
        </w:rPr>
        <w:t>3</w:t>
      </w:r>
      <w:r w:rsidR="00025E76" w:rsidRPr="005743BD">
        <w:rPr>
          <w:color w:val="000000" w:themeColor="text1"/>
        </w:rPr>
        <w:t xml:space="preserve">.4. Ao participar do certame, o participante declara estar ciente de que os dados inseridos são de sua exclusiva responsabilidade, conforme a </w:t>
      </w:r>
      <w:r w:rsidR="00025E76" w:rsidRPr="005743BD">
        <w:rPr>
          <w:rStyle w:val="Forte"/>
          <w:rFonts w:eastAsiaTheme="majorEastAsia"/>
          <w:color w:val="000000" w:themeColor="text1"/>
        </w:rPr>
        <w:t>Lei nº 13.709/2018 (LGPD)</w:t>
      </w:r>
      <w:r w:rsidR="00025E76" w:rsidRPr="005743BD">
        <w:rPr>
          <w:color w:val="000000" w:themeColor="text1"/>
        </w:rPr>
        <w:t xml:space="preserve"> e a </w:t>
      </w:r>
      <w:r w:rsidR="00025E76" w:rsidRPr="005743BD">
        <w:rPr>
          <w:rStyle w:val="Forte"/>
          <w:rFonts w:eastAsiaTheme="majorEastAsia"/>
          <w:color w:val="000000" w:themeColor="text1"/>
        </w:rPr>
        <w:t>Lei nº 12.527/2011 (LAI)</w:t>
      </w:r>
      <w:r w:rsidR="00025E76" w:rsidRPr="005743BD">
        <w:rPr>
          <w:color w:val="000000" w:themeColor="text1"/>
        </w:rPr>
        <w:t>.</w:t>
      </w:r>
    </w:p>
    <w:p w:rsidR="00025E76" w:rsidRPr="005743BD" w:rsidRDefault="009472A2" w:rsidP="00025E76">
      <w:pPr>
        <w:pStyle w:val="Ttulo2"/>
        <w:rPr>
          <w:rFonts w:ascii="Times New Roman" w:hAnsi="Times New Roman" w:cs="Times New Roman"/>
          <w:color w:val="000000" w:themeColor="text1"/>
          <w:sz w:val="24"/>
          <w:szCs w:val="24"/>
        </w:rPr>
      </w:pPr>
      <w:r w:rsidRPr="005743BD">
        <w:rPr>
          <w:rFonts w:ascii="Times New Roman" w:hAnsi="Times New Roman" w:cs="Times New Roman"/>
          <w:color w:val="000000" w:themeColor="text1"/>
          <w:sz w:val="24"/>
          <w:szCs w:val="24"/>
        </w:rPr>
        <w:t>4</w:t>
      </w:r>
      <w:r w:rsidR="00025E76" w:rsidRPr="005743BD">
        <w:rPr>
          <w:rFonts w:ascii="Times New Roman" w:hAnsi="Times New Roman" w:cs="Times New Roman"/>
          <w:color w:val="000000" w:themeColor="text1"/>
          <w:sz w:val="24"/>
          <w:szCs w:val="24"/>
        </w:rPr>
        <w:t>. PARTICIPAÇÃO E VEDAÇÕES</w:t>
      </w:r>
    </w:p>
    <w:p w:rsidR="00B21AC5" w:rsidRDefault="009472A2" w:rsidP="00025E76">
      <w:pPr>
        <w:pStyle w:val="NormalWeb"/>
        <w:rPr>
          <w:color w:val="000000" w:themeColor="text1"/>
        </w:rPr>
      </w:pPr>
      <w:r w:rsidRPr="005743BD">
        <w:rPr>
          <w:color w:val="000000" w:themeColor="text1"/>
        </w:rPr>
        <w:t>4</w:t>
      </w:r>
      <w:r w:rsidR="00025E76" w:rsidRPr="005743BD">
        <w:rPr>
          <w:color w:val="000000" w:themeColor="text1"/>
        </w:rPr>
        <w:t xml:space="preserve">.1. Poderão participar pessoas físicas </w:t>
      </w:r>
      <w:r w:rsidR="00762712" w:rsidRPr="005743BD">
        <w:rPr>
          <w:color w:val="000000" w:themeColor="text1"/>
        </w:rPr>
        <w:t>maiores de 18 anos, mediante apresentação de documento de identificação e comprovante de residência, ou seus procuradores, desde que apresentem instrumentos de procuração, com firma reconhecida, comprovando serem seus representantes legais e pessoas jurídicas devidamente inscritas no CNPJ, ou por meio de seus procuradores, desde que apresentem instrumentos de procuração com a finalidade especifica de participação no leilão, com firma reconhecida e contrato social,</w:t>
      </w:r>
      <w:r w:rsidR="00025E76" w:rsidRPr="005743BD">
        <w:rPr>
          <w:color w:val="000000" w:themeColor="text1"/>
        </w:rPr>
        <w:t xml:space="preserve"> interessadas em um ou mais lotes disponíveis, que atendam às condições deste edital e da Lei Federal nº 14.133/2021.</w:t>
      </w:r>
    </w:p>
    <w:p w:rsidR="00CE05FB" w:rsidRDefault="004D08D9" w:rsidP="00CE05FB">
      <w:pPr>
        <w:pStyle w:val="NormalWeb"/>
        <w:rPr>
          <w:rStyle w:val="Forte"/>
          <w:rFonts w:eastAsiaTheme="majorEastAsia"/>
          <w:b w:val="0"/>
        </w:rPr>
      </w:pPr>
      <w:r>
        <w:rPr>
          <w:b/>
          <w:color w:val="000000" w:themeColor="text1"/>
        </w:rPr>
        <w:t>4.1.1 HABILITAÇÃO PARA PARTICIPAÇÃO</w:t>
      </w:r>
      <w:r>
        <w:rPr>
          <w:b/>
          <w:color w:val="000000" w:themeColor="text1"/>
        </w:rPr>
        <w:br/>
      </w:r>
      <w:r w:rsidR="00B21AC5" w:rsidRPr="004D08D9">
        <w:rPr>
          <w:b/>
          <w:color w:val="000000" w:themeColor="text1"/>
        </w:rPr>
        <w:br/>
      </w:r>
      <w:r w:rsidR="00CE05FB" w:rsidRPr="00CE05FB">
        <w:rPr>
          <w:b/>
          <w:color w:val="000000" w:themeColor="text1"/>
        </w:rPr>
        <w:t xml:space="preserve">a) </w:t>
      </w:r>
      <w:r w:rsidR="00B21AC5" w:rsidRPr="00CE05FB">
        <w:rPr>
          <w:b/>
          <w:color w:val="000000" w:themeColor="text1"/>
        </w:rPr>
        <w:t>Pessoas físicas:</w:t>
      </w:r>
      <w:r w:rsidR="00B21AC5" w:rsidRPr="00CE05FB">
        <w:rPr>
          <w:b/>
          <w:color w:val="000000" w:themeColor="text1"/>
        </w:rPr>
        <w:br/>
      </w:r>
      <w:r w:rsidR="00CE05FB">
        <w:rPr>
          <w:rStyle w:val="Forte"/>
          <w:rFonts w:eastAsiaTheme="majorEastAsia"/>
          <w:b w:val="0"/>
        </w:rPr>
        <w:t xml:space="preserve">- </w:t>
      </w:r>
      <w:r w:rsidR="00CE05FB" w:rsidRPr="00CE05FB">
        <w:rPr>
          <w:rStyle w:val="Forte"/>
          <w:rFonts w:eastAsiaTheme="majorEastAsia"/>
          <w:b w:val="0"/>
        </w:rPr>
        <w:t>Documento de Identidade Oficial com foto (RG ou CNH);</w:t>
      </w:r>
      <w:r w:rsidR="00CE05FB" w:rsidRPr="00CE05FB">
        <w:rPr>
          <w:b/>
        </w:rPr>
        <w:br/>
      </w:r>
      <w:r w:rsidR="00CE05FB">
        <w:rPr>
          <w:rStyle w:val="Forte"/>
          <w:rFonts w:eastAsiaTheme="majorEastAsia"/>
          <w:b w:val="0"/>
        </w:rPr>
        <w:t xml:space="preserve">- </w:t>
      </w:r>
      <w:r w:rsidR="00CE05FB" w:rsidRPr="00CE05FB">
        <w:rPr>
          <w:rStyle w:val="Forte"/>
          <w:rFonts w:eastAsiaTheme="majorEastAsia"/>
          <w:b w:val="0"/>
        </w:rPr>
        <w:t>Cadastro de Pessoa Física – CPF;</w:t>
      </w:r>
      <w:r w:rsidR="00CE05FB" w:rsidRPr="00CE05FB">
        <w:rPr>
          <w:b/>
        </w:rPr>
        <w:br/>
      </w:r>
      <w:r w:rsidR="00CE05FB">
        <w:rPr>
          <w:rStyle w:val="Forte"/>
          <w:rFonts w:eastAsiaTheme="majorEastAsia"/>
          <w:b w:val="0"/>
        </w:rPr>
        <w:t xml:space="preserve">- </w:t>
      </w:r>
      <w:r w:rsidR="00CE05FB" w:rsidRPr="00CE05FB">
        <w:rPr>
          <w:rStyle w:val="Forte"/>
          <w:rFonts w:eastAsiaTheme="majorEastAsia"/>
          <w:b w:val="0"/>
        </w:rPr>
        <w:t>Comprovante de endereço atualizado (últimos 90 dias);</w:t>
      </w:r>
      <w:r w:rsidR="00CE05FB" w:rsidRPr="00CE05FB">
        <w:rPr>
          <w:b/>
        </w:rPr>
        <w:br/>
      </w:r>
      <w:r w:rsidR="00CE05FB">
        <w:rPr>
          <w:rStyle w:val="Forte"/>
          <w:rFonts w:eastAsiaTheme="majorEastAsia"/>
          <w:b w:val="0"/>
        </w:rPr>
        <w:t xml:space="preserve">- </w:t>
      </w:r>
      <w:r w:rsidR="00CE05FB" w:rsidRPr="00CE05FB">
        <w:rPr>
          <w:rStyle w:val="Forte"/>
          <w:rFonts w:eastAsiaTheme="majorEastAsia"/>
          <w:b w:val="0"/>
        </w:rPr>
        <w:t>Comprovante de inscrição no CPF regular junto à Receita Federal;</w:t>
      </w:r>
      <w:r w:rsidR="00CE05FB" w:rsidRPr="00CE05FB">
        <w:rPr>
          <w:b/>
        </w:rPr>
        <w:br/>
      </w:r>
      <w:r w:rsidR="00CE05FB">
        <w:rPr>
          <w:rStyle w:val="Forte"/>
          <w:rFonts w:eastAsiaTheme="majorEastAsia"/>
          <w:b w:val="0"/>
        </w:rPr>
        <w:t xml:space="preserve">- </w:t>
      </w:r>
      <w:r w:rsidR="00CE05FB" w:rsidRPr="00CE05FB">
        <w:rPr>
          <w:rStyle w:val="Forte"/>
          <w:rFonts w:eastAsiaTheme="majorEastAsia"/>
          <w:b w:val="0"/>
        </w:rPr>
        <w:t>Declaração de inexistência de débitos junto ao Município de Tunas/RS;</w:t>
      </w:r>
      <w:r w:rsidR="00CE05FB" w:rsidRPr="00CE05FB">
        <w:rPr>
          <w:b/>
        </w:rPr>
        <w:br/>
      </w:r>
      <w:r w:rsidR="00CE05FB">
        <w:rPr>
          <w:rStyle w:val="Forte"/>
          <w:rFonts w:eastAsiaTheme="majorEastAsia"/>
          <w:b w:val="0"/>
        </w:rPr>
        <w:t xml:space="preserve">- </w:t>
      </w:r>
      <w:r w:rsidR="00CE05FB" w:rsidRPr="00CE05FB">
        <w:rPr>
          <w:rStyle w:val="Forte"/>
          <w:rFonts w:eastAsiaTheme="majorEastAsia"/>
          <w:b w:val="0"/>
        </w:rPr>
        <w:t>Declaração de que não possui vínculo de parentesco até 3º grau com o Prefeito, Vice, Secretários ou membros da Comissão de Licitação;</w:t>
      </w:r>
      <w:r w:rsidR="00CE05FB" w:rsidRPr="00CE05FB">
        <w:rPr>
          <w:b/>
        </w:rPr>
        <w:br/>
      </w:r>
      <w:r w:rsidR="00CE05FB">
        <w:rPr>
          <w:rStyle w:val="Forte"/>
          <w:rFonts w:eastAsiaTheme="majorEastAsia"/>
          <w:b w:val="0"/>
        </w:rPr>
        <w:t xml:space="preserve">- </w:t>
      </w:r>
      <w:r w:rsidR="00CE05FB" w:rsidRPr="00CE05FB">
        <w:rPr>
          <w:rStyle w:val="Forte"/>
          <w:rFonts w:eastAsiaTheme="majorEastAsia"/>
          <w:b w:val="0"/>
        </w:rPr>
        <w:t>Comprovante de pagamento do lance vencedor (</w:t>
      </w:r>
      <w:r w:rsidR="00CE05FB" w:rsidRPr="00C33E1B">
        <w:rPr>
          <w:rStyle w:val="Forte"/>
          <w:rFonts w:eastAsiaTheme="majorEastAsia"/>
        </w:rPr>
        <w:t>quando aplicável na fase pós-arrematação</w:t>
      </w:r>
      <w:r w:rsidR="00CE05FB" w:rsidRPr="00CE05FB">
        <w:rPr>
          <w:rStyle w:val="Forte"/>
          <w:rFonts w:eastAsiaTheme="majorEastAsia"/>
          <w:b w:val="0"/>
        </w:rPr>
        <w:t>).</w:t>
      </w:r>
    </w:p>
    <w:p w:rsidR="00CE05FB" w:rsidRPr="00921E71" w:rsidRDefault="00CE05FB" w:rsidP="004D08D9">
      <w:pPr>
        <w:tabs>
          <w:tab w:val="left" w:pos="1134"/>
        </w:tabs>
        <w:spacing w:line="360" w:lineRule="auto"/>
        <w:rPr>
          <w:color w:val="000000" w:themeColor="text1"/>
        </w:rPr>
      </w:pPr>
      <w:r w:rsidRPr="00CE05FB">
        <w:rPr>
          <w:rStyle w:val="Forte"/>
          <w:rFonts w:eastAsiaTheme="majorEastAsia"/>
        </w:rPr>
        <w:lastRenderedPageBreak/>
        <w:t xml:space="preserve">b) Pessoa </w:t>
      </w:r>
      <w:proofErr w:type="gramStart"/>
      <w:r w:rsidRPr="00CE05FB">
        <w:rPr>
          <w:rStyle w:val="Forte"/>
          <w:rFonts w:eastAsiaTheme="majorEastAsia"/>
        </w:rPr>
        <w:t>Jurídica:</w:t>
      </w:r>
      <w:r w:rsidRPr="00CE05FB">
        <w:rPr>
          <w:rStyle w:val="Forte"/>
          <w:rFonts w:eastAsiaTheme="majorEastAsia"/>
        </w:rPr>
        <w:br/>
      </w:r>
      <w:r>
        <w:rPr>
          <w:color w:val="000000" w:themeColor="text1"/>
        </w:rPr>
        <w:t>-</w:t>
      </w:r>
      <w:proofErr w:type="gramEnd"/>
      <w:r>
        <w:rPr>
          <w:color w:val="000000" w:themeColor="text1"/>
        </w:rPr>
        <w:t xml:space="preserve"> C</w:t>
      </w:r>
      <w:r w:rsidRPr="00921E71">
        <w:rPr>
          <w:color w:val="000000" w:themeColor="text1"/>
        </w:rPr>
        <w:t>ópia do ato constitutivo, estatuto ou contrato social em vigor, devidamente registrado, em se tratando de sociedades comerciais, e, no caso de sociedade por ações, acompanhado de documentos de eleição de seus administradores;</w:t>
      </w:r>
    </w:p>
    <w:p w:rsidR="00025E76" w:rsidRDefault="00CE05FB" w:rsidP="00FD0147">
      <w:pPr>
        <w:pStyle w:val="NormalWeb"/>
        <w:spacing w:before="0" w:beforeAutospacing="0" w:after="0" w:afterAutospacing="0" w:line="360" w:lineRule="auto"/>
        <w:rPr>
          <w:color w:val="000000" w:themeColor="text1"/>
        </w:rPr>
      </w:pPr>
      <w:r>
        <w:rPr>
          <w:color w:val="000000" w:themeColor="text1"/>
        </w:rPr>
        <w:t>- C</w:t>
      </w:r>
      <w:r w:rsidRPr="00921E71">
        <w:rPr>
          <w:color w:val="000000" w:themeColor="text1"/>
        </w:rPr>
        <w:t>ópia do registro comercial, no caso de empresa individual</w:t>
      </w:r>
      <w:r w:rsidRPr="00CE05FB">
        <w:rPr>
          <w:bCs/>
        </w:rPr>
        <w:t>;</w:t>
      </w:r>
      <w:r w:rsidRPr="00CE05FB">
        <w:rPr>
          <w:bCs/>
        </w:rPr>
        <w:br/>
      </w:r>
      <w:r>
        <w:rPr>
          <w:bCs/>
        </w:rPr>
        <w:t xml:space="preserve">- </w:t>
      </w:r>
      <w:r w:rsidRPr="00CE05FB">
        <w:rPr>
          <w:bCs/>
        </w:rPr>
        <w:t>D</w:t>
      </w:r>
      <w:r>
        <w:rPr>
          <w:bCs/>
        </w:rPr>
        <w:t>ocumento de Identidade e CPF dos representantes legal</w:t>
      </w:r>
      <w:r w:rsidRPr="00CE05FB">
        <w:rPr>
          <w:bCs/>
        </w:rPr>
        <w:t>;</w:t>
      </w:r>
      <w:r w:rsidRPr="00CE05FB">
        <w:rPr>
          <w:bCs/>
        </w:rPr>
        <w:br/>
      </w:r>
      <w:r>
        <w:rPr>
          <w:bCs/>
        </w:rPr>
        <w:t xml:space="preserve">- </w:t>
      </w:r>
      <w:r w:rsidRPr="00CE05FB">
        <w:rPr>
          <w:bCs/>
        </w:rPr>
        <w:t>Comprovante de endereço da empresa;</w:t>
      </w:r>
      <w:r w:rsidRPr="00CE05FB">
        <w:rPr>
          <w:bCs/>
        </w:rPr>
        <w:br/>
      </w:r>
      <w:r>
        <w:rPr>
          <w:color w:val="000000" w:themeColor="text1"/>
        </w:rPr>
        <w:t>- P</w:t>
      </w:r>
      <w:r w:rsidRPr="00921E71">
        <w:rPr>
          <w:color w:val="000000" w:themeColor="text1"/>
        </w:rPr>
        <w:t>rova de regularidade perante a Fazenda federal, estadual e municipal do domicílio ou sede do licitante, nos termos do art. 193 do Código Tributário Nacional, ou outra equivalente, na forma da lei;</w:t>
      </w:r>
      <w:r>
        <w:rPr>
          <w:color w:val="000000" w:themeColor="text1"/>
        </w:rPr>
        <w:br/>
        <w:t>- P</w:t>
      </w:r>
      <w:r w:rsidRPr="00921E71">
        <w:rPr>
          <w:color w:val="000000" w:themeColor="text1"/>
        </w:rPr>
        <w:t>rova de regularidade relativa à Seguridade Social e ao FGTS, que demonstre cumprimento dos encargos sociais instituídos por lei;</w:t>
      </w:r>
      <w:r>
        <w:rPr>
          <w:color w:val="000000" w:themeColor="text1"/>
        </w:rPr>
        <w:br/>
        <w:t>- P</w:t>
      </w:r>
      <w:r w:rsidRPr="00921E71">
        <w:rPr>
          <w:color w:val="000000" w:themeColor="text1"/>
        </w:rPr>
        <w:t>rova de regularidade perante a Justiça do Trabalho</w:t>
      </w:r>
      <w:bookmarkStart w:id="0" w:name="art68vi"/>
      <w:bookmarkEnd w:id="0"/>
      <w:r w:rsidR="00F26D3B">
        <w:rPr>
          <w:color w:val="000000" w:themeColor="text1"/>
        </w:rPr>
        <w:t xml:space="preserve"> (CNDT);</w:t>
      </w:r>
      <w:r w:rsidR="004D08D9">
        <w:rPr>
          <w:color w:val="000000" w:themeColor="text1"/>
        </w:rPr>
        <w:br/>
      </w:r>
      <w:r w:rsidR="004D08D9">
        <w:rPr>
          <w:bCs/>
        </w:rPr>
        <w:t xml:space="preserve">- </w:t>
      </w:r>
      <w:r w:rsidRPr="00CE05FB">
        <w:rPr>
          <w:bCs/>
        </w:rPr>
        <w:t>Declaração de inexistência de fato impeditivo para licitar ou contratar com a Administração Pública (art. 63, §2º, Lei 14.133/2021);</w:t>
      </w:r>
      <w:r w:rsidRPr="00CE05FB">
        <w:br/>
      </w:r>
      <w:r w:rsidR="004D08D9">
        <w:rPr>
          <w:bCs/>
        </w:rPr>
        <w:t xml:space="preserve">- </w:t>
      </w:r>
      <w:r w:rsidRPr="00CE05FB">
        <w:rPr>
          <w:bCs/>
        </w:rPr>
        <w:t>Declaração de não possuir vínculo com agentes públicos do Município de Tunas/RS;</w:t>
      </w:r>
      <w:r w:rsidRPr="00CE05FB">
        <w:br/>
      </w:r>
      <w:r w:rsidR="004D08D9">
        <w:rPr>
          <w:bCs/>
        </w:rPr>
        <w:t xml:space="preserve">- </w:t>
      </w:r>
      <w:r w:rsidRPr="00CE05FB">
        <w:rPr>
          <w:bCs/>
        </w:rPr>
        <w:t>Procuração, se o representante não for o sócio administrador.</w:t>
      </w:r>
      <w:r w:rsidR="004D08D9">
        <w:rPr>
          <w:bCs/>
        </w:rPr>
        <w:br/>
        <w:t xml:space="preserve">4.1.2. </w:t>
      </w:r>
      <w:r w:rsidR="004D08D9">
        <w:t>A documentação de habilitação deverá ser anexada diretamente no Portal BLL, conforme as orientações do edital.</w:t>
      </w:r>
      <w:r w:rsidR="00FD0147">
        <w:br/>
      </w:r>
      <w:r w:rsidR="009472A2" w:rsidRPr="00FD0147">
        <w:rPr>
          <w:b/>
          <w:color w:val="000000" w:themeColor="text1"/>
        </w:rPr>
        <w:t>4</w:t>
      </w:r>
      <w:r w:rsidR="00025E76" w:rsidRPr="00FD0147">
        <w:rPr>
          <w:b/>
          <w:color w:val="000000" w:themeColor="text1"/>
        </w:rPr>
        <w:t>.2. Não poderão disputar o leilão, direta ou indiretamente:</w:t>
      </w:r>
      <w:r w:rsidR="00FD0147">
        <w:rPr>
          <w:b/>
          <w:color w:val="000000" w:themeColor="text1"/>
        </w:rPr>
        <w:br/>
      </w:r>
      <w:r w:rsidR="00025E76" w:rsidRPr="005743BD">
        <w:rPr>
          <w:color w:val="000000" w:themeColor="text1"/>
        </w:rPr>
        <w:t>a) Servidores municipais de Tunas/RS;</w:t>
      </w:r>
      <w:r w:rsidR="00025E76" w:rsidRPr="005743BD">
        <w:rPr>
          <w:color w:val="000000" w:themeColor="text1"/>
        </w:rPr>
        <w:br/>
        <w:t>b) Quem não atenda às condições deste edital;</w:t>
      </w:r>
      <w:r w:rsidR="00025E76" w:rsidRPr="005743BD">
        <w:rPr>
          <w:color w:val="000000" w:themeColor="text1"/>
        </w:rPr>
        <w:br/>
        <w:t>c) Pessoas físicas ou jurídicas sancionadas;</w:t>
      </w:r>
      <w:r w:rsidR="00025E76" w:rsidRPr="005743BD">
        <w:rPr>
          <w:color w:val="000000" w:themeColor="text1"/>
        </w:rPr>
        <w:br/>
        <w:t>d) Quem mantenha vínculo com agentes públicos do certame;</w:t>
      </w:r>
      <w:r w:rsidR="00025E76" w:rsidRPr="005743BD">
        <w:rPr>
          <w:color w:val="000000" w:themeColor="text1"/>
        </w:rPr>
        <w:br/>
        <w:t>e) Empresas controladoras, controladas ou coligadas entre si;</w:t>
      </w:r>
      <w:r w:rsidR="00025E76" w:rsidRPr="005743BD">
        <w:rPr>
          <w:color w:val="000000" w:themeColor="text1"/>
        </w:rPr>
        <w:br/>
        <w:t>f) Quem tenha sido condenado, nos 5 anos anteriores, por exploração de trabalho infantil ou condições análogas à escravidão;</w:t>
      </w:r>
      <w:r w:rsidR="00025E76" w:rsidRPr="005743BD">
        <w:rPr>
          <w:color w:val="000000" w:themeColor="text1"/>
        </w:rPr>
        <w:br/>
        <w:t>g) Agentes públicos do órgão promotor do leilão, em casos de conflito de interesse.</w:t>
      </w:r>
      <w:r w:rsidR="00FD0147">
        <w:rPr>
          <w:color w:val="000000" w:themeColor="text1"/>
        </w:rPr>
        <w:br/>
      </w:r>
      <w:r w:rsidR="009472A2" w:rsidRPr="005743BD">
        <w:rPr>
          <w:color w:val="000000" w:themeColor="text1"/>
        </w:rPr>
        <w:t>4</w:t>
      </w:r>
      <w:r w:rsidR="00025E76" w:rsidRPr="005743BD">
        <w:rPr>
          <w:color w:val="000000" w:themeColor="text1"/>
        </w:rPr>
        <w:t>.3. O impedimento também se aplica a quem atue em substituição de outro</w:t>
      </w:r>
      <w:r w:rsidR="00CB7711" w:rsidRPr="005743BD">
        <w:rPr>
          <w:color w:val="000000" w:themeColor="text1"/>
        </w:rPr>
        <w:t>, de</w:t>
      </w:r>
      <w:r w:rsidR="002A19F6" w:rsidRPr="005743BD">
        <w:rPr>
          <w:color w:val="000000" w:themeColor="text1"/>
        </w:rPr>
        <w:t xml:space="preserve"> física </w:t>
      </w:r>
      <w:r w:rsidR="00CB7711" w:rsidRPr="005743BD">
        <w:rPr>
          <w:color w:val="000000" w:themeColor="text1"/>
        </w:rPr>
        <w:t>ou jurí</w:t>
      </w:r>
      <w:r w:rsidR="002A19F6" w:rsidRPr="005743BD">
        <w:rPr>
          <w:color w:val="000000" w:themeColor="text1"/>
        </w:rPr>
        <w:t>dica</w:t>
      </w:r>
      <w:r w:rsidR="00025E76" w:rsidRPr="005743BD">
        <w:rPr>
          <w:color w:val="000000" w:themeColor="text1"/>
        </w:rPr>
        <w:t>, com o intuito de burlar sanções aplicadas.</w:t>
      </w:r>
    </w:p>
    <w:p w:rsidR="00025E76" w:rsidRPr="005743BD" w:rsidRDefault="009472A2" w:rsidP="00025E76">
      <w:pPr>
        <w:pStyle w:val="Ttulo2"/>
        <w:rPr>
          <w:rFonts w:ascii="Times New Roman" w:hAnsi="Times New Roman" w:cs="Times New Roman"/>
          <w:color w:val="000000" w:themeColor="text1"/>
          <w:sz w:val="24"/>
          <w:szCs w:val="24"/>
        </w:rPr>
      </w:pPr>
      <w:r w:rsidRPr="005743BD">
        <w:rPr>
          <w:rFonts w:ascii="Times New Roman" w:hAnsi="Times New Roman" w:cs="Times New Roman"/>
          <w:color w:val="000000" w:themeColor="text1"/>
          <w:sz w:val="24"/>
          <w:szCs w:val="24"/>
        </w:rPr>
        <w:lastRenderedPageBreak/>
        <w:t>5</w:t>
      </w:r>
      <w:r w:rsidR="00025E76" w:rsidRPr="005743BD">
        <w:rPr>
          <w:rFonts w:ascii="Times New Roman" w:hAnsi="Times New Roman" w:cs="Times New Roman"/>
          <w:color w:val="000000" w:themeColor="text1"/>
          <w:sz w:val="24"/>
          <w:szCs w:val="24"/>
        </w:rPr>
        <w:t>. ENVIO DA PROPOSTA</w:t>
      </w:r>
    </w:p>
    <w:p w:rsidR="00025E76" w:rsidRPr="005743BD" w:rsidRDefault="009472A2" w:rsidP="00025E76">
      <w:pPr>
        <w:pStyle w:val="NormalWeb"/>
        <w:rPr>
          <w:color w:val="000000" w:themeColor="text1"/>
        </w:rPr>
      </w:pPr>
      <w:r w:rsidRPr="005743BD">
        <w:rPr>
          <w:color w:val="000000" w:themeColor="text1"/>
        </w:rPr>
        <w:t>5</w:t>
      </w:r>
      <w:r w:rsidR="00025E76" w:rsidRPr="005743BD">
        <w:rPr>
          <w:color w:val="000000" w:themeColor="text1"/>
        </w:rPr>
        <w:t>.1. As propostas deverão ser enviadas exclusivamente por meio do sistema eletrônico, até a data e horário estabelecidos no preâmbulo deste edital, podendo ser retiradas ou substituídas até a abertura da sessão pública.</w:t>
      </w:r>
      <w:r w:rsidR="004A7FF3" w:rsidRPr="005743BD">
        <w:rPr>
          <w:color w:val="000000" w:themeColor="text1"/>
        </w:rPr>
        <w:br/>
      </w:r>
      <w:r w:rsidRPr="005743BD">
        <w:rPr>
          <w:color w:val="000000" w:themeColor="text1"/>
        </w:rPr>
        <w:t>5</w:t>
      </w:r>
      <w:r w:rsidR="00025E76" w:rsidRPr="005743BD">
        <w:rPr>
          <w:color w:val="000000" w:themeColor="text1"/>
        </w:rPr>
        <w:t>.2. O participante deverá declarar, em campo próprio do sistema</w:t>
      </w:r>
      <w:r w:rsidR="002A19F6" w:rsidRPr="005743BD">
        <w:rPr>
          <w:color w:val="000000" w:themeColor="text1"/>
        </w:rPr>
        <w:t>, sendo que a falsidade da declaração sujeitará o mesmo as sanções legais</w:t>
      </w:r>
      <w:r w:rsidR="00025E76" w:rsidRPr="005743BD">
        <w:rPr>
          <w:color w:val="000000" w:themeColor="text1"/>
        </w:rPr>
        <w:t>:</w:t>
      </w:r>
    </w:p>
    <w:p w:rsidR="002A19F6" w:rsidRPr="005743BD" w:rsidRDefault="002A19F6" w:rsidP="002A19F6">
      <w:pPr>
        <w:jc w:val="both"/>
        <w:rPr>
          <w:color w:val="000000" w:themeColor="text1"/>
        </w:rPr>
      </w:pPr>
      <w:r w:rsidRPr="005743BD">
        <w:rPr>
          <w:color w:val="000000" w:themeColor="text1"/>
        </w:rPr>
        <w:t>a) que até a presente data inexistem fatos impeditivos para sua habilitação no presente processo licitatório, ciente da obrigatoriedade de declarar ocorrências posteriores;</w:t>
      </w:r>
    </w:p>
    <w:p w:rsidR="002A19F6" w:rsidRPr="005743BD" w:rsidRDefault="002A19F6" w:rsidP="002A19F6">
      <w:pPr>
        <w:jc w:val="both"/>
        <w:rPr>
          <w:color w:val="000000" w:themeColor="text1"/>
        </w:rPr>
      </w:pPr>
      <w:r w:rsidRPr="005743BD">
        <w:rPr>
          <w:color w:val="000000" w:themeColor="text1"/>
        </w:rPr>
        <w:t xml:space="preserve">b) que irá manter a proposta, salvo em decorrência de fato superveniente devidamente justificado, conforme art. 155, inciso V, da Lei Federal nº 14.133/2021; </w:t>
      </w:r>
    </w:p>
    <w:p w:rsidR="002A19F6" w:rsidRPr="005743BD" w:rsidRDefault="002A19F6" w:rsidP="002A19F6">
      <w:pPr>
        <w:jc w:val="both"/>
        <w:rPr>
          <w:color w:val="000000" w:themeColor="text1"/>
        </w:rPr>
      </w:pPr>
      <w:r w:rsidRPr="005743BD">
        <w:rPr>
          <w:color w:val="000000" w:themeColor="text1"/>
        </w:rPr>
        <w:t xml:space="preserve">c) que não possui em sua cadeia produtiva, empregados executando trabalho degradante ou forçado, nos termos do inciso III e IV do art.1º e no inciso III do art.5º da Constituição Federal; </w:t>
      </w:r>
    </w:p>
    <w:p w:rsidR="002A19F6" w:rsidRPr="005743BD" w:rsidRDefault="002A19F6" w:rsidP="002A19F6">
      <w:pPr>
        <w:jc w:val="both"/>
        <w:rPr>
          <w:color w:val="000000" w:themeColor="text1"/>
        </w:rPr>
      </w:pPr>
      <w:r w:rsidRPr="005743BD">
        <w:rPr>
          <w:color w:val="000000" w:themeColor="text1"/>
        </w:rPr>
        <w:t xml:space="preserve">d) que tem ciência e concordância com as condições contidas no edital e seus anexos; </w:t>
      </w:r>
    </w:p>
    <w:p w:rsidR="002A19F6" w:rsidRPr="005743BD" w:rsidRDefault="002A19F6" w:rsidP="002A19F6">
      <w:pPr>
        <w:jc w:val="both"/>
        <w:rPr>
          <w:color w:val="000000" w:themeColor="text1"/>
        </w:rPr>
      </w:pPr>
      <w:r w:rsidRPr="005743BD">
        <w:rPr>
          <w:color w:val="000000" w:themeColor="text1"/>
        </w:rPr>
        <w:t xml:space="preserve">e) que cumpre o inciso XXXIII do artigo 7° da Constituição Federal, com redação dada pela Emenda Constitucional, nº 20/98, que não emprega menores de dezoito anos em trabalho noturno, perigoso ou insalubre e de que qualquer trabalho a menores de 16 anos. </w:t>
      </w:r>
    </w:p>
    <w:p w:rsidR="00025E76" w:rsidRPr="005743BD" w:rsidRDefault="009472A2" w:rsidP="00025E76">
      <w:pPr>
        <w:pStyle w:val="Ttulo2"/>
        <w:rPr>
          <w:rFonts w:ascii="Times New Roman" w:hAnsi="Times New Roman" w:cs="Times New Roman"/>
          <w:color w:val="000000" w:themeColor="text1"/>
          <w:sz w:val="24"/>
          <w:szCs w:val="24"/>
        </w:rPr>
      </w:pPr>
      <w:r w:rsidRPr="005743BD">
        <w:rPr>
          <w:rFonts w:ascii="Times New Roman" w:hAnsi="Times New Roman" w:cs="Times New Roman"/>
          <w:color w:val="000000" w:themeColor="text1"/>
          <w:sz w:val="24"/>
          <w:szCs w:val="24"/>
        </w:rPr>
        <w:t>6</w:t>
      </w:r>
      <w:r w:rsidR="00025E76" w:rsidRPr="005743BD">
        <w:rPr>
          <w:rFonts w:ascii="Times New Roman" w:hAnsi="Times New Roman" w:cs="Times New Roman"/>
          <w:color w:val="000000" w:themeColor="text1"/>
          <w:sz w:val="24"/>
          <w:szCs w:val="24"/>
        </w:rPr>
        <w:t>. PROPOSTA</w:t>
      </w:r>
    </w:p>
    <w:p w:rsidR="005F623D" w:rsidRPr="005743BD" w:rsidRDefault="005F623D" w:rsidP="005F623D">
      <w:pPr>
        <w:rPr>
          <w:color w:val="000000" w:themeColor="text1"/>
        </w:rPr>
      </w:pPr>
    </w:p>
    <w:p w:rsidR="005F623D" w:rsidRPr="005743BD" w:rsidRDefault="009472A2" w:rsidP="005F623D">
      <w:pPr>
        <w:jc w:val="both"/>
        <w:rPr>
          <w:color w:val="000000" w:themeColor="text1"/>
        </w:rPr>
      </w:pPr>
      <w:r w:rsidRPr="005743BD">
        <w:rPr>
          <w:color w:val="000000" w:themeColor="text1"/>
        </w:rPr>
        <w:t>6</w:t>
      </w:r>
      <w:r w:rsidR="005F623D" w:rsidRPr="005743BD">
        <w:rPr>
          <w:color w:val="000000" w:themeColor="text1"/>
        </w:rPr>
        <w:t xml:space="preserve">.1. O prazo de validade </w:t>
      </w:r>
      <w:r w:rsidR="005F623D" w:rsidRPr="00B21AC5">
        <w:rPr>
          <w:b/>
          <w:color w:val="000000" w:themeColor="text1"/>
        </w:rPr>
        <w:t>mínimo</w:t>
      </w:r>
      <w:r w:rsidR="005F623D" w:rsidRPr="005743BD">
        <w:rPr>
          <w:color w:val="000000" w:themeColor="text1"/>
        </w:rPr>
        <w:t xml:space="preserve"> </w:t>
      </w:r>
      <w:r w:rsidR="005F623D" w:rsidRPr="00B21AC5">
        <w:rPr>
          <w:b/>
          <w:color w:val="000000" w:themeColor="text1"/>
        </w:rPr>
        <w:t>da proposta será de 60 (sessenta) dias</w:t>
      </w:r>
      <w:r w:rsidR="005F623D" w:rsidRPr="005743BD">
        <w:rPr>
          <w:color w:val="000000" w:themeColor="text1"/>
        </w:rPr>
        <w:t xml:space="preserve">, a contar da data de abertura da sessão do leilão, estabelecida no preâmbulo deste edital. </w:t>
      </w:r>
    </w:p>
    <w:p w:rsidR="005F623D" w:rsidRPr="005743BD" w:rsidRDefault="009472A2" w:rsidP="005F623D">
      <w:pPr>
        <w:jc w:val="both"/>
        <w:rPr>
          <w:color w:val="000000" w:themeColor="text1"/>
        </w:rPr>
      </w:pPr>
      <w:r w:rsidRPr="005743BD">
        <w:rPr>
          <w:color w:val="000000" w:themeColor="text1"/>
        </w:rPr>
        <w:t>6</w:t>
      </w:r>
      <w:r w:rsidR="005F623D" w:rsidRPr="005743BD">
        <w:rPr>
          <w:color w:val="000000" w:themeColor="text1"/>
        </w:rPr>
        <w:t>.2. Os interessados deverão registrar suas propostas no sistema eletrônico, de acordo com os lotes que desejarem, indicando o valor ofertado, cientes de que todos os custos de logística para retirada e demais que houverem, serão por conta do arrematante.</w:t>
      </w:r>
    </w:p>
    <w:p w:rsidR="005F623D" w:rsidRPr="005743BD" w:rsidRDefault="009472A2" w:rsidP="005F623D">
      <w:pPr>
        <w:jc w:val="both"/>
        <w:rPr>
          <w:color w:val="000000" w:themeColor="text1"/>
        </w:rPr>
      </w:pPr>
      <w:r w:rsidRPr="005743BD">
        <w:rPr>
          <w:color w:val="000000" w:themeColor="text1"/>
        </w:rPr>
        <w:t>6</w:t>
      </w:r>
      <w:r w:rsidR="005F623D" w:rsidRPr="005743BD">
        <w:rPr>
          <w:color w:val="000000" w:themeColor="text1"/>
        </w:rPr>
        <w:t>.3. O valor da proposta deverá ser expresso em reais, com no máximo 02 (duas) casas decimais.</w:t>
      </w:r>
    </w:p>
    <w:p w:rsidR="005F623D" w:rsidRPr="005743BD" w:rsidRDefault="009472A2" w:rsidP="005F623D">
      <w:pPr>
        <w:jc w:val="both"/>
        <w:rPr>
          <w:color w:val="000000" w:themeColor="text1"/>
        </w:rPr>
      </w:pPr>
      <w:r w:rsidRPr="005743BD">
        <w:rPr>
          <w:color w:val="000000" w:themeColor="text1"/>
        </w:rPr>
        <w:t>6</w:t>
      </w:r>
      <w:r w:rsidR="005F623D" w:rsidRPr="005743BD">
        <w:rPr>
          <w:color w:val="000000" w:themeColor="text1"/>
        </w:rPr>
        <w:t xml:space="preserve">.4. Qualquer elemento que possa identificar o participante importará na desclassificação da proposta, razão pela qual os participantes não poderão encaminhar documentos com timbre ou logomarca da empresa, assinatura ou carimbo de sócios, informações de pessoa física ou outra informação que possa levar a sua identificação, até que se encerre a etapa de lances. </w:t>
      </w:r>
    </w:p>
    <w:p w:rsidR="005F623D" w:rsidRPr="005743BD" w:rsidRDefault="009472A2" w:rsidP="005F623D">
      <w:pPr>
        <w:jc w:val="both"/>
        <w:rPr>
          <w:color w:val="000000" w:themeColor="text1"/>
        </w:rPr>
      </w:pPr>
      <w:r w:rsidRPr="005743BD">
        <w:rPr>
          <w:color w:val="000000" w:themeColor="text1"/>
        </w:rPr>
        <w:t>6</w:t>
      </w:r>
      <w:r w:rsidR="005F623D" w:rsidRPr="005743BD">
        <w:rPr>
          <w:color w:val="000000" w:themeColor="text1"/>
        </w:rPr>
        <w:t>.5. Os valores mínimos aceitáveis (lances iniciais) dos lotes, para fins de adjudicação e homologação, são os constantes no ANEXO I deste edital (Termo de Referência).</w:t>
      </w:r>
    </w:p>
    <w:p w:rsidR="00025E76" w:rsidRPr="005743BD" w:rsidRDefault="00C12937" w:rsidP="00025E76">
      <w:pPr>
        <w:pStyle w:val="Ttulo2"/>
        <w:rPr>
          <w:rFonts w:ascii="Times New Roman" w:hAnsi="Times New Roman" w:cs="Times New Roman"/>
          <w:color w:val="000000" w:themeColor="text1"/>
          <w:sz w:val="24"/>
          <w:szCs w:val="24"/>
        </w:rPr>
      </w:pPr>
      <w:r w:rsidRPr="005743BD">
        <w:rPr>
          <w:rFonts w:ascii="Times New Roman" w:hAnsi="Times New Roman" w:cs="Times New Roman"/>
          <w:color w:val="000000" w:themeColor="text1"/>
          <w:sz w:val="24"/>
          <w:szCs w:val="24"/>
        </w:rPr>
        <w:t>7</w:t>
      </w:r>
      <w:r w:rsidR="00025E76" w:rsidRPr="005743BD">
        <w:rPr>
          <w:rFonts w:ascii="Times New Roman" w:hAnsi="Times New Roman" w:cs="Times New Roman"/>
          <w:color w:val="000000" w:themeColor="text1"/>
          <w:sz w:val="24"/>
          <w:szCs w:val="24"/>
        </w:rPr>
        <w:t>. ABERTURA DA SESSÃO PÚBLICA</w:t>
      </w:r>
    </w:p>
    <w:p w:rsidR="005F623D" w:rsidRPr="005743BD" w:rsidRDefault="005F623D" w:rsidP="005F623D">
      <w:pPr>
        <w:rPr>
          <w:color w:val="000000" w:themeColor="text1"/>
        </w:rPr>
      </w:pPr>
    </w:p>
    <w:p w:rsidR="005F623D" w:rsidRPr="005743BD" w:rsidRDefault="00C12937" w:rsidP="005F623D">
      <w:pPr>
        <w:jc w:val="both"/>
        <w:rPr>
          <w:color w:val="000000" w:themeColor="text1"/>
        </w:rPr>
      </w:pPr>
      <w:r w:rsidRPr="005743BD">
        <w:rPr>
          <w:color w:val="000000" w:themeColor="text1"/>
        </w:rPr>
        <w:t>7</w:t>
      </w:r>
      <w:r w:rsidR="005F623D" w:rsidRPr="005743BD">
        <w:rPr>
          <w:color w:val="000000" w:themeColor="text1"/>
        </w:rPr>
        <w:t xml:space="preserve">.1. No dia e hora indicados no preâmbulo, o agente de contratação abrirá a sessão pública, mediante a utilização de sua chave e senha. </w:t>
      </w:r>
    </w:p>
    <w:p w:rsidR="005F623D" w:rsidRPr="005743BD" w:rsidRDefault="00C12937" w:rsidP="005F623D">
      <w:pPr>
        <w:jc w:val="both"/>
        <w:rPr>
          <w:color w:val="000000" w:themeColor="text1"/>
        </w:rPr>
      </w:pPr>
      <w:r w:rsidRPr="005743BD">
        <w:rPr>
          <w:color w:val="000000" w:themeColor="text1"/>
        </w:rPr>
        <w:t>7</w:t>
      </w:r>
      <w:r w:rsidR="005F623D" w:rsidRPr="005743BD">
        <w:rPr>
          <w:color w:val="000000" w:themeColor="text1"/>
        </w:rPr>
        <w:t xml:space="preserve">.2. O interessado poderá participar da sessão pública na internet, mediante a utilização de sua chave de acesso e senha, e deverá acompanhar o andamento do certame e as operações realizadas no sistema eletrônico durante toda a sessão pública do leilão, ficando responsável pela perda de negócios diante da inobservância de mensagens emitidas pelo sistema ou de sua desconexão. </w:t>
      </w:r>
    </w:p>
    <w:p w:rsidR="005F623D" w:rsidRPr="005743BD" w:rsidRDefault="00C12937" w:rsidP="005F623D">
      <w:pPr>
        <w:jc w:val="both"/>
        <w:rPr>
          <w:color w:val="000000" w:themeColor="text1"/>
        </w:rPr>
      </w:pPr>
      <w:r w:rsidRPr="005743BD">
        <w:rPr>
          <w:color w:val="000000" w:themeColor="text1"/>
        </w:rPr>
        <w:t>7</w:t>
      </w:r>
      <w:r w:rsidR="005F623D" w:rsidRPr="005743BD">
        <w:rPr>
          <w:color w:val="000000" w:themeColor="text1"/>
        </w:rPr>
        <w:t xml:space="preserve">.3. A comunicação entre o agente de contratação e os participantes ocorrerá mediante troca de mensagens em campo próprio do sistema eletrônico. </w:t>
      </w:r>
    </w:p>
    <w:p w:rsidR="005F623D" w:rsidRPr="005743BD" w:rsidRDefault="00C12937" w:rsidP="005F623D">
      <w:pPr>
        <w:jc w:val="both"/>
        <w:rPr>
          <w:color w:val="000000" w:themeColor="text1"/>
        </w:rPr>
      </w:pPr>
      <w:r w:rsidRPr="005743BD">
        <w:rPr>
          <w:color w:val="000000" w:themeColor="text1"/>
        </w:rPr>
        <w:t>7</w:t>
      </w:r>
      <w:r w:rsidR="005F623D" w:rsidRPr="005743BD">
        <w:rPr>
          <w:color w:val="000000" w:themeColor="text1"/>
        </w:rPr>
        <w:t xml:space="preserve">.4. Iniciada a sessão, as propostas iniciais estarão disponíveis na internet. </w:t>
      </w:r>
    </w:p>
    <w:p w:rsidR="005F623D" w:rsidRPr="005743BD" w:rsidRDefault="00C12937" w:rsidP="005F623D">
      <w:pPr>
        <w:jc w:val="both"/>
        <w:rPr>
          <w:color w:val="000000" w:themeColor="text1"/>
        </w:rPr>
      </w:pPr>
      <w:r w:rsidRPr="005743BD">
        <w:rPr>
          <w:color w:val="000000" w:themeColor="text1"/>
        </w:rPr>
        <w:t>7</w:t>
      </w:r>
      <w:r w:rsidR="005F623D" w:rsidRPr="005743BD">
        <w:rPr>
          <w:color w:val="000000" w:themeColor="text1"/>
        </w:rPr>
        <w:t>.5. O agente de contratação poderá, no julgamento das propostas, sanar erros ou falhas que não alterem a substância das mesmas, e lhes atribuirá validade e eficácia para fins de classificação.</w:t>
      </w:r>
    </w:p>
    <w:p w:rsidR="005F623D" w:rsidRPr="005743BD" w:rsidRDefault="005F623D" w:rsidP="005F623D">
      <w:pPr>
        <w:jc w:val="both"/>
        <w:rPr>
          <w:color w:val="000000" w:themeColor="text1"/>
        </w:rPr>
      </w:pPr>
      <w:r w:rsidRPr="005743BD">
        <w:rPr>
          <w:color w:val="000000" w:themeColor="text1"/>
        </w:rPr>
        <w:lastRenderedPageBreak/>
        <w:t xml:space="preserve"> </w:t>
      </w:r>
      <w:r w:rsidRPr="005743BD">
        <w:rPr>
          <w:b/>
          <w:color w:val="000000" w:themeColor="text1"/>
        </w:rPr>
        <w:t>§ 1º:</w:t>
      </w:r>
      <w:r w:rsidRPr="005743BD">
        <w:rPr>
          <w:color w:val="000000" w:themeColor="text1"/>
        </w:rPr>
        <w:t xml:space="preserve"> O saneamento deverá ser realizado mediante decisão fundamentada, com registro em ata das razões pelas quais os defeitos são sanáveis, não acarretando lesão ao interesse público nem prejuízo a terceiros.</w:t>
      </w:r>
    </w:p>
    <w:p w:rsidR="005F623D" w:rsidRPr="005743BD" w:rsidRDefault="005F623D" w:rsidP="005F623D">
      <w:pPr>
        <w:jc w:val="both"/>
        <w:rPr>
          <w:color w:val="000000" w:themeColor="text1"/>
        </w:rPr>
      </w:pPr>
      <w:r w:rsidRPr="005743BD">
        <w:rPr>
          <w:b/>
          <w:color w:val="000000" w:themeColor="text1"/>
        </w:rPr>
        <w:t xml:space="preserve"> § 2º:</w:t>
      </w:r>
      <w:r w:rsidRPr="005743BD">
        <w:rPr>
          <w:color w:val="000000" w:themeColor="text1"/>
        </w:rPr>
        <w:t xml:space="preserve"> Na hipótese de necessidade de suspensão da sessão pública para a realização de diligências, com vistas ao saneamento de que trata o caput, a sessão pública somente poderá ser reiniciada mediante comunicação prévia aos participantes com, no mínimo, vinte e quatro horas de antecedência, e a ocorrência será registrada em ata. </w:t>
      </w:r>
    </w:p>
    <w:p w:rsidR="005F623D" w:rsidRPr="005743BD" w:rsidRDefault="00C12937" w:rsidP="005F623D">
      <w:pPr>
        <w:jc w:val="both"/>
        <w:rPr>
          <w:color w:val="000000" w:themeColor="text1"/>
        </w:rPr>
      </w:pPr>
      <w:r w:rsidRPr="005743BD">
        <w:rPr>
          <w:color w:val="000000" w:themeColor="text1"/>
        </w:rPr>
        <w:t>7</w:t>
      </w:r>
      <w:r w:rsidR="005F623D" w:rsidRPr="005743BD">
        <w:rPr>
          <w:color w:val="000000" w:themeColor="text1"/>
        </w:rPr>
        <w:t xml:space="preserve">.6. O agente de contratação poderá suspender ou reabrir a sessão pública a qualquer momento, justificadamente. </w:t>
      </w:r>
    </w:p>
    <w:p w:rsidR="00025E76" w:rsidRPr="005743BD" w:rsidRDefault="00C12937" w:rsidP="00025E76">
      <w:pPr>
        <w:pStyle w:val="Ttulo2"/>
        <w:rPr>
          <w:rFonts w:ascii="Times New Roman" w:hAnsi="Times New Roman" w:cs="Times New Roman"/>
          <w:color w:val="000000" w:themeColor="text1"/>
          <w:sz w:val="24"/>
          <w:szCs w:val="24"/>
        </w:rPr>
      </w:pPr>
      <w:r w:rsidRPr="005743BD">
        <w:rPr>
          <w:rFonts w:ascii="Times New Roman" w:hAnsi="Times New Roman" w:cs="Times New Roman"/>
          <w:color w:val="000000" w:themeColor="text1"/>
          <w:sz w:val="24"/>
          <w:szCs w:val="24"/>
        </w:rPr>
        <w:t>8</w:t>
      </w:r>
      <w:r w:rsidR="00025E76" w:rsidRPr="005743BD">
        <w:rPr>
          <w:rFonts w:ascii="Times New Roman" w:hAnsi="Times New Roman" w:cs="Times New Roman"/>
          <w:color w:val="000000" w:themeColor="text1"/>
          <w:sz w:val="24"/>
          <w:szCs w:val="24"/>
        </w:rPr>
        <w:t>. CLASSIFICAÇÃO INICIAL DAS PROPOSTAS E FORMULAÇÃO DE LANCES</w:t>
      </w:r>
    </w:p>
    <w:p w:rsidR="003D33C9" w:rsidRPr="005743BD" w:rsidRDefault="003D33C9" w:rsidP="003D33C9">
      <w:pPr>
        <w:rPr>
          <w:color w:val="000000" w:themeColor="text1"/>
        </w:rPr>
      </w:pPr>
    </w:p>
    <w:p w:rsidR="003D33C9" w:rsidRPr="005743BD" w:rsidRDefault="00C12937" w:rsidP="003D33C9">
      <w:pPr>
        <w:jc w:val="both"/>
        <w:rPr>
          <w:color w:val="000000" w:themeColor="text1"/>
        </w:rPr>
      </w:pPr>
      <w:r w:rsidRPr="005743BD">
        <w:rPr>
          <w:color w:val="000000" w:themeColor="text1"/>
        </w:rPr>
        <w:t>8</w:t>
      </w:r>
      <w:r w:rsidR="003D33C9" w:rsidRPr="005743BD">
        <w:rPr>
          <w:color w:val="000000" w:themeColor="text1"/>
        </w:rPr>
        <w:t>.1. O agente de contratação verificará as propostas apresentadas e desclassificará fundamentadamente aquelas que não estejam em conformidade com os requisitos estabelecidos no edital.</w:t>
      </w:r>
    </w:p>
    <w:p w:rsidR="003D33C9" w:rsidRPr="005743BD" w:rsidRDefault="00C12937" w:rsidP="003D33C9">
      <w:pPr>
        <w:jc w:val="both"/>
        <w:rPr>
          <w:color w:val="000000" w:themeColor="text1"/>
        </w:rPr>
      </w:pPr>
      <w:r w:rsidRPr="005743BD">
        <w:rPr>
          <w:color w:val="000000" w:themeColor="text1"/>
        </w:rPr>
        <w:t>8</w:t>
      </w:r>
      <w:r w:rsidR="003D33C9" w:rsidRPr="005743BD">
        <w:rPr>
          <w:color w:val="000000" w:themeColor="text1"/>
        </w:rPr>
        <w:t xml:space="preserve">.2. Serão desclassificadas as propostas que: </w:t>
      </w:r>
    </w:p>
    <w:p w:rsidR="003D33C9" w:rsidRPr="005743BD" w:rsidRDefault="003D33C9" w:rsidP="003D33C9">
      <w:pPr>
        <w:jc w:val="both"/>
        <w:rPr>
          <w:color w:val="000000" w:themeColor="text1"/>
        </w:rPr>
      </w:pPr>
      <w:r w:rsidRPr="005743BD">
        <w:rPr>
          <w:color w:val="000000" w:themeColor="text1"/>
        </w:rPr>
        <w:t xml:space="preserve">a) contiverem vícios insanáveis; </w:t>
      </w:r>
    </w:p>
    <w:p w:rsidR="003D33C9" w:rsidRPr="005743BD" w:rsidRDefault="003D33C9" w:rsidP="003D33C9">
      <w:pPr>
        <w:jc w:val="both"/>
        <w:rPr>
          <w:color w:val="000000" w:themeColor="text1"/>
        </w:rPr>
      </w:pPr>
      <w:r w:rsidRPr="005743BD">
        <w:rPr>
          <w:color w:val="000000" w:themeColor="text1"/>
        </w:rPr>
        <w:t xml:space="preserve">b) apresentarem características divergentes ao especificado no edital e no termo de referência; </w:t>
      </w:r>
    </w:p>
    <w:p w:rsidR="003D33C9" w:rsidRPr="005743BD" w:rsidRDefault="003D33C9" w:rsidP="003D33C9">
      <w:pPr>
        <w:jc w:val="both"/>
        <w:rPr>
          <w:color w:val="000000" w:themeColor="text1"/>
        </w:rPr>
      </w:pPr>
      <w:r w:rsidRPr="005743BD">
        <w:rPr>
          <w:color w:val="000000" w:themeColor="text1"/>
        </w:rPr>
        <w:t>c) apresentarem desconformidade com quaisquer outras exigências do edital, desde que insanável.</w:t>
      </w:r>
    </w:p>
    <w:p w:rsidR="003D33C9" w:rsidRPr="005743BD" w:rsidRDefault="00C12937" w:rsidP="003D33C9">
      <w:pPr>
        <w:jc w:val="both"/>
        <w:rPr>
          <w:color w:val="000000" w:themeColor="text1"/>
        </w:rPr>
      </w:pPr>
      <w:r w:rsidRPr="005743BD">
        <w:rPr>
          <w:color w:val="000000" w:themeColor="text1"/>
        </w:rPr>
        <w:t>8</w:t>
      </w:r>
      <w:r w:rsidR="003D33C9" w:rsidRPr="005743BD">
        <w:rPr>
          <w:color w:val="000000" w:themeColor="text1"/>
        </w:rPr>
        <w:t>.3. A verificação da conformidade das propostas poderá ser feita exclusivamente em relação à proposta mais bem classificada.</w:t>
      </w:r>
    </w:p>
    <w:p w:rsidR="003D33C9" w:rsidRPr="005743BD" w:rsidRDefault="00C12937" w:rsidP="003D33C9">
      <w:pPr>
        <w:jc w:val="both"/>
        <w:rPr>
          <w:color w:val="000000" w:themeColor="text1"/>
        </w:rPr>
      </w:pPr>
      <w:r w:rsidRPr="005743BD">
        <w:rPr>
          <w:color w:val="000000" w:themeColor="text1"/>
        </w:rPr>
        <w:t xml:space="preserve"> 8</w:t>
      </w:r>
      <w:r w:rsidR="003D33C9" w:rsidRPr="005743BD">
        <w:rPr>
          <w:color w:val="000000" w:themeColor="text1"/>
        </w:rPr>
        <w:t>.4. Quaisquer inserções na proposta que visem modificar, extinguir ou criar direitos, sem previsão no edital, serão tidas como inexistentes, aproveitando-se a proposta no que não for conflitante com o instrumento convocatório.</w:t>
      </w:r>
    </w:p>
    <w:p w:rsidR="003D33C9" w:rsidRPr="005743BD" w:rsidRDefault="003D33C9" w:rsidP="003D33C9">
      <w:pPr>
        <w:jc w:val="both"/>
        <w:rPr>
          <w:color w:val="000000" w:themeColor="text1"/>
        </w:rPr>
      </w:pPr>
      <w:r w:rsidRPr="005743BD">
        <w:rPr>
          <w:color w:val="000000" w:themeColor="text1"/>
        </w:rPr>
        <w:t xml:space="preserve"> </w:t>
      </w:r>
      <w:r w:rsidR="00C12937" w:rsidRPr="005743BD">
        <w:rPr>
          <w:color w:val="000000" w:themeColor="text1"/>
        </w:rPr>
        <w:t>8</w:t>
      </w:r>
      <w:r w:rsidRPr="005743BD">
        <w:rPr>
          <w:color w:val="000000" w:themeColor="text1"/>
        </w:rPr>
        <w:t>.5. As propostas classificadas serão ordenadas pelo sistema e o agente de contratação dará início à fase competitiva, oportunidade em que os participantes poderão encaminhar lances exclusivamente por meio do sistema eletrônico.</w:t>
      </w:r>
    </w:p>
    <w:p w:rsidR="003D33C9" w:rsidRPr="005743BD" w:rsidRDefault="00C12937" w:rsidP="003D33C9">
      <w:pPr>
        <w:jc w:val="both"/>
        <w:rPr>
          <w:color w:val="000000" w:themeColor="text1"/>
        </w:rPr>
      </w:pPr>
      <w:r w:rsidRPr="005743BD">
        <w:rPr>
          <w:color w:val="000000" w:themeColor="text1"/>
        </w:rPr>
        <w:t>8</w:t>
      </w:r>
      <w:r w:rsidR="003D33C9" w:rsidRPr="005743BD">
        <w:rPr>
          <w:color w:val="000000" w:themeColor="text1"/>
        </w:rPr>
        <w:t xml:space="preserve">.6. Somente poderão participar da fase competitiva os autores das propostas classificadas. </w:t>
      </w:r>
    </w:p>
    <w:p w:rsidR="003D33C9" w:rsidRPr="005743BD" w:rsidRDefault="00C12937" w:rsidP="003D33C9">
      <w:pPr>
        <w:jc w:val="both"/>
        <w:rPr>
          <w:color w:val="000000" w:themeColor="text1"/>
        </w:rPr>
      </w:pPr>
      <w:r w:rsidRPr="005743BD">
        <w:rPr>
          <w:color w:val="000000" w:themeColor="text1"/>
        </w:rPr>
        <w:t>8</w:t>
      </w:r>
      <w:r w:rsidR="003D33C9" w:rsidRPr="005743BD">
        <w:rPr>
          <w:color w:val="000000" w:themeColor="text1"/>
        </w:rPr>
        <w:t>.7. Os participantes poderão oferecer lances sucessivos e serão informados, em tempo real, do valor do maior lance registrado, vedada a identificação do seu autor, observando o horário fixado para duração da etapa competitiva, e as seguintes regras:</w:t>
      </w:r>
    </w:p>
    <w:p w:rsidR="003D33C9" w:rsidRPr="005743BD" w:rsidRDefault="00C12937" w:rsidP="003D33C9">
      <w:pPr>
        <w:jc w:val="both"/>
        <w:rPr>
          <w:color w:val="000000" w:themeColor="text1"/>
        </w:rPr>
      </w:pPr>
      <w:r w:rsidRPr="005743BD">
        <w:rPr>
          <w:color w:val="000000" w:themeColor="text1"/>
        </w:rPr>
        <w:t xml:space="preserve"> 8</w:t>
      </w:r>
      <w:r w:rsidR="003D33C9" w:rsidRPr="005743BD">
        <w:rPr>
          <w:color w:val="000000" w:themeColor="text1"/>
        </w:rPr>
        <w:t xml:space="preserve">.7.1. O participante será imediatamente informado do recebimento do lance e do valor consignado no registro. </w:t>
      </w:r>
    </w:p>
    <w:p w:rsidR="003D33C9" w:rsidRPr="005743BD" w:rsidRDefault="00C12937" w:rsidP="003D33C9">
      <w:pPr>
        <w:jc w:val="both"/>
        <w:rPr>
          <w:color w:val="000000" w:themeColor="text1"/>
        </w:rPr>
      </w:pPr>
      <w:r w:rsidRPr="005743BD">
        <w:rPr>
          <w:color w:val="000000" w:themeColor="text1"/>
        </w:rPr>
        <w:t>8</w:t>
      </w:r>
      <w:r w:rsidR="003D33C9" w:rsidRPr="005743BD">
        <w:rPr>
          <w:color w:val="000000" w:themeColor="text1"/>
        </w:rPr>
        <w:t xml:space="preserve">.7.2. O participante somente poderá oferecer valor superior ao último lance por ele ofertado e registrado pelo sistema. </w:t>
      </w:r>
    </w:p>
    <w:p w:rsidR="003D33C9" w:rsidRPr="005743BD" w:rsidRDefault="00C12937" w:rsidP="003D33C9">
      <w:pPr>
        <w:jc w:val="both"/>
        <w:rPr>
          <w:color w:val="000000" w:themeColor="text1"/>
        </w:rPr>
      </w:pPr>
      <w:r w:rsidRPr="005743BD">
        <w:rPr>
          <w:color w:val="000000" w:themeColor="text1"/>
        </w:rPr>
        <w:t>8</w:t>
      </w:r>
      <w:r w:rsidR="003D33C9" w:rsidRPr="005743BD">
        <w:rPr>
          <w:color w:val="000000" w:themeColor="text1"/>
        </w:rPr>
        <w:t>.7.3. Não haverá intervalo mínimo de diferença de valores entre os lances, devendo, contudo, ser respeitado o máximo de 02 (duas) casas decimais.</w:t>
      </w:r>
    </w:p>
    <w:p w:rsidR="003D33C9" w:rsidRPr="005743BD" w:rsidRDefault="00C12937" w:rsidP="003D33C9">
      <w:pPr>
        <w:jc w:val="both"/>
        <w:rPr>
          <w:color w:val="000000" w:themeColor="text1"/>
        </w:rPr>
      </w:pPr>
      <w:r w:rsidRPr="005743BD">
        <w:rPr>
          <w:color w:val="000000" w:themeColor="text1"/>
        </w:rPr>
        <w:t xml:space="preserve"> 8</w:t>
      </w:r>
      <w:r w:rsidR="003D33C9" w:rsidRPr="005743BD">
        <w:rPr>
          <w:color w:val="000000" w:themeColor="text1"/>
        </w:rPr>
        <w:t>.7.4. Serão considerados intermediários os lances iguais ou inferiores ao maior já ofertado.</w:t>
      </w:r>
    </w:p>
    <w:p w:rsidR="00025E76" w:rsidRPr="005743BD" w:rsidRDefault="00C12937" w:rsidP="009D69E0">
      <w:pPr>
        <w:jc w:val="both"/>
        <w:rPr>
          <w:color w:val="000000" w:themeColor="text1"/>
        </w:rPr>
      </w:pPr>
      <w:r w:rsidRPr="005743BD">
        <w:rPr>
          <w:color w:val="000000" w:themeColor="text1"/>
        </w:rPr>
        <w:t xml:space="preserve"> 8</w:t>
      </w:r>
      <w:r w:rsidR="003D33C9" w:rsidRPr="005743BD">
        <w:rPr>
          <w:color w:val="000000" w:themeColor="text1"/>
        </w:rPr>
        <w:t>.7.5. Após a definição da melhor proposta, se a diferença em relação à proposta classificada em segundo lugar for de pelo menos 5% (cinco por cento), o agente de contratação poderá admitir o reinício da disputa aberta, para a definição das demais colocações.</w:t>
      </w:r>
    </w:p>
    <w:p w:rsidR="00025E76" w:rsidRPr="005743BD" w:rsidRDefault="00C12937" w:rsidP="00025E76">
      <w:pPr>
        <w:pStyle w:val="Ttulo2"/>
        <w:rPr>
          <w:rFonts w:ascii="Times New Roman" w:hAnsi="Times New Roman" w:cs="Times New Roman"/>
          <w:color w:val="000000" w:themeColor="text1"/>
          <w:sz w:val="24"/>
          <w:szCs w:val="24"/>
        </w:rPr>
      </w:pPr>
      <w:r w:rsidRPr="005743BD">
        <w:rPr>
          <w:rFonts w:ascii="Times New Roman" w:hAnsi="Times New Roman" w:cs="Times New Roman"/>
          <w:color w:val="000000" w:themeColor="text1"/>
          <w:sz w:val="24"/>
          <w:szCs w:val="24"/>
        </w:rPr>
        <w:t>9</w:t>
      </w:r>
      <w:r w:rsidR="00025E76" w:rsidRPr="005743BD">
        <w:rPr>
          <w:rFonts w:ascii="Times New Roman" w:hAnsi="Times New Roman" w:cs="Times New Roman"/>
          <w:color w:val="000000" w:themeColor="text1"/>
          <w:sz w:val="24"/>
          <w:szCs w:val="24"/>
        </w:rPr>
        <w:t>. MODO DE DISPUTA</w:t>
      </w:r>
    </w:p>
    <w:p w:rsidR="00025E76" w:rsidRPr="005743BD" w:rsidRDefault="00025E76" w:rsidP="00025E76">
      <w:pPr>
        <w:rPr>
          <w:color w:val="000000" w:themeColor="text1"/>
        </w:rPr>
      </w:pPr>
    </w:p>
    <w:p w:rsidR="00C96625" w:rsidRPr="005743BD" w:rsidRDefault="00C12937" w:rsidP="00C96625">
      <w:pPr>
        <w:jc w:val="both"/>
        <w:rPr>
          <w:color w:val="000000" w:themeColor="text1"/>
        </w:rPr>
      </w:pPr>
      <w:r w:rsidRPr="005743BD">
        <w:rPr>
          <w:color w:val="000000" w:themeColor="text1"/>
        </w:rPr>
        <w:t>9</w:t>
      </w:r>
      <w:r w:rsidR="00C96625" w:rsidRPr="005743BD">
        <w:rPr>
          <w:color w:val="000000" w:themeColor="text1"/>
        </w:rPr>
        <w:t>.1. Será adotado o modo de disputa aberto, em que os participantes apresentarão lances públicos e sucessivos.</w:t>
      </w:r>
    </w:p>
    <w:p w:rsidR="00C96625" w:rsidRPr="005743BD" w:rsidRDefault="00C12937" w:rsidP="00C96625">
      <w:pPr>
        <w:jc w:val="both"/>
        <w:rPr>
          <w:color w:val="000000" w:themeColor="text1"/>
        </w:rPr>
      </w:pPr>
      <w:r w:rsidRPr="005743BD">
        <w:rPr>
          <w:color w:val="000000" w:themeColor="text1"/>
        </w:rPr>
        <w:t xml:space="preserve"> 9</w:t>
      </w:r>
      <w:r w:rsidR="00C96625" w:rsidRPr="005743BD">
        <w:rPr>
          <w:color w:val="000000" w:themeColor="text1"/>
        </w:rPr>
        <w:t>.2. A etapa competitiva, de envio de lances na sessão pública, durará 10 (dez) minutos e, após isso, será prorrogada automaticamente pelo sistema quando houver lance ofertado nos últimos dois minutos do período de duração da sessão pública.</w:t>
      </w:r>
    </w:p>
    <w:p w:rsidR="00C96625" w:rsidRPr="005743BD" w:rsidRDefault="00C96625" w:rsidP="00C96625">
      <w:pPr>
        <w:jc w:val="both"/>
        <w:rPr>
          <w:color w:val="000000" w:themeColor="text1"/>
        </w:rPr>
      </w:pPr>
    </w:p>
    <w:p w:rsidR="00C96625" w:rsidRPr="005743BD" w:rsidRDefault="00C12937" w:rsidP="00C96625">
      <w:pPr>
        <w:jc w:val="both"/>
        <w:rPr>
          <w:color w:val="000000" w:themeColor="text1"/>
        </w:rPr>
      </w:pPr>
      <w:r w:rsidRPr="005743BD">
        <w:rPr>
          <w:color w:val="000000" w:themeColor="text1"/>
        </w:rPr>
        <w:t>9</w:t>
      </w:r>
      <w:r w:rsidR="00C96625" w:rsidRPr="005743BD">
        <w:rPr>
          <w:color w:val="000000" w:themeColor="text1"/>
        </w:rPr>
        <w:t xml:space="preserve">.3. A prorrogação automática da etapa de envio de lances será de dois minutos e ocorrerá sucessivamente sempre que houver lances enviados nesse período de prorrogação, inclusive quando se tratar de lances intermediários. </w:t>
      </w:r>
    </w:p>
    <w:p w:rsidR="00C96625" w:rsidRPr="005743BD" w:rsidRDefault="00C12937" w:rsidP="00C96625">
      <w:pPr>
        <w:jc w:val="both"/>
        <w:rPr>
          <w:color w:val="000000" w:themeColor="text1"/>
        </w:rPr>
      </w:pPr>
      <w:r w:rsidRPr="005743BD">
        <w:rPr>
          <w:color w:val="000000" w:themeColor="text1"/>
        </w:rPr>
        <w:t>9</w:t>
      </w:r>
      <w:r w:rsidR="00C96625" w:rsidRPr="005743BD">
        <w:rPr>
          <w:color w:val="000000" w:themeColor="text1"/>
        </w:rPr>
        <w:t xml:space="preserve">.4. Na hipótese de não haver novos lances, a sessão pública será encerrada automaticamente. </w:t>
      </w:r>
    </w:p>
    <w:p w:rsidR="00C96625" w:rsidRPr="005743BD" w:rsidRDefault="00C12937" w:rsidP="00C96625">
      <w:pPr>
        <w:jc w:val="both"/>
        <w:rPr>
          <w:color w:val="000000" w:themeColor="text1"/>
        </w:rPr>
      </w:pPr>
      <w:r w:rsidRPr="005743BD">
        <w:rPr>
          <w:color w:val="000000" w:themeColor="text1"/>
        </w:rPr>
        <w:t>9</w:t>
      </w:r>
      <w:r w:rsidR="00C96625" w:rsidRPr="005743BD">
        <w:rPr>
          <w:color w:val="000000" w:themeColor="text1"/>
        </w:rPr>
        <w:t xml:space="preserve">.5. Encerrada a sessão pública sem prorrogação automática pelo sistema, o agente de contratação poderá admitir o reinício da etapa de envio de lances, em prol da consecução do melhor preço (maior oferta). </w:t>
      </w:r>
    </w:p>
    <w:p w:rsidR="00C96625" w:rsidRPr="005743BD" w:rsidRDefault="00C12937" w:rsidP="004D0E8E">
      <w:pPr>
        <w:rPr>
          <w:color w:val="000000" w:themeColor="text1"/>
        </w:rPr>
      </w:pPr>
      <w:r w:rsidRPr="005743BD">
        <w:rPr>
          <w:color w:val="000000" w:themeColor="text1"/>
        </w:rPr>
        <w:t>9</w:t>
      </w:r>
      <w:r w:rsidR="00C96625" w:rsidRPr="005743BD">
        <w:rPr>
          <w:color w:val="000000" w:themeColor="text1"/>
        </w:rPr>
        <w:t>.6. Na hipótese de o sistema eletrônico desconectar para o agente de contratação no decorrer da etapa de envio de lances da sessão pública e permanecer acessível aos participantes, os lances continuarão sendo recebidos, sem prejuízo dos atos realizados.</w:t>
      </w:r>
      <w:r w:rsidR="004D0E8E" w:rsidRPr="005743BD">
        <w:rPr>
          <w:color w:val="000000" w:themeColor="text1"/>
        </w:rPr>
        <w:br/>
      </w:r>
      <w:r w:rsidRPr="005743BD">
        <w:rPr>
          <w:color w:val="000000" w:themeColor="text1"/>
        </w:rPr>
        <w:t>9</w:t>
      </w:r>
      <w:r w:rsidR="00C96625" w:rsidRPr="005743BD">
        <w:rPr>
          <w:color w:val="000000" w:themeColor="text1"/>
        </w:rPr>
        <w:t>.7. Quando a desconexão do sistema eletrônico para o agente de contratação persistir por tempo superior a 10 (dez) minutos, a sessão pública será suspensa e reiniciada somente decorridas 24 (vinte e quatro horas) após a comunicação do fato aos participantes, no sítio eletrônico</w:t>
      </w:r>
      <w:r w:rsidR="009151AC" w:rsidRPr="005743BD">
        <w:rPr>
          <w:color w:val="000000" w:themeColor="text1"/>
        </w:rPr>
        <w:t>:</w:t>
      </w:r>
      <w:r w:rsidR="00C96625" w:rsidRPr="005743BD">
        <w:rPr>
          <w:color w:val="000000" w:themeColor="text1"/>
        </w:rPr>
        <w:t xml:space="preserve"> </w:t>
      </w:r>
      <w:r w:rsidR="009151AC" w:rsidRPr="005743BD">
        <w:rPr>
          <w:rStyle w:val="Forte"/>
          <w:rFonts w:eastAsiaTheme="majorEastAsia"/>
          <w:color w:val="000000" w:themeColor="text1"/>
        </w:rPr>
        <w:t>Portal Bolsa de Licitações do Brasil – BLL</w:t>
      </w:r>
      <w:r w:rsidR="009151AC" w:rsidRPr="005743BD">
        <w:rPr>
          <w:color w:val="000000" w:themeColor="text1"/>
        </w:rPr>
        <w:t xml:space="preserve"> (</w:t>
      </w:r>
      <w:hyperlink r:id="rId12" w:history="1">
        <w:r w:rsidR="005743BD" w:rsidRPr="005743BD">
          <w:rPr>
            <w:rStyle w:val="Hyperlink"/>
          </w:rPr>
          <w:t>www.bll.org.br</w:t>
        </w:r>
      </w:hyperlink>
      <w:r w:rsidR="005743BD" w:rsidRPr="005743BD">
        <w:rPr>
          <w:color w:val="000000" w:themeColor="text1"/>
        </w:rPr>
        <w:t>)</w:t>
      </w:r>
      <w:r w:rsidR="009151AC" w:rsidRPr="005743BD">
        <w:rPr>
          <w:color w:val="000000" w:themeColor="text1"/>
        </w:rPr>
        <w:t>.</w:t>
      </w:r>
    </w:p>
    <w:p w:rsidR="00025E76" w:rsidRPr="005743BD" w:rsidRDefault="000C4819" w:rsidP="00025E76">
      <w:pPr>
        <w:pStyle w:val="Ttulo2"/>
        <w:rPr>
          <w:rFonts w:ascii="Times New Roman" w:hAnsi="Times New Roman" w:cs="Times New Roman"/>
          <w:color w:val="000000" w:themeColor="text1"/>
          <w:sz w:val="24"/>
          <w:szCs w:val="24"/>
        </w:rPr>
      </w:pPr>
      <w:r w:rsidRPr="005743BD">
        <w:rPr>
          <w:rFonts w:ascii="Times New Roman" w:hAnsi="Times New Roman" w:cs="Times New Roman"/>
          <w:color w:val="000000" w:themeColor="text1"/>
          <w:sz w:val="24"/>
          <w:szCs w:val="24"/>
        </w:rPr>
        <w:t>10</w:t>
      </w:r>
      <w:r w:rsidR="00025E76" w:rsidRPr="005743BD">
        <w:rPr>
          <w:rFonts w:ascii="Times New Roman" w:hAnsi="Times New Roman" w:cs="Times New Roman"/>
          <w:color w:val="000000" w:themeColor="text1"/>
          <w:sz w:val="24"/>
          <w:szCs w:val="24"/>
        </w:rPr>
        <w:t>. CRITÉRIOS DE DESEMPATE</w:t>
      </w:r>
    </w:p>
    <w:p w:rsidR="00540319" w:rsidRPr="005743BD" w:rsidRDefault="00540319" w:rsidP="00540319">
      <w:pPr>
        <w:rPr>
          <w:color w:val="000000" w:themeColor="text1"/>
        </w:rPr>
      </w:pPr>
    </w:p>
    <w:p w:rsidR="00540319" w:rsidRPr="005743BD" w:rsidRDefault="000C4819" w:rsidP="00540319">
      <w:pPr>
        <w:jc w:val="both"/>
        <w:rPr>
          <w:color w:val="000000" w:themeColor="text1"/>
        </w:rPr>
      </w:pPr>
      <w:r w:rsidRPr="005743BD">
        <w:rPr>
          <w:color w:val="000000" w:themeColor="text1"/>
        </w:rPr>
        <w:t>10</w:t>
      </w:r>
      <w:r w:rsidR="00540319" w:rsidRPr="005743BD">
        <w:rPr>
          <w:color w:val="000000" w:themeColor="text1"/>
        </w:rPr>
        <w:t xml:space="preserve">.1. Em caso de empate, por igualdade de valores, serão utilizados os seguintes critérios de desempate, nesta ordem: </w:t>
      </w:r>
    </w:p>
    <w:p w:rsidR="00540319" w:rsidRPr="005743BD" w:rsidRDefault="00540319" w:rsidP="00540319">
      <w:pPr>
        <w:jc w:val="both"/>
        <w:rPr>
          <w:color w:val="000000" w:themeColor="text1"/>
        </w:rPr>
      </w:pPr>
      <w:r w:rsidRPr="005743BD">
        <w:rPr>
          <w:color w:val="000000" w:themeColor="text1"/>
        </w:rPr>
        <w:t xml:space="preserve">a) disputa final, hipótese em que os participantes empatados poderão apresentar nova proposta em ato contínuo à classificação; </w:t>
      </w:r>
    </w:p>
    <w:p w:rsidR="00025E76" w:rsidRPr="005743BD" w:rsidRDefault="00025E76" w:rsidP="00025E76">
      <w:pPr>
        <w:pStyle w:val="Ttulo2"/>
        <w:rPr>
          <w:rFonts w:ascii="Times New Roman" w:hAnsi="Times New Roman" w:cs="Times New Roman"/>
          <w:color w:val="000000" w:themeColor="text1"/>
          <w:sz w:val="24"/>
          <w:szCs w:val="24"/>
        </w:rPr>
      </w:pPr>
      <w:r w:rsidRPr="005743BD">
        <w:rPr>
          <w:rFonts w:ascii="Times New Roman" w:hAnsi="Times New Roman" w:cs="Times New Roman"/>
          <w:color w:val="000000" w:themeColor="text1"/>
          <w:sz w:val="24"/>
          <w:szCs w:val="24"/>
        </w:rPr>
        <w:t>1</w:t>
      </w:r>
      <w:r w:rsidR="000C4819" w:rsidRPr="005743BD">
        <w:rPr>
          <w:rFonts w:ascii="Times New Roman" w:hAnsi="Times New Roman" w:cs="Times New Roman"/>
          <w:color w:val="000000" w:themeColor="text1"/>
          <w:sz w:val="24"/>
          <w:szCs w:val="24"/>
        </w:rPr>
        <w:t>1</w:t>
      </w:r>
      <w:r w:rsidRPr="005743BD">
        <w:rPr>
          <w:rFonts w:ascii="Times New Roman" w:hAnsi="Times New Roman" w:cs="Times New Roman"/>
          <w:color w:val="000000" w:themeColor="text1"/>
          <w:sz w:val="24"/>
          <w:szCs w:val="24"/>
        </w:rPr>
        <w:t>. NEGOCIAÇÃO E JULGAMENTO</w:t>
      </w:r>
    </w:p>
    <w:p w:rsidR="00540319" w:rsidRPr="005743BD" w:rsidRDefault="00540319" w:rsidP="00540319">
      <w:pPr>
        <w:rPr>
          <w:color w:val="000000" w:themeColor="text1"/>
        </w:rPr>
      </w:pPr>
    </w:p>
    <w:p w:rsidR="00540319" w:rsidRPr="005743BD" w:rsidRDefault="000C4819" w:rsidP="00540319">
      <w:pPr>
        <w:jc w:val="both"/>
        <w:rPr>
          <w:color w:val="000000" w:themeColor="text1"/>
        </w:rPr>
      </w:pPr>
      <w:r w:rsidRPr="005743BD">
        <w:rPr>
          <w:color w:val="000000" w:themeColor="text1"/>
        </w:rPr>
        <w:t>11</w:t>
      </w:r>
      <w:r w:rsidR="00540319" w:rsidRPr="005743BD">
        <w:rPr>
          <w:color w:val="000000" w:themeColor="text1"/>
        </w:rPr>
        <w:t xml:space="preserve">.1. Encerrada a etapa de envio de lances da sessão pública, inclusive com a realização do desempate, se for o caso, o agente de contratação deverá encaminhar, pelo sistema eletrônico, contraproposta ao participante que tenha apresentado o melhor preço (maior oferta), para que seja obtida melhor proposta. </w:t>
      </w:r>
    </w:p>
    <w:p w:rsidR="00540319" w:rsidRPr="005743BD" w:rsidRDefault="000C4819" w:rsidP="00540319">
      <w:pPr>
        <w:jc w:val="both"/>
        <w:rPr>
          <w:color w:val="000000" w:themeColor="text1"/>
        </w:rPr>
      </w:pPr>
      <w:r w:rsidRPr="005743BD">
        <w:rPr>
          <w:color w:val="000000" w:themeColor="text1"/>
        </w:rPr>
        <w:t>11</w:t>
      </w:r>
      <w:r w:rsidR="00540319" w:rsidRPr="005743BD">
        <w:rPr>
          <w:color w:val="000000" w:themeColor="text1"/>
        </w:rPr>
        <w:t>.2. A resposta à contraproposta será conforme definido pelo agente de contratação durante a sessão, sendo que o prazo mínimo a ser concedido será de 20 (vinte) minutos.</w:t>
      </w:r>
    </w:p>
    <w:p w:rsidR="00540319" w:rsidRPr="005743BD" w:rsidRDefault="000C4819" w:rsidP="00540319">
      <w:pPr>
        <w:jc w:val="both"/>
        <w:rPr>
          <w:color w:val="000000" w:themeColor="text1"/>
        </w:rPr>
      </w:pPr>
      <w:r w:rsidRPr="005743BD">
        <w:rPr>
          <w:color w:val="000000" w:themeColor="text1"/>
        </w:rPr>
        <w:t>11</w:t>
      </w:r>
      <w:r w:rsidR="00540319" w:rsidRPr="005743BD">
        <w:rPr>
          <w:color w:val="000000" w:themeColor="text1"/>
        </w:rPr>
        <w:t xml:space="preserve">.3. Não será necessário anexar proposta readequada em forma de arquivo, sendo válidas as maiores ofertas registradas no sistema, as quais os arrematantes se comprometem a cumprir. </w:t>
      </w:r>
    </w:p>
    <w:p w:rsidR="00540319" w:rsidRPr="005743BD" w:rsidRDefault="000C4819" w:rsidP="00540319">
      <w:pPr>
        <w:jc w:val="both"/>
        <w:rPr>
          <w:color w:val="000000" w:themeColor="text1"/>
        </w:rPr>
      </w:pPr>
      <w:r w:rsidRPr="005743BD">
        <w:rPr>
          <w:color w:val="000000" w:themeColor="text1"/>
        </w:rPr>
        <w:t>11</w:t>
      </w:r>
      <w:r w:rsidR="00540319" w:rsidRPr="005743BD">
        <w:rPr>
          <w:color w:val="000000" w:themeColor="text1"/>
        </w:rPr>
        <w:t xml:space="preserve">.4. Antes da homologação do leilão, será aberta diligência indicando prazo para que os vencedores anexem comprovante de pagamento dos lotes arrematados, além de dados básicos da pessoa física ou jurídica (conforme o caso), para fins de identificação dos arrematantes e cadastramento dos mesmos junto ao Município. </w:t>
      </w:r>
    </w:p>
    <w:p w:rsidR="00540319" w:rsidRPr="005743BD" w:rsidRDefault="000C4819" w:rsidP="00540319">
      <w:pPr>
        <w:jc w:val="both"/>
        <w:rPr>
          <w:color w:val="000000" w:themeColor="text1"/>
        </w:rPr>
      </w:pPr>
      <w:r w:rsidRPr="005743BD">
        <w:rPr>
          <w:color w:val="000000" w:themeColor="text1"/>
        </w:rPr>
        <w:t>11</w:t>
      </w:r>
      <w:r w:rsidR="00540319" w:rsidRPr="005743BD">
        <w:rPr>
          <w:color w:val="000000" w:themeColor="text1"/>
        </w:rPr>
        <w:t xml:space="preserve">.4.1. Conforme previsto no Termo de Referência (anexo I deste edital), o prazo para efetuar o pagamento será de 2 (dois) dias úteis após o término da fase recursal. Caso o arrematante não efetue o pagamento no prazo indicado, será desclassificado no certame, perdendo o direito ao lote, sendo o mesmo repassado ao próximo colocado, e assim sucessivamente até que haja o pagamento. </w:t>
      </w:r>
    </w:p>
    <w:p w:rsidR="00382478" w:rsidRPr="005743BD" w:rsidRDefault="000C4819" w:rsidP="00540319">
      <w:pPr>
        <w:jc w:val="both"/>
        <w:rPr>
          <w:color w:val="000000" w:themeColor="text1"/>
        </w:rPr>
      </w:pPr>
      <w:r w:rsidRPr="005743BD">
        <w:rPr>
          <w:color w:val="000000" w:themeColor="text1"/>
        </w:rPr>
        <w:t>11</w:t>
      </w:r>
      <w:r w:rsidR="00540319" w:rsidRPr="005743BD">
        <w:rPr>
          <w:color w:val="000000" w:themeColor="text1"/>
        </w:rPr>
        <w:t xml:space="preserve">.4.2. A homologação do leilão e a liberação dos bens para retirada somente ocorrerão mediante a confirmação de ingresso do numerário na conta corrente específica. </w:t>
      </w:r>
    </w:p>
    <w:p w:rsidR="002A1575" w:rsidRPr="005743BD" w:rsidRDefault="002A1575" w:rsidP="00540319">
      <w:pPr>
        <w:jc w:val="both"/>
        <w:rPr>
          <w:color w:val="000000" w:themeColor="text1"/>
        </w:rPr>
      </w:pPr>
      <w:r w:rsidRPr="005743BD">
        <w:rPr>
          <w:rStyle w:val="Forte"/>
          <w:b w:val="0"/>
          <w:color w:val="000000" w:themeColor="text1"/>
        </w:rPr>
        <w:t>11.4.3.</w:t>
      </w:r>
      <w:r w:rsidRPr="005743BD">
        <w:rPr>
          <w:color w:val="000000" w:themeColor="text1"/>
        </w:rPr>
        <w:t xml:space="preserve"> Os </w:t>
      </w:r>
      <w:r w:rsidR="00FC76CC" w:rsidRPr="005743BD">
        <w:rPr>
          <w:color w:val="000000" w:themeColor="text1"/>
        </w:rPr>
        <w:t>pagamentos serão realizados à</w:t>
      </w:r>
      <w:r w:rsidRPr="005743BD">
        <w:rPr>
          <w:color w:val="000000" w:themeColor="text1"/>
        </w:rPr>
        <w:t xml:space="preserve"> </w:t>
      </w:r>
      <w:r w:rsidR="00FC76CC" w:rsidRPr="005743BD">
        <w:rPr>
          <w:color w:val="000000" w:themeColor="text1"/>
        </w:rPr>
        <w:t xml:space="preserve">prefeitura municipal de Tunas/RS, </w:t>
      </w:r>
      <w:r w:rsidRPr="005743BD">
        <w:rPr>
          <w:color w:val="000000" w:themeColor="text1"/>
        </w:rPr>
        <w:t xml:space="preserve">por meio de </w:t>
      </w:r>
      <w:r w:rsidRPr="005743BD">
        <w:rPr>
          <w:rStyle w:val="Forte"/>
          <w:color w:val="000000" w:themeColor="text1"/>
          <w:highlight w:val="yellow"/>
        </w:rPr>
        <w:t>depósito bancário</w:t>
      </w:r>
      <w:r w:rsidRPr="005743BD">
        <w:rPr>
          <w:color w:val="000000" w:themeColor="text1"/>
          <w:highlight w:val="yellow"/>
        </w:rPr>
        <w:t xml:space="preserve">, na </w:t>
      </w:r>
      <w:r w:rsidRPr="005743BD">
        <w:rPr>
          <w:rStyle w:val="Forte"/>
          <w:color w:val="000000" w:themeColor="text1"/>
          <w:highlight w:val="yellow"/>
        </w:rPr>
        <w:t>Agência Banrisul nº 0116</w:t>
      </w:r>
      <w:r w:rsidRPr="005743BD">
        <w:rPr>
          <w:color w:val="000000" w:themeColor="text1"/>
          <w:highlight w:val="yellow"/>
        </w:rPr>
        <w:t xml:space="preserve">, </w:t>
      </w:r>
      <w:proofErr w:type="gramStart"/>
      <w:r w:rsidRPr="005743BD">
        <w:rPr>
          <w:rStyle w:val="Forte"/>
          <w:color w:val="000000" w:themeColor="text1"/>
          <w:highlight w:val="yellow"/>
        </w:rPr>
        <w:t>Conta</w:t>
      </w:r>
      <w:proofErr w:type="gramEnd"/>
      <w:r w:rsidRPr="005743BD">
        <w:rPr>
          <w:rStyle w:val="Forte"/>
          <w:color w:val="000000" w:themeColor="text1"/>
          <w:highlight w:val="yellow"/>
        </w:rPr>
        <w:t xml:space="preserve"> nº 040101000.2</w:t>
      </w:r>
      <w:r w:rsidRPr="005743BD">
        <w:rPr>
          <w:color w:val="000000" w:themeColor="text1"/>
          <w:highlight w:val="yellow"/>
        </w:rPr>
        <w:t xml:space="preserve">, ou </w:t>
      </w:r>
      <w:r w:rsidRPr="005743BD">
        <w:rPr>
          <w:rStyle w:val="Forte"/>
          <w:color w:val="000000" w:themeColor="text1"/>
          <w:highlight w:val="yellow"/>
        </w:rPr>
        <w:t>via PIX</w:t>
      </w:r>
      <w:r w:rsidRPr="005743BD">
        <w:rPr>
          <w:color w:val="000000" w:themeColor="text1"/>
          <w:highlight w:val="yellow"/>
        </w:rPr>
        <w:t xml:space="preserve">, através do </w:t>
      </w:r>
      <w:r w:rsidRPr="005743BD">
        <w:rPr>
          <w:rStyle w:val="Forte"/>
          <w:color w:val="000000" w:themeColor="text1"/>
          <w:highlight w:val="yellow"/>
        </w:rPr>
        <w:t>CNPJ nº 92.406.438/0001-92</w:t>
      </w:r>
      <w:r w:rsidRPr="005743BD">
        <w:rPr>
          <w:color w:val="000000" w:themeColor="text1"/>
          <w:highlight w:val="yellow"/>
        </w:rPr>
        <w:t>.</w:t>
      </w:r>
    </w:p>
    <w:p w:rsidR="00025E76" w:rsidRPr="005743BD" w:rsidRDefault="00251A6E" w:rsidP="00025E76">
      <w:pPr>
        <w:pStyle w:val="Ttulo2"/>
        <w:rPr>
          <w:rFonts w:ascii="Times New Roman" w:hAnsi="Times New Roman" w:cs="Times New Roman"/>
          <w:color w:val="000000" w:themeColor="text1"/>
          <w:sz w:val="24"/>
          <w:szCs w:val="24"/>
        </w:rPr>
      </w:pPr>
      <w:r w:rsidRPr="005743BD">
        <w:rPr>
          <w:rFonts w:ascii="Times New Roman" w:hAnsi="Times New Roman" w:cs="Times New Roman"/>
          <w:color w:val="000000" w:themeColor="text1"/>
          <w:sz w:val="24"/>
          <w:szCs w:val="24"/>
        </w:rPr>
        <w:t>12</w:t>
      </w:r>
      <w:r w:rsidR="00025E76" w:rsidRPr="005743BD">
        <w:rPr>
          <w:rFonts w:ascii="Times New Roman" w:hAnsi="Times New Roman" w:cs="Times New Roman"/>
          <w:color w:val="000000" w:themeColor="text1"/>
          <w:sz w:val="24"/>
          <w:szCs w:val="24"/>
        </w:rPr>
        <w:t>. RECURSO</w:t>
      </w:r>
    </w:p>
    <w:p w:rsidR="00F73814" w:rsidRPr="005743BD" w:rsidRDefault="00F73814" w:rsidP="00F73814">
      <w:pPr>
        <w:rPr>
          <w:color w:val="000000" w:themeColor="text1"/>
        </w:rPr>
      </w:pPr>
    </w:p>
    <w:p w:rsidR="00F73814" w:rsidRPr="005743BD" w:rsidRDefault="00251A6E" w:rsidP="00F73814">
      <w:pPr>
        <w:jc w:val="both"/>
        <w:rPr>
          <w:color w:val="000000" w:themeColor="text1"/>
        </w:rPr>
      </w:pPr>
      <w:r w:rsidRPr="005743BD">
        <w:rPr>
          <w:color w:val="000000" w:themeColor="text1"/>
        </w:rPr>
        <w:lastRenderedPageBreak/>
        <w:t>12</w:t>
      </w:r>
      <w:r w:rsidR="00F73814" w:rsidRPr="005743BD">
        <w:rPr>
          <w:color w:val="000000" w:themeColor="text1"/>
        </w:rPr>
        <w:t xml:space="preserve">.1. Caberá recurso, no prazo de 3 (três) dias úteis, contado da data de intimação ou de lavratura da ata. </w:t>
      </w:r>
    </w:p>
    <w:p w:rsidR="00F73814" w:rsidRPr="005743BD" w:rsidRDefault="00251A6E" w:rsidP="00F73814">
      <w:pPr>
        <w:jc w:val="both"/>
        <w:rPr>
          <w:color w:val="000000" w:themeColor="text1"/>
        </w:rPr>
      </w:pPr>
      <w:r w:rsidRPr="005743BD">
        <w:rPr>
          <w:color w:val="000000" w:themeColor="text1"/>
        </w:rPr>
        <w:t>12</w:t>
      </w:r>
      <w:r w:rsidR="00F73814" w:rsidRPr="005743BD">
        <w:rPr>
          <w:color w:val="000000" w:themeColor="text1"/>
        </w:rPr>
        <w:t xml:space="preserve">.2. O prazo para apresentação de contrarrazões será o mesmo do recurso e terá início na data de intimação pessoal ou de divulgação da interposição do recurso. </w:t>
      </w:r>
    </w:p>
    <w:p w:rsidR="00F73814" w:rsidRPr="005743BD" w:rsidRDefault="00251A6E" w:rsidP="00F73814">
      <w:pPr>
        <w:jc w:val="both"/>
        <w:rPr>
          <w:color w:val="000000" w:themeColor="text1"/>
        </w:rPr>
      </w:pPr>
      <w:r w:rsidRPr="005743BD">
        <w:rPr>
          <w:color w:val="000000" w:themeColor="text1"/>
        </w:rPr>
        <w:t>12</w:t>
      </w:r>
      <w:r w:rsidR="00F73814" w:rsidRPr="005743BD">
        <w:rPr>
          <w:color w:val="000000" w:themeColor="text1"/>
        </w:rPr>
        <w:t xml:space="preserve">.3. A intenção de recorrer deverá ser manifestada imediatamente, sob pena de preclusão, e o prazo para apresentação das razões recursais será iniciado a partir de então. </w:t>
      </w:r>
    </w:p>
    <w:p w:rsidR="00F73814" w:rsidRPr="005743BD" w:rsidRDefault="00251A6E" w:rsidP="00F73814">
      <w:pPr>
        <w:jc w:val="both"/>
        <w:rPr>
          <w:color w:val="000000" w:themeColor="text1"/>
        </w:rPr>
      </w:pPr>
      <w:r w:rsidRPr="005743BD">
        <w:rPr>
          <w:color w:val="000000" w:themeColor="text1"/>
        </w:rPr>
        <w:t>12</w:t>
      </w:r>
      <w:r w:rsidR="00F73814" w:rsidRPr="005743BD">
        <w:rPr>
          <w:color w:val="000000" w:themeColor="text1"/>
        </w:rPr>
        <w:t xml:space="preserve">.4. A apreciação do recurso dar-se-á em fase única. </w:t>
      </w:r>
    </w:p>
    <w:p w:rsidR="00F73814" w:rsidRPr="005743BD" w:rsidRDefault="00251A6E" w:rsidP="00F73814">
      <w:pPr>
        <w:jc w:val="both"/>
        <w:rPr>
          <w:color w:val="000000" w:themeColor="text1"/>
        </w:rPr>
      </w:pPr>
      <w:r w:rsidRPr="005743BD">
        <w:rPr>
          <w:color w:val="000000" w:themeColor="text1"/>
        </w:rPr>
        <w:t>12</w:t>
      </w:r>
      <w:r w:rsidR="00F73814" w:rsidRPr="005743BD">
        <w:rPr>
          <w:color w:val="000000" w:themeColor="text1"/>
        </w:rPr>
        <w:t xml:space="preserve">.5. O recurso será dirigido à autoridade que tiver editado o ato ou proferido a decisão recorrida, que, se não reconsiderar o ato ou a decisão no prazo de 3 (três) dias úteis, encaminhará o recurso com a sua motivação à autoridade superior, a qual deverá proferir sua decisão no prazo máximo de 10 (dez) dias úteis, contado do recebimento dos autos. </w:t>
      </w:r>
    </w:p>
    <w:p w:rsidR="00F73814" w:rsidRPr="005743BD" w:rsidRDefault="00251A6E" w:rsidP="00F73814">
      <w:pPr>
        <w:jc w:val="both"/>
        <w:rPr>
          <w:color w:val="000000" w:themeColor="text1"/>
        </w:rPr>
      </w:pPr>
      <w:r w:rsidRPr="005743BD">
        <w:rPr>
          <w:color w:val="000000" w:themeColor="text1"/>
        </w:rPr>
        <w:t>12</w:t>
      </w:r>
      <w:r w:rsidR="00F73814" w:rsidRPr="005743BD">
        <w:rPr>
          <w:color w:val="000000" w:themeColor="text1"/>
        </w:rPr>
        <w:t xml:space="preserve">.6. O acolhimento do recurso implicará invalidação apenas de ato insuscetível de aproveitamento. </w:t>
      </w:r>
    </w:p>
    <w:p w:rsidR="00F73814" w:rsidRPr="005743BD" w:rsidRDefault="00251A6E" w:rsidP="00F73814">
      <w:pPr>
        <w:jc w:val="both"/>
        <w:rPr>
          <w:color w:val="000000" w:themeColor="text1"/>
        </w:rPr>
      </w:pPr>
      <w:r w:rsidRPr="005743BD">
        <w:rPr>
          <w:color w:val="000000" w:themeColor="text1"/>
        </w:rPr>
        <w:t>12</w:t>
      </w:r>
      <w:r w:rsidR="00F73814" w:rsidRPr="005743BD">
        <w:rPr>
          <w:color w:val="000000" w:themeColor="text1"/>
        </w:rPr>
        <w:t xml:space="preserve">.7. O recurso interposto dará efeito suspensivo ao ato ou à decisão recorrida, até que sobrevenha decisão final da autoridade competente. </w:t>
      </w:r>
    </w:p>
    <w:p w:rsidR="00025E76" w:rsidRPr="005743BD" w:rsidRDefault="00251A6E" w:rsidP="00025E76">
      <w:pPr>
        <w:pStyle w:val="Ttulo2"/>
        <w:rPr>
          <w:rFonts w:ascii="Times New Roman" w:hAnsi="Times New Roman" w:cs="Times New Roman"/>
          <w:color w:val="000000" w:themeColor="text1"/>
          <w:sz w:val="24"/>
          <w:szCs w:val="24"/>
        </w:rPr>
      </w:pPr>
      <w:r w:rsidRPr="005743BD">
        <w:rPr>
          <w:rFonts w:ascii="Times New Roman" w:hAnsi="Times New Roman" w:cs="Times New Roman"/>
          <w:color w:val="000000" w:themeColor="text1"/>
          <w:sz w:val="24"/>
          <w:szCs w:val="24"/>
        </w:rPr>
        <w:t>13</w:t>
      </w:r>
      <w:r w:rsidR="00025E76" w:rsidRPr="005743BD">
        <w:rPr>
          <w:rFonts w:ascii="Times New Roman" w:hAnsi="Times New Roman" w:cs="Times New Roman"/>
          <w:color w:val="000000" w:themeColor="text1"/>
          <w:sz w:val="24"/>
          <w:szCs w:val="24"/>
        </w:rPr>
        <w:t>. ENCERRAMENTO DO LEILÃO</w:t>
      </w:r>
    </w:p>
    <w:p w:rsidR="004C60D4" w:rsidRPr="005743BD" w:rsidRDefault="004C60D4" w:rsidP="004C60D4">
      <w:pPr>
        <w:rPr>
          <w:color w:val="000000" w:themeColor="text1"/>
        </w:rPr>
      </w:pPr>
    </w:p>
    <w:p w:rsidR="004C60D4" w:rsidRPr="005743BD" w:rsidRDefault="00251A6E" w:rsidP="004C60D4">
      <w:pPr>
        <w:jc w:val="both"/>
        <w:rPr>
          <w:color w:val="000000" w:themeColor="text1"/>
        </w:rPr>
      </w:pPr>
      <w:r w:rsidRPr="005743BD">
        <w:rPr>
          <w:color w:val="000000" w:themeColor="text1"/>
        </w:rPr>
        <w:t>13</w:t>
      </w:r>
      <w:r w:rsidR="004C60D4" w:rsidRPr="005743BD">
        <w:rPr>
          <w:color w:val="000000" w:themeColor="text1"/>
        </w:rPr>
        <w:t xml:space="preserve">.1. Encerradas as fases do processo, exauridos os recursos administrativos e concluídas as diligências, a autoridade superior poderá: </w:t>
      </w:r>
    </w:p>
    <w:p w:rsidR="004C60D4" w:rsidRPr="005743BD" w:rsidRDefault="004C60D4" w:rsidP="004C60D4">
      <w:pPr>
        <w:jc w:val="both"/>
        <w:rPr>
          <w:color w:val="000000" w:themeColor="text1"/>
        </w:rPr>
      </w:pPr>
      <w:r w:rsidRPr="005743BD">
        <w:rPr>
          <w:color w:val="000000" w:themeColor="text1"/>
        </w:rPr>
        <w:t xml:space="preserve">a) determinar o retorno dos autos para saneamento de irregularidades; </w:t>
      </w:r>
    </w:p>
    <w:p w:rsidR="004C60D4" w:rsidRPr="005743BD" w:rsidRDefault="004C60D4" w:rsidP="004C60D4">
      <w:pPr>
        <w:jc w:val="both"/>
        <w:rPr>
          <w:color w:val="000000" w:themeColor="text1"/>
        </w:rPr>
      </w:pPr>
      <w:r w:rsidRPr="005743BD">
        <w:rPr>
          <w:color w:val="000000" w:themeColor="text1"/>
        </w:rPr>
        <w:t xml:space="preserve">b) revogar o leilão por motivo de conveniência e oportunidade; </w:t>
      </w:r>
    </w:p>
    <w:p w:rsidR="004C60D4" w:rsidRPr="005743BD" w:rsidRDefault="004C60D4" w:rsidP="004C60D4">
      <w:pPr>
        <w:jc w:val="both"/>
        <w:rPr>
          <w:color w:val="000000" w:themeColor="text1"/>
        </w:rPr>
      </w:pPr>
      <w:r w:rsidRPr="005743BD">
        <w:rPr>
          <w:color w:val="000000" w:themeColor="text1"/>
        </w:rPr>
        <w:t>c) proceder à anulação do leilão, de ofício ou mediante provocação de terceiros, sempre que presente ilegalidade insanável;</w:t>
      </w:r>
    </w:p>
    <w:p w:rsidR="004C60D4" w:rsidRPr="005743BD" w:rsidRDefault="004C60D4" w:rsidP="004C60D4">
      <w:pPr>
        <w:jc w:val="both"/>
        <w:rPr>
          <w:color w:val="000000" w:themeColor="text1"/>
        </w:rPr>
      </w:pPr>
      <w:r w:rsidRPr="005743BD">
        <w:rPr>
          <w:color w:val="000000" w:themeColor="text1"/>
        </w:rPr>
        <w:t xml:space="preserve">d) adjudicar o objeto e homologar o leilão. </w:t>
      </w:r>
    </w:p>
    <w:p w:rsidR="00025E76" w:rsidRPr="005743BD" w:rsidRDefault="00251A6E" w:rsidP="00025E76">
      <w:pPr>
        <w:pStyle w:val="Ttulo2"/>
        <w:rPr>
          <w:rFonts w:ascii="Times New Roman" w:hAnsi="Times New Roman" w:cs="Times New Roman"/>
          <w:color w:val="000000" w:themeColor="text1"/>
          <w:sz w:val="24"/>
          <w:szCs w:val="24"/>
        </w:rPr>
      </w:pPr>
      <w:r w:rsidRPr="005743BD">
        <w:rPr>
          <w:rFonts w:ascii="Times New Roman" w:hAnsi="Times New Roman" w:cs="Times New Roman"/>
          <w:color w:val="000000" w:themeColor="text1"/>
          <w:sz w:val="24"/>
          <w:szCs w:val="24"/>
        </w:rPr>
        <w:t>14</w:t>
      </w:r>
      <w:r w:rsidR="00025E76" w:rsidRPr="005743BD">
        <w:rPr>
          <w:rFonts w:ascii="Times New Roman" w:hAnsi="Times New Roman" w:cs="Times New Roman"/>
          <w:color w:val="000000" w:themeColor="text1"/>
          <w:sz w:val="24"/>
          <w:szCs w:val="24"/>
        </w:rPr>
        <w:t>. OBRIGAÇÕES DO ARREMATANTE</w:t>
      </w:r>
    </w:p>
    <w:p w:rsidR="00025E76" w:rsidRPr="005743BD" w:rsidRDefault="00251A6E" w:rsidP="00E26576">
      <w:pPr>
        <w:pStyle w:val="NormalWeb"/>
        <w:rPr>
          <w:color w:val="000000" w:themeColor="text1"/>
        </w:rPr>
      </w:pPr>
      <w:r w:rsidRPr="005743BD">
        <w:rPr>
          <w:color w:val="000000" w:themeColor="text1"/>
        </w:rPr>
        <w:t>14</w:t>
      </w:r>
      <w:r w:rsidR="00025E76" w:rsidRPr="005743BD">
        <w:rPr>
          <w:color w:val="000000" w:themeColor="text1"/>
        </w:rPr>
        <w:t>.1. O arrematante deverá observar todas as exigências do edital e do Anexo I.</w:t>
      </w:r>
      <w:r w:rsidR="004D0E8E" w:rsidRPr="005743BD">
        <w:rPr>
          <w:color w:val="000000" w:themeColor="text1"/>
        </w:rPr>
        <w:br/>
      </w:r>
      <w:r w:rsidRPr="005743BD">
        <w:rPr>
          <w:color w:val="000000" w:themeColor="text1"/>
        </w:rPr>
        <w:t>14</w:t>
      </w:r>
      <w:r w:rsidR="00080964" w:rsidRPr="005743BD">
        <w:rPr>
          <w:color w:val="000000" w:themeColor="text1"/>
        </w:rPr>
        <w:t>.2. Deverá manter o valor ofertado, providenciando o pagamento em prazo hábil, não cabendo desistência, salvo em decorrência de fato superveniente devidamente justificado, conforme art. 155, inciso V, da Lei Federal nº 14.133/2021;</w:t>
      </w:r>
      <w:r w:rsidR="004D0E8E" w:rsidRPr="005743BD">
        <w:rPr>
          <w:color w:val="000000" w:themeColor="text1"/>
        </w:rPr>
        <w:br/>
      </w:r>
      <w:r w:rsidRPr="005743BD">
        <w:rPr>
          <w:color w:val="000000" w:themeColor="text1"/>
        </w:rPr>
        <w:t xml:space="preserve"> 14</w:t>
      </w:r>
      <w:r w:rsidR="00080964" w:rsidRPr="005743BD">
        <w:rPr>
          <w:color w:val="000000" w:themeColor="text1"/>
        </w:rPr>
        <w:t xml:space="preserve">.3. Deverá responder, diretamente por quaisquer perdas, danos ou prejuízos que vier a causar ao Município ou a terceiros, decorrentes de sua ação ou omissão, dolosa ou culposa. </w:t>
      </w:r>
    </w:p>
    <w:p w:rsidR="00080964" w:rsidRPr="005743BD" w:rsidRDefault="003C29B2" w:rsidP="00080964">
      <w:pPr>
        <w:jc w:val="both"/>
        <w:rPr>
          <w:b/>
          <w:color w:val="000000" w:themeColor="text1"/>
        </w:rPr>
      </w:pPr>
      <w:r w:rsidRPr="005743BD">
        <w:rPr>
          <w:b/>
          <w:color w:val="000000" w:themeColor="text1"/>
        </w:rPr>
        <w:t>15</w:t>
      </w:r>
      <w:r w:rsidR="00080964" w:rsidRPr="005743BD">
        <w:rPr>
          <w:b/>
          <w:color w:val="000000" w:themeColor="text1"/>
        </w:rPr>
        <w:t>. SANÇÕES ADMINISTRATIVAS</w:t>
      </w:r>
    </w:p>
    <w:p w:rsidR="00080964" w:rsidRPr="005743BD" w:rsidRDefault="00080964" w:rsidP="00080964">
      <w:pPr>
        <w:jc w:val="both"/>
        <w:rPr>
          <w:b/>
          <w:color w:val="000000" w:themeColor="text1"/>
        </w:rPr>
      </w:pPr>
    </w:p>
    <w:p w:rsidR="00080964" w:rsidRPr="005743BD" w:rsidRDefault="00080964" w:rsidP="00080964">
      <w:pPr>
        <w:jc w:val="both"/>
        <w:rPr>
          <w:color w:val="000000" w:themeColor="text1"/>
        </w:rPr>
      </w:pPr>
      <w:r w:rsidRPr="005743BD">
        <w:rPr>
          <w:color w:val="000000" w:themeColor="text1"/>
        </w:rPr>
        <w:t xml:space="preserve">Pelo inadimplemento das obrigações, o arrematante estará sujeito às seguintes sanções: </w:t>
      </w:r>
    </w:p>
    <w:p w:rsidR="00080964" w:rsidRPr="005743BD" w:rsidRDefault="00080964" w:rsidP="00080964">
      <w:pPr>
        <w:jc w:val="both"/>
        <w:rPr>
          <w:color w:val="000000" w:themeColor="text1"/>
        </w:rPr>
      </w:pPr>
    </w:p>
    <w:p w:rsidR="00080964" w:rsidRPr="005743BD" w:rsidRDefault="00080964" w:rsidP="00080964">
      <w:pPr>
        <w:jc w:val="both"/>
        <w:rPr>
          <w:color w:val="000000" w:themeColor="text1"/>
        </w:rPr>
      </w:pPr>
      <w:r w:rsidRPr="005743BD">
        <w:rPr>
          <w:color w:val="000000" w:themeColor="text1"/>
        </w:rPr>
        <w:t>1</w:t>
      </w:r>
      <w:r w:rsidR="003C29B2" w:rsidRPr="005743BD">
        <w:rPr>
          <w:color w:val="000000" w:themeColor="text1"/>
        </w:rPr>
        <w:t>5</w:t>
      </w:r>
      <w:r w:rsidRPr="005743BD">
        <w:rPr>
          <w:color w:val="000000" w:themeColor="text1"/>
        </w:rPr>
        <w:t>.1. Em caso de desistência da proposta, não pagamento integral, inclusive decorrente da improvisão de fundos de cheque ou não retirada da totalidade dos bens, será imputada ao arrematante</w:t>
      </w:r>
      <w:r w:rsidR="001976CA" w:rsidRPr="005743BD">
        <w:rPr>
          <w:color w:val="000000" w:themeColor="text1"/>
        </w:rPr>
        <w:t>,</w:t>
      </w:r>
      <w:r w:rsidRPr="005743BD">
        <w:rPr>
          <w:color w:val="000000" w:themeColor="text1"/>
        </w:rPr>
        <w:t xml:space="preserve"> multa de 10% (dez por cento) sobre o valor do lance do lote em que foi vencedor sem prejuízo do valor relativo ao lote.</w:t>
      </w:r>
    </w:p>
    <w:p w:rsidR="00080964" w:rsidRPr="005743BD" w:rsidRDefault="003C29B2" w:rsidP="00080964">
      <w:pPr>
        <w:jc w:val="both"/>
        <w:rPr>
          <w:color w:val="000000" w:themeColor="text1"/>
        </w:rPr>
      </w:pPr>
      <w:r w:rsidRPr="005743BD">
        <w:rPr>
          <w:color w:val="000000" w:themeColor="text1"/>
        </w:rPr>
        <w:t>15</w:t>
      </w:r>
      <w:r w:rsidR="00080964" w:rsidRPr="005743BD">
        <w:rPr>
          <w:color w:val="000000" w:themeColor="text1"/>
        </w:rPr>
        <w:t>.2. Em qualquer caso de inexecução parcial ou total das obrigações fixadas neste leilão, a Administração poderá, garantida a ampla defesa e o contraditório, aplicar as seguintes sanções, sem pre</w:t>
      </w:r>
      <w:r w:rsidRPr="005743BD">
        <w:rPr>
          <w:color w:val="000000" w:themeColor="text1"/>
        </w:rPr>
        <w:t>juízo da estabelecida no item 15</w:t>
      </w:r>
      <w:r w:rsidR="00080964" w:rsidRPr="005743BD">
        <w:rPr>
          <w:color w:val="000000" w:themeColor="text1"/>
        </w:rPr>
        <w:t xml:space="preserve">.1: </w:t>
      </w:r>
    </w:p>
    <w:p w:rsidR="00080964" w:rsidRPr="005743BD" w:rsidRDefault="00080964" w:rsidP="00080964">
      <w:pPr>
        <w:jc w:val="both"/>
        <w:rPr>
          <w:color w:val="000000" w:themeColor="text1"/>
        </w:rPr>
      </w:pPr>
      <w:r w:rsidRPr="005743BD">
        <w:rPr>
          <w:color w:val="000000" w:themeColor="text1"/>
        </w:rPr>
        <w:t xml:space="preserve">I - </w:t>
      </w:r>
      <w:proofErr w:type="gramStart"/>
      <w:r w:rsidRPr="005743BD">
        <w:rPr>
          <w:color w:val="000000" w:themeColor="text1"/>
        </w:rPr>
        <w:t>advertência</w:t>
      </w:r>
      <w:proofErr w:type="gramEnd"/>
      <w:r w:rsidRPr="005743BD">
        <w:rPr>
          <w:color w:val="000000" w:themeColor="text1"/>
        </w:rPr>
        <w:t xml:space="preserve">, por escrito, no caso de pequenas irregularidades, quando não se justificar a imposição de penalidade mais grave; </w:t>
      </w:r>
    </w:p>
    <w:p w:rsidR="00080964" w:rsidRPr="005743BD" w:rsidRDefault="00080964" w:rsidP="00080964">
      <w:pPr>
        <w:jc w:val="both"/>
        <w:rPr>
          <w:color w:val="000000" w:themeColor="text1"/>
        </w:rPr>
      </w:pPr>
      <w:r w:rsidRPr="005743BD">
        <w:rPr>
          <w:color w:val="000000" w:themeColor="text1"/>
        </w:rPr>
        <w:lastRenderedPageBreak/>
        <w:t xml:space="preserve">II - Impedimento de licitar e contratar com o Município de </w:t>
      </w:r>
      <w:r w:rsidR="00D82940" w:rsidRPr="005743BD">
        <w:rPr>
          <w:color w:val="000000" w:themeColor="text1"/>
        </w:rPr>
        <w:t>Tunas</w:t>
      </w:r>
      <w:r w:rsidRPr="005743BD">
        <w:rPr>
          <w:color w:val="000000" w:themeColor="text1"/>
        </w:rPr>
        <w:t xml:space="preserve">/RS, pelo prazo máximo de 5 (cinco) anos, nos casos de infrações administrativas previstas nos incisos II a VII do caput do art. 155 da Lei nº 14.133/2021, quando não se justificar a imposição de penalidade mais grave; </w:t>
      </w:r>
    </w:p>
    <w:p w:rsidR="00080964" w:rsidRPr="005743BD" w:rsidRDefault="00080964" w:rsidP="00080964">
      <w:pPr>
        <w:jc w:val="both"/>
        <w:rPr>
          <w:color w:val="000000" w:themeColor="text1"/>
        </w:rPr>
      </w:pPr>
      <w:r w:rsidRPr="005743BD">
        <w:rPr>
          <w:color w:val="000000" w:themeColor="text1"/>
        </w:rPr>
        <w:t xml:space="preserve">III – Declaração de inidoneidade para licitar ou contratar com a Administração Pública (direta e indireta de todos os entes federativos), pelo prazo mínimo de 3 (três) e máximo 6 (seis) anos, nos casos de infrações administrativas previstas nos incisos VIII a XII do caput do art. 155 da Lei nº 14.133/2021, bem como pelas infrações administrativas previstas nos incisos II a VII do caput do mesmo artigo que justifiquem a imposição de penalidade mais grave que a sanção referida no inciso II desta cláusula. </w:t>
      </w:r>
    </w:p>
    <w:p w:rsidR="00080964" w:rsidRPr="005743BD" w:rsidRDefault="00080964" w:rsidP="00080964">
      <w:pPr>
        <w:jc w:val="both"/>
        <w:rPr>
          <w:color w:val="000000" w:themeColor="text1"/>
        </w:rPr>
      </w:pPr>
      <w:r w:rsidRPr="005743BD">
        <w:rPr>
          <w:b/>
          <w:color w:val="000000" w:themeColor="text1"/>
        </w:rPr>
        <w:t>§ 1º:</w:t>
      </w:r>
      <w:r w:rsidRPr="005743BD">
        <w:rPr>
          <w:color w:val="000000" w:themeColor="text1"/>
        </w:rPr>
        <w:t xml:space="preserve"> Em caso de multa, o Município poderá cobrá-la pela via administrativa ou judicial. </w:t>
      </w:r>
    </w:p>
    <w:p w:rsidR="00080964" w:rsidRPr="005743BD" w:rsidRDefault="00080964" w:rsidP="009D69E0">
      <w:pPr>
        <w:jc w:val="both"/>
        <w:rPr>
          <w:color w:val="000000" w:themeColor="text1"/>
        </w:rPr>
      </w:pPr>
      <w:r w:rsidRPr="005743BD">
        <w:rPr>
          <w:b/>
          <w:color w:val="000000" w:themeColor="text1"/>
        </w:rPr>
        <w:t>§ 2º:</w:t>
      </w:r>
      <w:r w:rsidRPr="005743BD">
        <w:rPr>
          <w:color w:val="000000" w:themeColor="text1"/>
        </w:rPr>
        <w:t xml:space="preserve"> Em caso de aplicação de penalidade, deverá ser observado o disposto nos artigos 155 a 163 da Lei nº 14.133/2021.</w:t>
      </w:r>
    </w:p>
    <w:p w:rsidR="00025E76" w:rsidRPr="005743BD" w:rsidRDefault="00D82940" w:rsidP="00025E76">
      <w:pPr>
        <w:pStyle w:val="Ttulo2"/>
        <w:rPr>
          <w:rFonts w:ascii="Times New Roman" w:hAnsi="Times New Roman" w:cs="Times New Roman"/>
          <w:color w:val="000000" w:themeColor="text1"/>
          <w:sz w:val="24"/>
          <w:szCs w:val="24"/>
        </w:rPr>
      </w:pPr>
      <w:r w:rsidRPr="005743BD">
        <w:rPr>
          <w:rFonts w:ascii="Times New Roman" w:hAnsi="Times New Roman" w:cs="Times New Roman"/>
          <w:color w:val="000000" w:themeColor="text1"/>
          <w:sz w:val="24"/>
          <w:szCs w:val="24"/>
        </w:rPr>
        <w:t>16</w:t>
      </w:r>
      <w:r w:rsidR="00025E76" w:rsidRPr="005743BD">
        <w:rPr>
          <w:rFonts w:ascii="Times New Roman" w:hAnsi="Times New Roman" w:cs="Times New Roman"/>
          <w:color w:val="000000" w:themeColor="text1"/>
          <w:sz w:val="24"/>
          <w:szCs w:val="24"/>
        </w:rPr>
        <w:t>. PEDIDOS DE ESCLARECIMENTOS E IMPUGNAÇÕES</w:t>
      </w:r>
    </w:p>
    <w:p w:rsidR="00080964" w:rsidRPr="005743BD" w:rsidRDefault="00D82940" w:rsidP="004D0E8E">
      <w:pPr>
        <w:pStyle w:val="NormalWeb"/>
        <w:rPr>
          <w:color w:val="000000" w:themeColor="text1"/>
        </w:rPr>
      </w:pPr>
      <w:r w:rsidRPr="005743BD">
        <w:rPr>
          <w:color w:val="000000" w:themeColor="text1"/>
        </w:rPr>
        <w:t>16</w:t>
      </w:r>
      <w:r w:rsidR="00080964" w:rsidRPr="005743BD">
        <w:rPr>
          <w:color w:val="000000" w:themeColor="text1"/>
        </w:rPr>
        <w:t xml:space="preserve">.1. Os pedidos de esclarecimentos referentes ao processo de leilão e os pedidos de impugnações poderão ser enviados ao agente de contratação, até 03 (três) dias úteis anteriores à data fixada para abertura da sessão pública, por meio do seguinte endereço eletrônico: </w:t>
      </w:r>
      <w:r w:rsidR="005717A9" w:rsidRPr="005743BD">
        <w:rPr>
          <w:rStyle w:val="Forte"/>
          <w:rFonts w:eastAsiaTheme="majorEastAsia"/>
          <w:color w:val="000000" w:themeColor="text1"/>
        </w:rPr>
        <w:t>Portal Bolsa de Licitações do Brasil – BLL</w:t>
      </w:r>
      <w:r w:rsidR="005717A9" w:rsidRPr="005743BD">
        <w:rPr>
          <w:color w:val="000000" w:themeColor="text1"/>
        </w:rPr>
        <w:t xml:space="preserve"> (</w:t>
      </w:r>
      <w:hyperlink r:id="rId13" w:history="1">
        <w:proofErr w:type="gramStart"/>
        <w:r w:rsidR="005743BD" w:rsidRPr="005743BD">
          <w:rPr>
            <w:rStyle w:val="Hyperlink"/>
          </w:rPr>
          <w:t>www.bll.org.br</w:t>
        </w:r>
      </w:hyperlink>
      <w:r w:rsidR="005717A9" w:rsidRPr="005743BD">
        <w:rPr>
          <w:color w:val="000000" w:themeColor="text1"/>
        </w:rPr>
        <w:t>)</w:t>
      </w:r>
      <w:r w:rsidR="005717A9" w:rsidRPr="005743BD">
        <w:rPr>
          <w:color w:val="000000" w:themeColor="text1"/>
        </w:rPr>
        <w:tab/>
      </w:r>
      <w:proofErr w:type="gramEnd"/>
      <w:r w:rsidR="005717A9" w:rsidRPr="005743BD">
        <w:rPr>
          <w:color w:val="000000" w:themeColor="text1"/>
        </w:rPr>
        <w:t>.</w:t>
      </w:r>
      <w:r w:rsidR="004D0E8E" w:rsidRPr="005743BD">
        <w:rPr>
          <w:color w:val="000000" w:themeColor="text1"/>
        </w:rPr>
        <w:br/>
      </w:r>
      <w:r w:rsidRPr="005743BD">
        <w:rPr>
          <w:color w:val="000000" w:themeColor="text1"/>
        </w:rPr>
        <w:t>16</w:t>
      </w:r>
      <w:r w:rsidR="00080964" w:rsidRPr="005743BD">
        <w:rPr>
          <w:color w:val="000000" w:themeColor="text1"/>
        </w:rPr>
        <w:t>.2. O agente de contratação responderá aos pedidos de esclarecimentos e impugnações no prazo de 03 (três) dias úteis, limitado ao último dia útil anterio</w:t>
      </w:r>
      <w:r w:rsidR="004D0E8E" w:rsidRPr="005743BD">
        <w:rPr>
          <w:color w:val="000000" w:themeColor="text1"/>
        </w:rPr>
        <w:t>r à data de abertura do certame.</w:t>
      </w:r>
      <w:r w:rsidR="004D0E8E" w:rsidRPr="005743BD">
        <w:rPr>
          <w:color w:val="000000" w:themeColor="text1"/>
        </w:rPr>
        <w:br/>
      </w:r>
      <w:r w:rsidR="00080964" w:rsidRPr="005743BD">
        <w:rPr>
          <w:color w:val="000000" w:themeColor="text1"/>
        </w:rPr>
        <w:t>1</w:t>
      </w:r>
      <w:r w:rsidRPr="005743BD">
        <w:rPr>
          <w:color w:val="000000" w:themeColor="text1"/>
        </w:rPr>
        <w:t>6</w:t>
      </w:r>
      <w:r w:rsidR="00080964" w:rsidRPr="005743BD">
        <w:rPr>
          <w:color w:val="000000" w:themeColor="text1"/>
        </w:rPr>
        <w:t xml:space="preserve">.3. Os pedidos de esclarecimentos e impugnações não suspendem os prazos previstos no certame. </w:t>
      </w:r>
      <w:r w:rsidR="00080964" w:rsidRPr="005743BD">
        <w:rPr>
          <w:b/>
          <w:color w:val="000000" w:themeColor="text1"/>
        </w:rPr>
        <w:t>§ 1º</w:t>
      </w:r>
      <w:r w:rsidR="00080964" w:rsidRPr="005743BD">
        <w:rPr>
          <w:color w:val="000000" w:themeColor="text1"/>
        </w:rPr>
        <w:t xml:space="preserve"> - A concessão de efeito suspensivo à impugnação é medida excepcional e deverá ser motivada pelo agente de contratação, nos autos do processo de leilão. </w:t>
      </w:r>
      <w:r w:rsidR="004D0E8E" w:rsidRPr="005743BD">
        <w:rPr>
          <w:color w:val="000000" w:themeColor="text1"/>
        </w:rPr>
        <w:br/>
      </w:r>
      <w:r w:rsidR="00080964" w:rsidRPr="005743BD">
        <w:rPr>
          <w:b/>
          <w:color w:val="000000" w:themeColor="text1"/>
        </w:rPr>
        <w:t>§ 2º</w:t>
      </w:r>
      <w:r w:rsidR="00080964" w:rsidRPr="005743BD">
        <w:rPr>
          <w:color w:val="000000" w:themeColor="text1"/>
        </w:rPr>
        <w:t xml:space="preserve"> - A impugnação feita tempestivamente pelo interessado não o impedirá de participar do processo de leilão até o trânsito em julgado da decisão a ela pertinente. </w:t>
      </w:r>
      <w:r w:rsidR="004D0E8E" w:rsidRPr="005743BD">
        <w:rPr>
          <w:color w:val="000000" w:themeColor="text1"/>
        </w:rPr>
        <w:br/>
      </w:r>
      <w:r w:rsidR="00080964" w:rsidRPr="005743BD">
        <w:rPr>
          <w:b/>
          <w:color w:val="000000" w:themeColor="text1"/>
        </w:rPr>
        <w:t xml:space="preserve">§ 3º </w:t>
      </w:r>
      <w:r w:rsidR="00080964" w:rsidRPr="005743BD">
        <w:rPr>
          <w:color w:val="000000" w:themeColor="text1"/>
        </w:rPr>
        <w:t xml:space="preserve">- Acolhida a impugnação contra o edital, será definida e publicada nova data para realização do certame, se for o caso. </w:t>
      </w:r>
      <w:r w:rsidR="009D69E0" w:rsidRPr="005743BD">
        <w:rPr>
          <w:color w:val="000000" w:themeColor="text1"/>
        </w:rPr>
        <w:br/>
      </w:r>
      <w:r w:rsidRPr="005743BD">
        <w:rPr>
          <w:color w:val="000000" w:themeColor="text1"/>
        </w:rPr>
        <w:t>16</w:t>
      </w:r>
      <w:r w:rsidR="00080964" w:rsidRPr="005743BD">
        <w:rPr>
          <w:color w:val="000000" w:themeColor="text1"/>
        </w:rPr>
        <w:t xml:space="preserve">.4. As respostas aos pedidos de esclarecimentos e às impugnações serão divulgadas pelo sistema </w:t>
      </w:r>
      <w:r w:rsidR="009151AC" w:rsidRPr="005743BD">
        <w:rPr>
          <w:rStyle w:val="Forte"/>
          <w:rFonts w:eastAsiaTheme="majorEastAsia"/>
          <w:color w:val="000000" w:themeColor="text1"/>
        </w:rPr>
        <w:t>Portal Bolsa de Licitações do Brasil – BLL</w:t>
      </w:r>
      <w:r w:rsidR="009151AC" w:rsidRPr="005743BD">
        <w:rPr>
          <w:color w:val="000000" w:themeColor="text1"/>
        </w:rPr>
        <w:t xml:space="preserve"> (</w:t>
      </w:r>
      <w:hyperlink r:id="rId14" w:history="1">
        <w:r w:rsidR="005743BD" w:rsidRPr="005743BD">
          <w:rPr>
            <w:rStyle w:val="Hyperlink"/>
          </w:rPr>
          <w:t>www.bll.org.br</w:t>
        </w:r>
      </w:hyperlink>
      <w:r w:rsidR="009B27A3" w:rsidRPr="005743BD">
        <w:rPr>
          <w:color w:val="000000" w:themeColor="text1"/>
        </w:rPr>
        <w:t>)</w:t>
      </w:r>
      <w:r w:rsidR="009151AC" w:rsidRPr="005743BD">
        <w:rPr>
          <w:color w:val="000000" w:themeColor="text1"/>
        </w:rPr>
        <w:t>.</w:t>
      </w:r>
      <w:r w:rsidR="00080964" w:rsidRPr="005743BD">
        <w:rPr>
          <w:rStyle w:val="Hyperlink"/>
          <w:b/>
          <w:bCs/>
          <w:color w:val="000000" w:themeColor="text1"/>
          <w:u w:val="none"/>
          <w:lang w:val="pt-PT" w:eastAsia="en-US"/>
        </w:rPr>
        <w:t xml:space="preserve"> </w:t>
      </w:r>
      <w:proofErr w:type="gramStart"/>
      <w:r w:rsidR="00080964" w:rsidRPr="005743BD">
        <w:rPr>
          <w:color w:val="000000" w:themeColor="text1"/>
        </w:rPr>
        <w:t>e</w:t>
      </w:r>
      <w:proofErr w:type="gramEnd"/>
      <w:r w:rsidR="00080964" w:rsidRPr="005743BD">
        <w:rPr>
          <w:color w:val="000000" w:themeColor="text1"/>
        </w:rPr>
        <w:t xml:space="preserve"> vincularão os participantes e a Administração. </w:t>
      </w:r>
    </w:p>
    <w:p w:rsidR="00025E76" w:rsidRPr="005743BD" w:rsidRDefault="00D82940" w:rsidP="00025E76">
      <w:pPr>
        <w:pStyle w:val="Ttulo2"/>
        <w:rPr>
          <w:rFonts w:ascii="Times New Roman" w:hAnsi="Times New Roman" w:cs="Times New Roman"/>
          <w:color w:val="000000" w:themeColor="text1"/>
          <w:sz w:val="24"/>
          <w:szCs w:val="24"/>
        </w:rPr>
      </w:pPr>
      <w:r w:rsidRPr="005743BD">
        <w:rPr>
          <w:rFonts w:ascii="Times New Roman" w:hAnsi="Times New Roman" w:cs="Times New Roman"/>
          <w:color w:val="000000" w:themeColor="text1"/>
          <w:sz w:val="24"/>
          <w:szCs w:val="24"/>
        </w:rPr>
        <w:t>17</w:t>
      </w:r>
      <w:r w:rsidR="00025E76" w:rsidRPr="005743BD">
        <w:rPr>
          <w:rFonts w:ascii="Times New Roman" w:hAnsi="Times New Roman" w:cs="Times New Roman"/>
          <w:color w:val="000000" w:themeColor="text1"/>
          <w:sz w:val="24"/>
          <w:szCs w:val="24"/>
        </w:rPr>
        <w:t>. DISPOSIÇÕES GERAIS</w:t>
      </w:r>
    </w:p>
    <w:p w:rsidR="00080964" w:rsidRPr="005743BD" w:rsidRDefault="00080964" w:rsidP="00080964">
      <w:pPr>
        <w:rPr>
          <w:color w:val="000000" w:themeColor="text1"/>
        </w:rPr>
      </w:pPr>
    </w:p>
    <w:p w:rsidR="00080964" w:rsidRPr="005743BD" w:rsidRDefault="00D82940" w:rsidP="00080964">
      <w:pPr>
        <w:jc w:val="both"/>
        <w:rPr>
          <w:color w:val="000000" w:themeColor="text1"/>
        </w:rPr>
      </w:pPr>
      <w:r w:rsidRPr="005743BD">
        <w:rPr>
          <w:color w:val="000000" w:themeColor="text1"/>
        </w:rPr>
        <w:t>17</w:t>
      </w:r>
      <w:r w:rsidR="00080964" w:rsidRPr="005743BD">
        <w:rPr>
          <w:color w:val="000000" w:themeColor="text1"/>
        </w:rPr>
        <w:t>.1. Na hipótese de o leilão restar fracassado ou deserto, o Município poderá:</w:t>
      </w:r>
    </w:p>
    <w:p w:rsidR="00080964" w:rsidRPr="005743BD" w:rsidRDefault="00080964" w:rsidP="00080964">
      <w:pPr>
        <w:jc w:val="both"/>
        <w:rPr>
          <w:color w:val="000000" w:themeColor="text1"/>
        </w:rPr>
      </w:pPr>
      <w:r w:rsidRPr="005743BD">
        <w:rPr>
          <w:color w:val="000000" w:themeColor="text1"/>
        </w:rPr>
        <w:t xml:space="preserve"> I - </w:t>
      </w:r>
      <w:r w:rsidR="001976CA" w:rsidRPr="005743BD">
        <w:rPr>
          <w:color w:val="000000" w:themeColor="text1"/>
        </w:rPr>
        <w:t xml:space="preserve"> </w:t>
      </w:r>
      <w:r w:rsidR="004975D2" w:rsidRPr="005743BD">
        <w:rPr>
          <w:color w:val="000000" w:themeColor="text1"/>
        </w:rPr>
        <w:t>R</w:t>
      </w:r>
      <w:r w:rsidRPr="005743BD">
        <w:rPr>
          <w:color w:val="000000" w:themeColor="text1"/>
        </w:rPr>
        <w:t>epublicar o procedimento; ou</w:t>
      </w:r>
    </w:p>
    <w:p w:rsidR="00080964" w:rsidRPr="005743BD" w:rsidRDefault="00080964" w:rsidP="00080964">
      <w:pPr>
        <w:jc w:val="both"/>
        <w:rPr>
          <w:color w:val="000000" w:themeColor="text1"/>
        </w:rPr>
      </w:pPr>
      <w:r w:rsidRPr="005743BD">
        <w:rPr>
          <w:color w:val="000000" w:themeColor="text1"/>
        </w:rPr>
        <w:t xml:space="preserve"> II -</w:t>
      </w:r>
      <w:r w:rsidR="001976CA" w:rsidRPr="005743BD">
        <w:rPr>
          <w:color w:val="000000" w:themeColor="text1"/>
        </w:rPr>
        <w:t xml:space="preserve"> </w:t>
      </w:r>
      <w:r w:rsidR="00A15650" w:rsidRPr="005743BD">
        <w:rPr>
          <w:color w:val="000000" w:themeColor="text1"/>
        </w:rPr>
        <w:t>Fixar</w:t>
      </w:r>
      <w:r w:rsidRPr="005743BD">
        <w:rPr>
          <w:color w:val="000000" w:themeColor="text1"/>
        </w:rPr>
        <w:t xml:space="preserve"> prazo para que os interessados possam adequar as suas propostas.</w:t>
      </w:r>
      <w:r w:rsidR="004D0E8E" w:rsidRPr="005743BD">
        <w:rPr>
          <w:color w:val="000000" w:themeColor="text1"/>
        </w:rPr>
        <w:br/>
      </w:r>
      <w:r w:rsidR="00D82940" w:rsidRPr="005743BD">
        <w:rPr>
          <w:color w:val="000000" w:themeColor="text1"/>
        </w:rPr>
        <w:t>17</w:t>
      </w:r>
      <w:r w:rsidRPr="005743BD">
        <w:rPr>
          <w:color w:val="000000" w:themeColor="text1"/>
        </w:rPr>
        <w:t>.2. Após a apresentação da proposta não caberá desistência, salvo por motivo justo decorrente de fato superveniente devidamente justificado.</w:t>
      </w:r>
    </w:p>
    <w:p w:rsidR="00080964" w:rsidRPr="005743BD" w:rsidRDefault="00D82940" w:rsidP="00080964">
      <w:pPr>
        <w:jc w:val="both"/>
        <w:rPr>
          <w:color w:val="000000" w:themeColor="text1"/>
        </w:rPr>
      </w:pPr>
      <w:r w:rsidRPr="005743BD">
        <w:rPr>
          <w:color w:val="000000" w:themeColor="text1"/>
        </w:rPr>
        <w:t>17</w:t>
      </w:r>
      <w:r w:rsidR="00080964" w:rsidRPr="005743BD">
        <w:rPr>
          <w:color w:val="000000" w:themeColor="text1"/>
        </w:rPr>
        <w:t>.3. O comunicado de abertura deste leilão e demais atos pertinentes, como intimações e retificações, serão formalizados através de publicação no</w:t>
      </w:r>
      <w:r w:rsidR="004D1430" w:rsidRPr="005743BD">
        <w:rPr>
          <w:color w:val="000000" w:themeColor="text1"/>
        </w:rPr>
        <w:t xml:space="preserve"> DOU Diá</w:t>
      </w:r>
      <w:r w:rsidR="00080964" w:rsidRPr="005743BD">
        <w:rPr>
          <w:color w:val="000000" w:themeColor="text1"/>
        </w:rPr>
        <w:t>rio Oficial da União, no Diário Oficial Eletrônico do Município de Tunas/RS, em Mural constante na sede da prefeitura de Tunas/RS e através dos si</w:t>
      </w:r>
      <w:r w:rsidR="005743BD" w:rsidRPr="005743BD">
        <w:rPr>
          <w:b/>
          <w:color w:val="000000" w:themeColor="text1"/>
        </w:rPr>
        <w:t xml:space="preserve">tes </w:t>
      </w:r>
      <w:hyperlink r:id="rId15" w:history="1">
        <w:r w:rsidR="005743BD" w:rsidRPr="005743BD">
          <w:rPr>
            <w:rStyle w:val="Hyperlink"/>
            <w:b/>
          </w:rPr>
          <w:t>www.tunas.rs.gov.br</w:t>
        </w:r>
      </w:hyperlink>
      <w:r w:rsidR="005743BD" w:rsidRPr="005743BD">
        <w:rPr>
          <w:b/>
          <w:color w:val="000000" w:themeColor="text1"/>
        </w:rPr>
        <w:tab/>
      </w:r>
      <w:r w:rsidR="00080964" w:rsidRPr="005743BD">
        <w:rPr>
          <w:color w:val="000000" w:themeColor="text1"/>
        </w:rPr>
        <w:t>, ressalvadas as comunicações diretas com o arrematante, após a conclusão do certame, que poderão ser efetuadas por correspondência eletrônica e de forma pessoal.</w:t>
      </w:r>
    </w:p>
    <w:p w:rsidR="00080964" w:rsidRPr="005743BD" w:rsidRDefault="00D82940" w:rsidP="00080964">
      <w:pPr>
        <w:jc w:val="both"/>
        <w:rPr>
          <w:color w:val="000000" w:themeColor="text1"/>
        </w:rPr>
      </w:pPr>
      <w:r w:rsidRPr="005743BD">
        <w:rPr>
          <w:color w:val="000000" w:themeColor="text1"/>
        </w:rPr>
        <w:t>17</w:t>
      </w:r>
      <w:r w:rsidR="00080964" w:rsidRPr="005743BD">
        <w:rPr>
          <w:color w:val="000000" w:themeColor="text1"/>
        </w:rPr>
        <w:t xml:space="preserve">.4. Integra o presente Edital: Anexo I – Termo de Referência. </w:t>
      </w:r>
    </w:p>
    <w:p w:rsidR="00080964" w:rsidRPr="005743BD" w:rsidRDefault="00D82940" w:rsidP="00080964">
      <w:pPr>
        <w:jc w:val="both"/>
        <w:rPr>
          <w:color w:val="000000" w:themeColor="text1"/>
        </w:rPr>
      </w:pPr>
      <w:r w:rsidRPr="005743BD">
        <w:rPr>
          <w:color w:val="000000" w:themeColor="text1"/>
        </w:rPr>
        <w:t>17</w:t>
      </w:r>
      <w:r w:rsidR="00080964" w:rsidRPr="005743BD">
        <w:rPr>
          <w:color w:val="000000" w:themeColor="text1"/>
        </w:rPr>
        <w:t>.5. A qualquer tempo este leilão poderá ser anulado ou revogado com amparo na legislação que rege o presente certame.</w:t>
      </w:r>
    </w:p>
    <w:p w:rsidR="00025E76" w:rsidRPr="005743BD" w:rsidRDefault="00D82940" w:rsidP="00025E76">
      <w:pPr>
        <w:pStyle w:val="NormalWeb"/>
        <w:rPr>
          <w:color w:val="000000" w:themeColor="text1"/>
        </w:rPr>
      </w:pPr>
      <w:r w:rsidRPr="005743BD">
        <w:rPr>
          <w:color w:val="000000" w:themeColor="text1"/>
        </w:rPr>
        <w:lastRenderedPageBreak/>
        <w:t>17</w:t>
      </w:r>
      <w:r w:rsidR="00025E76" w:rsidRPr="005743BD">
        <w:rPr>
          <w:color w:val="000000" w:themeColor="text1"/>
        </w:rPr>
        <w:t>.6. O agente de contratação e equipe de apoio estão disponíveis para esclarecimentos pelo sistema eletrônico ou pelo telefone (51) 92001-7489, da</w:t>
      </w:r>
      <w:r w:rsidRPr="005743BD">
        <w:rPr>
          <w:color w:val="000000" w:themeColor="text1"/>
        </w:rPr>
        <w:t>s 8h às 11h00 e das 13h30 às 16:30</w:t>
      </w:r>
      <w:r w:rsidR="00025E76" w:rsidRPr="005743BD">
        <w:rPr>
          <w:color w:val="000000" w:themeColor="text1"/>
        </w:rPr>
        <w:t xml:space="preserve">, de segunda a sexta-feira, ou pelo e-mail </w:t>
      </w:r>
      <w:hyperlink r:id="rId16" w:history="1">
        <w:r w:rsidR="005743BD" w:rsidRPr="005743BD">
          <w:rPr>
            <w:rStyle w:val="Hyperlink"/>
            <w:rFonts w:eastAsiaTheme="majorEastAsia"/>
          </w:rPr>
          <w:t>pmtunaslicitacao@gmail.com</w:t>
        </w:r>
      </w:hyperlink>
      <w:proofErr w:type="gramStart"/>
      <w:r w:rsidR="005743BD" w:rsidRPr="005743BD">
        <w:rPr>
          <w:rStyle w:val="Hyperlink"/>
          <w:rFonts w:eastAsiaTheme="majorEastAsia"/>
          <w:color w:val="000000" w:themeColor="text1"/>
        </w:rPr>
        <w:tab/>
        <w:t>.</w:t>
      </w:r>
      <w:r w:rsidR="004D0E8E" w:rsidRPr="005743BD">
        <w:rPr>
          <w:color w:val="000000" w:themeColor="text1"/>
        </w:rPr>
        <w:br/>
      </w:r>
      <w:r w:rsidR="00025E76" w:rsidRPr="005743BD">
        <w:rPr>
          <w:color w:val="000000" w:themeColor="text1"/>
        </w:rPr>
        <w:t>16.7</w:t>
      </w:r>
      <w:proofErr w:type="gramEnd"/>
      <w:r w:rsidR="00025E76" w:rsidRPr="005743BD">
        <w:rPr>
          <w:color w:val="000000" w:themeColor="text1"/>
        </w:rPr>
        <w:t>. Fica eleito o Foro da Comarca de Arroio do Tigre/RS para dirimir quaisquer litígios, com renúncia a outro, por mais privilegiado que seja.</w:t>
      </w:r>
    </w:p>
    <w:p w:rsidR="00025E76" w:rsidRDefault="00CE0D5D" w:rsidP="00025E76">
      <w:pPr>
        <w:pStyle w:val="NormalWeb"/>
        <w:rPr>
          <w:rStyle w:val="Forte"/>
          <w:rFonts w:eastAsiaTheme="majorEastAsia"/>
          <w:color w:val="000000" w:themeColor="text1"/>
        </w:rPr>
      </w:pPr>
      <w:r w:rsidRPr="005743BD">
        <w:rPr>
          <w:rStyle w:val="Forte"/>
          <w:rFonts w:eastAsiaTheme="majorEastAsia"/>
          <w:color w:val="000000" w:themeColor="text1"/>
        </w:rPr>
        <w:t>Tunas, 12</w:t>
      </w:r>
      <w:r w:rsidR="00025E76" w:rsidRPr="005743BD">
        <w:rPr>
          <w:rStyle w:val="Forte"/>
          <w:rFonts w:eastAsiaTheme="majorEastAsia"/>
          <w:color w:val="000000" w:themeColor="text1"/>
        </w:rPr>
        <w:t xml:space="preserve"> de novembro de 2025.</w:t>
      </w:r>
    </w:p>
    <w:p w:rsidR="00F26D3B" w:rsidRPr="005743BD" w:rsidRDefault="00F26D3B" w:rsidP="00025E76">
      <w:pPr>
        <w:pStyle w:val="NormalWeb"/>
        <w:rPr>
          <w:rStyle w:val="Forte"/>
          <w:rFonts w:eastAsiaTheme="majorEastAsia"/>
          <w:color w:val="000000" w:themeColor="text1"/>
        </w:rPr>
      </w:pPr>
    </w:p>
    <w:p w:rsidR="002A1575" w:rsidRPr="005743BD" w:rsidRDefault="002A1575" w:rsidP="00025E76">
      <w:pPr>
        <w:pStyle w:val="NormalWeb"/>
        <w:rPr>
          <w:rStyle w:val="Forte"/>
          <w:rFonts w:eastAsiaTheme="majorEastAsia"/>
          <w:color w:val="000000" w:themeColor="text1"/>
        </w:rPr>
      </w:pPr>
    </w:p>
    <w:p w:rsidR="00025E76" w:rsidRPr="005743BD" w:rsidRDefault="00025E76" w:rsidP="005743BD">
      <w:pPr>
        <w:pStyle w:val="NormalWeb"/>
        <w:jc w:val="center"/>
        <w:rPr>
          <w:rStyle w:val="nfase"/>
          <w:i w:val="0"/>
          <w:color w:val="000000" w:themeColor="text1"/>
        </w:rPr>
      </w:pPr>
      <w:r w:rsidRPr="005743BD">
        <w:rPr>
          <w:rStyle w:val="Forte"/>
          <w:rFonts w:eastAsiaTheme="majorEastAsia"/>
          <w:color w:val="000000" w:themeColor="text1"/>
        </w:rPr>
        <w:t xml:space="preserve">Paulo Henrique </w:t>
      </w:r>
      <w:proofErr w:type="spellStart"/>
      <w:proofErr w:type="gramStart"/>
      <w:r w:rsidRPr="005743BD">
        <w:rPr>
          <w:rStyle w:val="Forte"/>
          <w:rFonts w:eastAsiaTheme="majorEastAsia"/>
          <w:color w:val="000000" w:themeColor="text1"/>
        </w:rPr>
        <w:t>Reuter</w:t>
      </w:r>
      <w:proofErr w:type="spellEnd"/>
      <w:r w:rsidRPr="005743BD">
        <w:rPr>
          <w:color w:val="000000" w:themeColor="text1"/>
        </w:rPr>
        <w:br/>
      </w:r>
      <w:r w:rsidR="002A1575" w:rsidRPr="005743BD">
        <w:rPr>
          <w:rStyle w:val="nfase"/>
          <w:i w:val="0"/>
          <w:color w:val="000000" w:themeColor="text1"/>
        </w:rPr>
        <w:t xml:space="preserve">  </w:t>
      </w:r>
      <w:r w:rsidRPr="005743BD">
        <w:rPr>
          <w:rStyle w:val="nfase"/>
          <w:i w:val="0"/>
          <w:color w:val="000000" w:themeColor="text1"/>
        </w:rPr>
        <w:t>Prefeito</w:t>
      </w:r>
      <w:proofErr w:type="gramEnd"/>
      <w:r w:rsidRPr="005743BD">
        <w:rPr>
          <w:rStyle w:val="nfase"/>
          <w:i w:val="0"/>
          <w:color w:val="000000" w:themeColor="text1"/>
        </w:rPr>
        <w:t xml:space="preserve"> Municipal</w:t>
      </w:r>
    </w:p>
    <w:p w:rsidR="00CE0D5D" w:rsidRPr="005743BD" w:rsidRDefault="00CE0D5D" w:rsidP="00025E76">
      <w:pPr>
        <w:pStyle w:val="NormalWeb"/>
        <w:rPr>
          <w:rStyle w:val="nfase"/>
          <w:i w:val="0"/>
          <w:color w:val="000000" w:themeColor="text1"/>
        </w:rPr>
      </w:pPr>
    </w:p>
    <w:p w:rsidR="00CE0D5D" w:rsidRPr="005743BD" w:rsidRDefault="00CE0D5D" w:rsidP="00025E76">
      <w:pPr>
        <w:pStyle w:val="NormalWeb"/>
        <w:rPr>
          <w:rStyle w:val="nfase"/>
          <w:i w:val="0"/>
          <w:color w:val="000000" w:themeColor="text1"/>
        </w:rPr>
      </w:pPr>
    </w:p>
    <w:p w:rsidR="00CE0D5D" w:rsidRPr="005743BD" w:rsidRDefault="00CE0D5D" w:rsidP="00025E76">
      <w:pPr>
        <w:pStyle w:val="NormalWeb"/>
        <w:rPr>
          <w:rStyle w:val="nfase"/>
          <w:i w:val="0"/>
          <w:color w:val="000000" w:themeColor="text1"/>
        </w:rPr>
      </w:pPr>
    </w:p>
    <w:p w:rsidR="00CE0D5D" w:rsidRPr="005743BD" w:rsidRDefault="00CE0D5D" w:rsidP="00025E76">
      <w:pPr>
        <w:pStyle w:val="NormalWeb"/>
        <w:rPr>
          <w:rStyle w:val="nfase"/>
          <w:i w:val="0"/>
          <w:color w:val="000000" w:themeColor="text1"/>
        </w:rPr>
      </w:pPr>
    </w:p>
    <w:p w:rsidR="00CE0D5D" w:rsidRPr="005743BD" w:rsidRDefault="00CE0D5D" w:rsidP="00025E76">
      <w:pPr>
        <w:pStyle w:val="NormalWeb"/>
        <w:rPr>
          <w:rStyle w:val="nfase"/>
          <w:i w:val="0"/>
          <w:color w:val="000000" w:themeColor="text1"/>
        </w:rPr>
      </w:pPr>
    </w:p>
    <w:p w:rsidR="00CE0D5D" w:rsidRPr="005743BD" w:rsidRDefault="00CE0D5D" w:rsidP="00025E76">
      <w:pPr>
        <w:pStyle w:val="NormalWeb"/>
        <w:rPr>
          <w:rStyle w:val="nfase"/>
          <w:i w:val="0"/>
          <w:color w:val="000000" w:themeColor="text1"/>
        </w:rPr>
      </w:pPr>
    </w:p>
    <w:p w:rsidR="00CE0D5D" w:rsidRPr="005743BD" w:rsidRDefault="00CE0D5D" w:rsidP="00025E76">
      <w:pPr>
        <w:pStyle w:val="NormalWeb"/>
        <w:rPr>
          <w:rStyle w:val="nfase"/>
          <w:i w:val="0"/>
          <w:color w:val="000000" w:themeColor="text1"/>
        </w:rPr>
      </w:pPr>
    </w:p>
    <w:p w:rsidR="00CE0D5D" w:rsidRPr="005743BD" w:rsidRDefault="00CE0D5D" w:rsidP="00025E76">
      <w:pPr>
        <w:pStyle w:val="NormalWeb"/>
        <w:rPr>
          <w:rStyle w:val="nfase"/>
          <w:i w:val="0"/>
          <w:color w:val="000000" w:themeColor="text1"/>
        </w:rPr>
      </w:pPr>
    </w:p>
    <w:p w:rsidR="00CE0D5D" w:rsidRPr="005743BD" w:rsidRDefault="00CE0D5D" w:rsidP="00025E76">
      <w:pPr>
        <w:pStyle w:val="NormalWeb"/>
        <w:rPr>
          <w:rStyle w:val="nfase"/>
          <w:i w:val="0"/>
          <w:color w:val="000000" w:themeColor="text1"/>
        </w:rPr>
      </w:pPr>
    </w:p>
    <w:p w:rsidR="00CE0D5D" w:rsidRPr="005743BD" w:rsidRDefault="00CE0D5D" w:rsidP="00025E76">
      <w:pPr>
        <w:pStyle w:val="NormalWeb"/>
        <w:rPr>
          <w:rStyle w:val="nfase"/>
          <w:i w:val="0"/>
          <w:color w:val="000000" w:themeColor="text1"/>
        </w:rPr>
      </w:pPr>
    </w:p>
    <w:p w:rsidR="00CE0D5D" w:rsidRPr="005743BD" w:rsidRDefault="00CE0D5D" w:rsidP="00025E76">
      <w:pPr>
        <w:pStyle w:val="NormalWeb"/>
        <w:rPr>
          <w:rStyle w:val="nfase"/>
          <w:i w:val="0"/>
          <w:color w:val="000000" w:themeColor="text1"/>
        </w:rPr>
      </w:pPr>
    </w:p>
    <w:p w:rsidR="00CE0D5D" w:rsidRPr="005743BD" w:rsidRDefault="00CE0D5D" w:rsidP="00025E76">
      <w:pPr>
        <w:pStyle w:val="NormalWeb"/>
        <w:rPr>
          <w:rStyle w:val="nfase"/>
          <w:i w:val="0"/>
          <w:color w:val="000000" w:themeColor="text1"/>
        </w:rPr>
      </w:pPr>
    </w:p>
    <w:p w:rsidR="00CE0D5D" w:rsidRPr="005743BD" w:rsidRDefault="00CE0D5D" w:rsidP="00025E76">
      <w:pPr>
        <w:pStyle w:val="NormalWeb"/>
        <w:rPr>
          <w:rStyle w:val="nfase"/>
          <w:i w:val="0"/>
          <w:color w:val="000000" w:themeColor="text1"/>
        </w:rPr>
      </w:pPr>
    </w:p>
    <w:p w:rsidR="00CE0D5D" w:rsidRPr="005743BD" w:rsidRDefault="00CE0D5D" w:rsidP="00025E76">
      <w:pPr>
        <w:pStyle w:val="NormalWeb"/>
        <w:rPr>
          <w:rStyle w:val="nfase"/>
          <w:i w:val="0"/>
          <w:color w:val="000000" w:themeColor="text1"/>
        </w:rPr>
      </w:pPr>
    </w:p>
    <w:p w:rsidR="00CE0D5D" w:rsidRPr="005743BD" w:rsidRDefault="00CE0D5D" w:rsidP="00025E76">
      <w:pPr>
        <w:pStyle w:val="NormalWeb"/>
        <w:rPr>
          <w:rStyle w:val="nfase"/>
          <w:i w:val="0"/>
          <w:color w:val="000000" w:themeColor="text1"/>
        </w:rPr>
      </w:pPr>
    </w:p>
    <w:p w:rsidR="00CE0D5D" w:rsidRPr="005743BD" w:rsidRDefault="00CE0D5D" w:rsidP="00025E76">
      <w:pPr>
        <w:pStyle w:val="NormalWeb"/>
        <w:rPr>
          <w:rStyle w:val="nfase"/>
          <w:i w:val="0"/>
          <w:color w:val="000000" w:themeColor="text1"/>
        </w:rPr>
      </w:pPr>
    </w:p>
    <w:p w:rsidR="00CE0D5D" w:rsidRPr="005743BD" w:rsidRDefault="00CE0D5D" w:rsidP="00025E76">
      <w:pPr>
        <w:pStyle w:val="NormalWeb"/>
        <w:rPr>
          <w:rStyle w:val="nfase"/>
          <w:i w:val="0"/>
          <w:color w:val="000000" w:themeColor="text1"/>
        </w:rPr>
      </w:pPr>
    </w:p>
    <w:p w:rsidR="00CE0D5D" w:rsidRPr="005743BD" w:rsidRDefault="00CE0D5D" w:rsidP="00CE0D5D">
      <w:pPr>
        <w:pStyle w:val="Ttulo1"/>
        <w:rPr>
          <w:color w:val="000000" w:themeColor="text1"/>
          <w:sz w:val="24"/>
          <w:szCs w:val="24"/>
        </w:rPr>
      </w:pPr>
      <w:bookmarkStart w:id="1" w:name="_GoBack"/>
      <w:bookmarkEnd w:id="1"/>
      <w:r w:rsidRPr="005743BD">
        <w:rPr>
          <w:rStyle w:val="Forte"/>
          <w:rFonts w:eastAsiaTheme="majorEastAsia"/>
          <w:b/>
          <w:bCs/>
          <w:color w:val="000000" w:themeColor="text1"/>
          <w:sz w:val="24"/>
          <w:szCs w:val="24"/>
        </w:rPr>
        <w:lastRenderedPageBreak/>
        <w:t>ANEXO I – TERMO DE REFERÊNCIA</w:t>
      </w:r>
    </w:p>
    <w:p w:rsidR="00CE0D5D" w:rsidRPr="005743BD" w:rsidRDefault="00CE0D5D" w:rsidP="00CE0D5D">
      <w:pPr>
        <w:pStyle w:val="NormalWeb"/>
        <w:rPr>
          <w:color w:val="000000" w:themeColor="text1"/>
        </w:rPr>
      </w:pPr>
      <w:r w:rsidRPr="005743BD">
        <w:rPr>
          <w:rStyle w:val="Forte"/>
          <w:rFonts w:eastAsiaTheme="majorEastAsia"/>
          <w:color w:val="000000" w:themeColor="text1"/>
        </w:rPr>
        <w:t>LEILÃO ELETRÔNICO Nº 01/2025</w:t>
      </w:r>
      <w:r w:rsidRPr="005743BD">
        <w:rPr>
          <w:color w:val="000000" w:themeColor="text1"/>
        </w:rPr>
        <w:br/>
      </w:r>
      <w:r w:rsidRPr="005743BD">
        <w:rPr>
          <w:rStyle w:val="Forte"/>
          <w:rFonts w:eastAsiaTheme="majorEastAsia"/>
          <w:color w:val="000000" w:themeColor="text1"/>
        </w:rPr>
        <w:t>PROCESSO LICITATÓRIO Nº 001/2025</w:t>
      </w:r>
      <w:r w:rsidRPr="005743BD">
        <w:rPr>
          <w:color w:val="000000" w:themeColor="text1"/>
        </w:rPr>
        <w:br/>
      </w:r>
      <w:r w:rsidRPr="005743BD">
        <w:rPr>
          <w:rStyle w:val="Forte"/>
          <w:rFonts w:eastAsiaTheme="majorEastAsia"/>
          <w:color w:val="000000" w:themeColor="text1"/>
        </w:rPr>
        <w:t>TIPO: MAIOR LANCE – MODO DE DISPUTA ABERTO</w:t>
      </w:r>
    </w:p>
    <w:p w:rsidR="00CE0D5D" w:rsidRPr="005743BD" w:rsidRDefault="00CE0D5D" w:rsidP="00CE0D5D">
      <w:pPr>
        <w:pStyle w:val="Ttulo2"/>
        <w:rPr>
          <w:rFonts w:ascii="Times New Roman" w:hAnsi="Times New Roman" w:cs="Times New Roman"/>
          <w:color w:val="000000" w:themeColor="text1"/>
          <w:sz w:val="24"/>
          <w:szCs w:val="24"/>
        </w:rPr>
      </w:pPr>
      <w:r w:rsidRPr="005743BD">
        <w:rPr>
          <w:rFonts w:ascii="Times New Roman" w:hAnsi="Times New Roman" w:cs="Times New Roman"/>
          <w:color w:val="000000" w:themeColor="text1"/>
          <w:sz w:val="24"/>
          <w:szCs w:val="24"/>
        </w:rPr>
        <w:t>1. OBJETO</w:t>
      </w:r>
    </w:p>
    <w:p w:rsidR="00CE0D5D" w:rsidRPr="005743BD" w:rsidRDefault="00CE0D5D" w:rsidP="00CE0D5D">
      <w:pPr>
        <w:pStyle w:val="NormalWeb"/>
        <w:rPr>
          <w:color w:val="000000" w:themeColor="text1"/>
        </w:rPr>
      </w:pPr>
      <w:r w:rsidRPr="005743BD">
        <w:rPr>
          <w:color w:val="000000" w:themeColor="text1"/>
        </w:rPr>
        <w:t xml:space="preserve">O presente Termo de Referência tem por objeto a </w:t>
      </w:r>
      <w:r w:rsidRPr="005743BD">
        <w:rPr>
          <w:rStyle w:val="Forte"/>
          <w:rFonts w:eastAsiaTheme="majorEastAsia"/>
          <w:color w:val="000000" w:themeColor="text1"/>
        </w:rPr>
        <w:t>alienação de bens móveis inservíveis</w:t>
      </w:r>
      <w:r w:rsidRPr="005743BD">
        <w:rPr>
          <w:color w:val="000000" w:themeColor="text1"/>
        </w:rPr>
        <w:t xml:space="preserve"> de propriedade do </w:t>
      </w:r>
      <w:r w:rsidRPr="005743BD">
        <w:rPr>
          <w:rStyle w:val="Forte"/>
          <w:rFonts w:eastAsiaTheme="majorEastAsia"/>
          <w:color w:val="000000" w:themeColor="text1"/>
        </w:rPr>
        <w:t>Município de Tunas/RS</w:t>
      </w:r>
      <w:r w:rsidRPr="005743BD">
        <w:rPr>
          <w:color w:val="000000" w:themeColor="text1"/>
        </w:rPr>
        <w:t>, considerados antieconômicos ou ociosos, conforme levantamento realizado pelo Setor de Patrimônio, em conformidade com a Lei Federal nº 14.133/2021 e o Decreto Municipal nº 2053/2025.</w:t>
      </w:r>
      <w:r w:rsidR="00407898" w:rsidRPr="005743BD">
        <w:rPr>
          <w:color w:val="000000" w:themeColor="text1"/>
        </w:rPr>
        <w:br/>
      </w:r>
      <w:r w:rsidRPr="005743BD">
        <w:rPr>
          <w:color w:val="000000" w:themeColor="text1"/>
        </w:rPr>
        <w:t xml:space="preserve">Os bens serão leiloados </w:t>
      </w:r>
      <w:r w:rsidRPr="005743BD">
        <w:rPr>
          <w:rStyle w:val="Forte"/>
          <w:rFonts w:eastAsiaTheme="majorEastAsia"/>
          <w:color w:val="000000" w:themeColor="text1"/>
        </w:rPr>
        <w:t>no estado em que se encontram</w:t>
      </w:r>
      <w:r w:rsidRPr="005743BD">
        <w:rPr>
          <w:color w:val="000000" w:themeColor="text1"/>
        </w:rPr>
        <w:t>, sem garantia de funcionamento, consertos ou reposição de peças, sendo de inteira responsabilidade do arrematante a retirada e os custos decorrentes de transporte, regularização e demais encargos.</w:t>
      </w:r>
    </w:p>
    <w:p w:rsidR="00CE0D5D" w:rsidRPr="005743BD" w:rsidRDefault="00CE0D5D" w:rsidP="00CE0D5D">
      <w:pPr>
        <w:pStyle w:val="Ttulo2"/>
        <w:rPr>
          <w:rFonts w:ascii="Times New Roman" w:hAnsi="Times New Roman" w:cs="Times New Roman"/>
          <w:color w:val="000000" w:themeColor="text1"/>
          <w:sz w:val="24"/>
          <w:szCs w:val="24"/>
        </w:rPr>
      </w:pPr>
      <w:r w:rsidRPr="005743BD">
        <w:rPr>
          <w:rFonts w:ascii="Times New Roman" w:hAnsi="Times New Roman" w:cs="Times New Roman"/>
          <w:color w:val="000000" w:themeColor="text1"/>
          <w:sz w:val="24"/>
          <w:szCs w:val="24"/>
        </w:rPr>
        <w:t>2. RELAÇÃO DOS BENS</w:t>
      </w:r>
    </w:p>
    <w:tbl>
      <w:tblPr>
        <w:tblStyle w:val="Tabelacomgrade"/>
        <w:tblW w:w="10915" w:type="dxa"/>
        <w:tblInd w:w="-572" w:type="dxa"/>
        <w:tblLook w:val="04A0" w:firstRow="1" w:lastRow="0" w:firstColumn="1" w:lastColumn="0" w:noHBand="0" w:noVBand="1"/>
      </w:tblPr>
      <w:tblGrid>
        <w:gridCol w:w="993"/>
        <w:gridCol w:w="2409"/>
        <w:gridCol w:w="5245"/>
        <w:gridCol w:w="2268"/>
      </w:tblGrid>
      <w:tr w:rsidR="007C4EA0" w:rsidRPr="005743BD" w:rsidTr="009B41D8">
        <w:tc>
          <w:tcPr>
            <w:tcW w:w="993" w:type="dxa"/>
          </w:tcPr>
          <w:p w:rsidR="009B41D8" w:rsidRPr="005743BD" w:rsidRDefault="009B41D8" w:rsidP="009B41D8">
            <w:pPr>
              <w:rPr>
                <w:b/>
                <w:color w:val="000000" w:themeColor="text1"/>
              </w:rPr>
            </w:pPr>
            <w:r w:rsidRPr="005743BD">
              <w:rPr>
                <w:b/>
                <w:color w:val="000000" w:themeColor="text1"/>
              </w:rPr>
              <w:t>Lote</w:t>
            </w:r>
          </w:p>
        </w:tc>
        <w:tc>
          <w:tcPr>
            <w:tcW w:w="2409" w:type="dxa"/>
          </w:tcPr>
          <w:p w:rsidR="009B41D8" w:rsidRPr="005743BD" w:rsidRDefault="009B41D8" w:rsidP="009B41D8">
            <w:pPr>
              <w:rPr>
                <w:b/>
                <w:color w:val="000000" w:themeColor="text1"/>
              </w:rPr>
            </w:pPr>
            <w:r w:rsidRPr="005743BD">
              <w:rPr>
                <w:b/>
                <w:color w:val="000000" w:themeColor="text1"/>
              </w:rPr>
              <w:t>Código Patrimonial</w:t>
            </w:r>
          </w:p>
        </w:tc>
        <w:tc>
          <w:tcPr>
            <w:tcW w:w="5245" w:type="dxa"/>
          </w:tcPr>
          <w:p w:rsidR="009B41D8" w:rsidRPr="005743BD" w:rsidRDefault="009B41D8" w:rsidP="009B41D8">
            <w:pPr>
              <w:rPr>
                <w:b/>
                <w:color w:val="000000" w:themeColor="text1"/>
              </w:rPr>
            </w:pPr>
            <w:r w:rsidRPr="005743BD">
              <w:rPr>
                <w:b/>
                <w:color w:val="000000" w:themeColor="text1"/>
              </w:rPr>
              <w:t>Descrição do Bem</w:t>
            </w:r>
          </w:p>
        </w:tc>
        <w:tc>
          <w:tcPr>
            <w:tcW w:w="2268" w:type="dxa"/>
          </w:tcPr>
          <w:p w:rsidR="009B41D8" w:rsidRPr="005743BD" w:rsidRDefault="009B41D8" w:rsidP="009B41D8">
            <w:pPr>
              <w:rPr>
                <w:b/>
                <w:color w:val="000000" w:themeColor="text1"/>
              </w:rPr>
            </w:pPr>
            <w:r w:rsidRPr="005743BD">
              <w:rPr>
                <w:b/>
                <w:color w:val="000000" w:themeColor="text1"/>
              </w:rPr>
              <w:t>Valor Mínimo (R$)</w:t>
            </w:r>
          </w:p>
        </w:tc>
      </w:tr>
      <w:tr w:rsidR="007C4EA0" w:rsidRPr="005743BD" w:rsidTr="009B41D8">
        <w:tc>
          <w:tcPr>
            <w:tcW w:w="993" w:type="dxa"/>
          </w:tcPr>
          <w:p w:rsidR="009B41D8" w:rsidRPr="005743BD" w:rsidRDefault="009B41D8" w:rsidP="009B41D8">
            <w:pPr>
              <w:rPr>
                <w:color w:val="000000" w:themeColor="text1"/>
              </w:rPr>
            </w:pPr>
            <w:r w:rsidRPr="005743BD">
              <w:rPr>
                <w:color w:val="000000" w:themeColor="text1"/>
              </w:rPr>
              <w:t>01</w:t>
            </w:r>
          </w:p>
        </w:tc>
        <w:tc>
          <w:tcPr>
            <w:tcW w:w="2409" w:type="dxa"/>
          </w:tcPr>
          <w:p w:rsidR="009B41D8" w:rsidRPr="005743BD" w:rsidRDefault="009B41D8" w:rsidP="009B41D8">
            <w:pPr>
              <w:rPr>
                <w:color w:val="000000" w:themeColor="text1"/>
              </w:rPr>
            </w:pPr>
            <w:r w:rsidRPr="005743BD">
              <w:rPr>
                <w:color w:val="000000" w:themeColor="text1"/>
              </w:rPr>
              <w:t>00004790</w:t>
            </w:r>
          </w:p>
        </w:tc>
        <w:tc>
          <w:tcPr>
            <w:tcW w:w="5245" w:type="dxa"/>
          </w:tcPr>
          <w:p w:rsidR="009B41D8" w:rsidRPr="005743BD" w:rsidRDefault="009B41D8" w:rsidP="009B41D8">
            <w:pPr>
              <w:rPr>
                <w:color w:val="000000" w:themeColor="text1"/>
              </w:rPr>
            </w:pPr>
            <w:r w:rsidRPr="005743BD">
              <w:rPr>
                <w:color w:val="000000" w:themeColor="text1"/>
              </w:rPr>
              <w:t>Retroescavadeira RODON RK 406, cor amarela, motor diesel, tração 4x4, ano/modelo 2013, chassi nº 9AD406AKAD0005093.</w:t>
            </w:r>
          </w:p>
        </w:tc>
        <w:tc>
          <w:tcPr>
            <w:tcW w:w="2268" w:type="dxa"/>
          </w:tcPr>
          <w:p w:rsidR="009B41D8" w:rsidRPr="005743BD" w:rsidRDefault="009B41D8" w:rsidP="009B41D8">
            <w:pPr>
              <w:rPr>
                <w:color w:val="000000" w:themeColor="text1"/>
              </w:rPr>
            </w:pPr>
            <w:r w:rsidRPr="005743BD">
              <w:rPr>
                <w:color w:val="000000" w:themeColor="text1"/>
              </w:rPr>
              <w:t>35.000,00</w:t>
            </w:r>
          </w:p>
        </w:tc>
      </w:tr>
      <w:tr w:rsidR="007C4EA0" w:rsidRPr="005743BD" w:rsidTr="009B41D8">
        <w:tc>
          <w:tcPr>
            <w:tcW w:w="993" w:type="dxa"/>
          </w:tcPr>
          <w:p w:rsidR="009B41D8" w:rsidRPr="005743BD" w:rsidRDefault="009B41D8" w:rsidP="009B41D8">
            <w:pPr>
              <w:rPr>
                <w:color w:val="000000" w:themeColor="text1"/>
              </w:rPr>
            </w:pPr>
            <w:r w:rsidRPr="005743BD">
              <w:rPr>
                <w:color w:val="000000" w:themeColor="text1"/>
              </w:rPr>
              <w:t>02</w:t>
            </w:r>
          </w:p>
        </w:tc>
        <w:tc>
          <w:tcPr>
            <w:tcW w:w="2409" w:type="dxa"/>
            <w:vAlign w:val="center"/>
          </w:tcPr>
          <w:p w:rsidR="009B41D8" w:rsidRPr="005743BD" w:rsidRDefault="009B41D8" w:rsidP="009B41D8">
            <w:pPr>
              <w:rPr>
                <w:color w:val="000000" w:themeColor="text1"/>
              </w:rPr>
            </w:pPr>
            <w:r w:rsidRPr="005743BD">
              <w:rPr>
                <w:color w:val="000000" w:themeColor="text1"/>
              </w:rPr>
              <w:t>00007063</w:t>
            </w:r>
          </w:p>
        </w:tc>
        <w:tc>
          <w:tcPr>
            <w:tcW w:w="5245" w:type="dxa"/>
          </w:tcPr>
          <w:p w:rsidR="009B41D8" w:rsidRPr="005743BD" w:rsidRDefault="009B41D8" w:rsidP="009B41D8">
            <w:pPr>
              <w:rPr>
                <w:color w:val="000000" w:themeColor="text1"/>
              </w:rPr>
            </w:pPr>
            <w:r w:rsidRPr="005743BD">
              <w:rPr>
                <w:color w:val="000000" w:themeColor="text1"/>
              </w:rPr>
              <w:t>Pá Carregadeira FIATALLIS, ano 1995, motor MWM 220, diesel, chassi nº R12B9TM01275.</w:t>
            </w:r>
          </w:p>
        </w:tc>
        <w:tc>
          <w:tcPr>
            <w:tcW w:w="2268" w:type="dxa"/>
          </w:tcPr>
          <w:p w:rsidR="009B41D8" w:rsidRPr="005743BD" w:rsidRDefault="009B41D8" w:rsidP="009B41D8">
            <w:pPr>
              <w:rPr>
                <w:color w:val="000000" w:themeColor="text1"/>
              </w:rPr>
            </w:pPr>
            <w:r w:rsidRPr="005743BD">
              <w:rPr>
                <w:color w:val="000000" w:themeColor="text1"/>
              </w:rPr>
              <w:t>40.000,00</w:t>
            </w:r>
          </w:p>
        </w:tc>
      </w:tr>
      <w:tr w:rsidR="007C4EA0" w:rsidRPr="005743BD" w:rsidTr="009B41D8">
        <w:tc>
          <w:tcPr>
            <w:tcW w:w="993" w:type="dxa"/>
          </w:tcPr>
          <w:p w:rsidR="009B41D8" w:rsidRPr="005743BD" w:rsidRDefault="009B41D8" w:rsidP="009B41D8">
            <w:pPr>
              <w:rPr>
                <w:color w:val="000000" w:themeColor="text1"/>
              </w:rPr>
            </w:pPr>
            <w:r w:rsidRPr="005743BD">
              <w:rPr>
                <w:color w:val="000000" w:themeColor="text1"/>
              </w:rPr>
              <w:t>03</w:t>
            </w:r>
          </w:p>
        </w:tc>
        <w:tc>
          <w:tcPr>
            <w:tcW w:w="2409" w:type="dxa"/>
          </w:tcPr>
          <w:p w:rsidR="009B41D8" w:rsidRPr="005743BD" w:rsidRDefault="009B41D8" w:rsidP="009B41D8">
            <w:pPr>
              <w:rPr>
                <w:color w:val="000000" w:themeColor="text1"/>
              </w:rPr>
            </w:pPr>
            <w:r w:rsidRPr="005743BD">
              <w:rPr>
                <w:color w:val="000000" w:themeColor="text1"/>
              </w:rPr>
              <w:t>00005017</w:t>
            </w:r>
          </w:p>
        </w:tc>
        <w:tc>
          <w:tcPr>
            <w:tcW w:w="5245" w:type="dxa"/>
          </w:tcPr>
          <w:p w:rsidR="009B41D8" w:rsidRPr="005743BD" w:rsidRDefault="009B41D8" w:rsidP="009B41D8">
            <w:pPr>
              <w:rPr>
                <w:color w:val="000000" w:themeColor="text1"/>
              </w:rPr>
            </w:pPr>
            <w:r w:rsidRPr="005743BD">
              <w:rPr>
                <w:color w:val="000000" w:themeColor="text1"/>
              </w:rPr>
              <w:t>Automóvel GM SPIN 1.8, branco, 108 CV, ano/modelo 2014, chassi nº 9BGJB75ZOEB281542, placa IVL-5305.</w:t>
            </w:r>
          </w:p>
        </w:tc>
        <w:tc>
          <w:tcPr>
            <w:tcW w:w="2268" w:type="dxa"/>
          </w:tcPr>
          <w:p w:rsidR="009B41D8" w:rsidRPr="005743BD" w:rsidRDefault="009B41D8" w:rsidP="009B41D8">
            <w:pPr>
              <w:rPr>
                <w:color w:val="000000" w:themeColor="text1"/>
              </w:rPr>
            </w:pPr>
            <w:r w:rsidRPr="005743BD">
              <w:rPr>
                <w:color w:val="000000" w:themeColor="text1"/>
              </w:rPr>
              <w:t>7.000,00</w:t>
            </w:r>
          </w:p>
        </w:tc>
      </w:tr>
      <w:tr w:rsidR="007C4EA0" w:rsidRPr="005743BD" w:rsidTr="009B41D8">
        <w:tc>
          <w:tcPr>
            <w:tcW w:w="993" w:type="dxa"/>
          </w:tcPr>
          <w:p w:rsidR="009B41D8" w:rsidRPr="005743BD" w:rsidRDefault="009B41D8" w:rsidP="009B41D8">
            <w:pPr>
              <w:rPr>
                <w:color w:val="000000" w:themeColor="text1"/>
              </w:rPr>
            </w:pPr>
            <w:r w:rsidRPr="005743BD">
              <w:rPr>
                <w:color w:val="000000" w:themeColor="text1"/>
              </w:rPr>
              <w:t>04</w:t>
            </w:r>
          </w:p>
        </w:tc>
        <w:tc>
          <w:tcPr>
            <w:tcW w:w="2409" w:type="dxa"/>
          </w:tcPr>
          <w:p w:rsidR="009B41D8" w:rsidRPr="005743BD" w:rsidRDefault="009B41D8" w:rsidP="009B41D8">
            <w:pPr>
              <w:rPr>
                <w:color w:val="000000" w:themeColor="text1"/>
              </w:rPr>
            </w:pPr>
            <w:r w:rsidRPr="005743BD">
              <w:rPr>
                <w:color w:val="000000" w:themeColor="text1"/>
              </w:rPr>
              <w:t>00003934</w:t>
            </w:r>
          </w:p>
        </w:tc>
        <w:tc>
          <w:tcPr>
            <w:tcW w:w="5245" w:type="dxa"/>
          </w:tcPr>
          <w:p w:rsidR="009B41D8" w:rsidRPr="005743BD" w:rsidRDefault="009B41D8" w:rsidP="009B41D8">
            <w:pPr>
              <w:rPr>
                <w:color w:val="000000" w:themeColor="text1"/>
              </w:rPr>
            </w:pPr>
            <w:r w:rsidRPr="005743BD">
              <w:rPr>
                <w:color w:val="000000" w:themeColor="text1"/>
              </w:rPr>
              <w:t>Veículo Ford Fiesta 1.6, ano/modelo 2005, 111 CV, cor prata, placa FGH-0777, chassi nº 9BFZF26P358334527</w:t>
            </w:r>
          </w:p>
        </w:tc>
        <w:tc>
          <w:tcPr>
            <w:tcW w:w="2268" w:type="dxa"/>
          </w:tcPr>
          <w:p w:rsidR="009B41D8" w:rsidRPr="005743BD" w:rsidRDefault="009B41D8" w:rsidP="009B41D8">
            <w:pPr>
              <w:rPr>
                <w:color w:val="000000" w:themeColor="text1"/>
              </w:rPr>
            </w:pPr>
            <w:r w:rsidRPr="005743BD">
              <w:rPr>
                <w:color w:val="000000" w:themeColor="text1"/>
              </w:rPr>
              <w:t>4.000,00</w:t>
            </w:r>
          </w:p>
        </w:tc>
      </w:tr>
      <w:tr w:rsidR="007C4EA0" w:rsidRPr="005743BD" w:rsidTr="009B41D8">
        <w:tc>
          <w:tcPr>
            <w:tcW w:w="993" w:type="dxa"/>
          </w:tcPr>
          <w:p w:rsidR="009B41D8" w:rsidRPr="005743BD" w:rsidRDefault="009B41D8" w:rsidP="009B41D8">
            <w:pPr>
              <w:rPr>
                <w:color w:val="000000" w:themeColor="text1"/>
              </w:rPr>
            </w:pPr>
            <w:r w:rsidRPr="005743BD">
              <w:rPr>
                <w:color w:val="000000" w:themeColor="text1"/>
              </w:rPr>
              <w:t>05</w:t>
            </w:r>
          </w:p>
        </w:tc>
        <w:tc>
          <w:tcPr>
            <w:tcW w:w="2409" w:type="dxa"/>
          </w:tcPr>
          <w:p w:rsidR="009B41D8" w:rsidRPr="005743BD" w:rsidRDefault="009B41D8" w:rsidP="009B41D8">
            <w:pPr>
              <w:rPr>
                <w:color w:val="000000" w:themeColor="text1"/>
              </w:rPr>
            </w:pPr>
            <w:r w:rsidRPr="005743BD">
              <w:rPr>
                <w:color w:val="000000" w:themeColor="text1"/>
              </w:rPr>
              <w:t>00007886</w:t>
            </w:r>
          </w:p>
        </w:tc>
        <w:tc>
          <w:tcPr>
            <w:tcW w:w="5245" w:type="dxa"/>
          </w:tcPr>
          <w:p w:rsidR="009B41D8" w:rsidRPr="005743BD" w:rsidRDefault="009B41D8" w:rsidP="009B41D8">
            <w:pPr>
              <w:rPr>
                <w:color w:val="000000" w:themeColor="text1"/>
              </w:rPr>
            </w:pPr>
            <w:r w:rsidRPr="005743BD">
              <w:rPr>
                <w:color w:val="000000" w:themeColor="text1"/>
              </w:rPr>
              <w:t>Veículo Ford Fiesta 1.6 Flex, ano 2010, modelo 2011, placa IRA-4330, chassi nº 9BFZ55P4B8100668.</w:t>
            </w:r>
          </w:p>
        </w:tc>
        <w:tc>
          <w:tcPr>
            <w:tcW w:w="2268" w:type="dxa"/>
          </w:tcPr>
          <w:p w:rsidR="009B41D8" w:rsidRPr="005743BD" w:rsidRDefault="009B41D8" w:rsidP="009B41D8">
            <w:pPr>
              <w:rPr>
                <w:color w:val="000000" w:themeColor="text1"/>
              </w:rPr>
            </w:pPr>
            <w:r w:rsidRPr="005743BD">
              <w:rPr>
                <w:color w:val="000000" w:themeColor="text1"/>
              </w:rPr>
              <w:t>3.000,00</w:t>
            </w:r>
          </w:p>
        </w:tc>
      </w:tr>
      <w:tr w:rsidR="007C4EA0" w:rsidRPr="005743BD" w:rsidTr="009B41D8">
        <w:tc>
          <w:tcPr>
            <w:tcW w:w="993" w:type="dxa"/>
          </w:tcPr>
          <w:p w:rsidR="009B41D8" w:rsidRPr="005743BD" w:rsidRDefault="009B41D8" w:rsidP="009B41D8">
            <w:pPr>
              <w:rPr>
                <w:color w:val="000000" w:themeColor="text1"/>
              </w:rPr>
            </w:pPr>
            <w:r w:rsidRPr="005743BD">
              <w:rPr>
                <w:color w:val="000000" w:themeColor="text1"/>
              </w:rPr>
              <w:t>06</w:t>
            </w:r>
          </w:p>
        </w:tc>
        <w:tc>
          <w:tcPr>
            <w:tcW w:w="2409" w:type="dxa"/>
          </w:tcPr>
          <w:p w:rsidR="009B41D8" w:rsidRPr="005743BD" w:rsidRDefault="009B41D8" w:rsidP="009B41D8">
            <w:pPr>
              <w:rPr>
                <w:color w:val="000000" w:themeColor="text1"/>
              </w:rPr>
            </w:pPr>
            <w:r w:rsidRPr="005743BD">
              <w:rPr>
                <w:color w:val="000000" w:themeColor="text1"/>
              </w:rPr>
              <w:t>00004019</w:t>
            </w:r>
          </w:p>
        </w:tc>
        <w:tc>
          <w:tcPr>
            <w:tcW w:w="5245" w:type="dxa"/>
          </w:tcPr>
          <w:p w:rsidR="009B41D8" w:rsidRPr="005743BD" w:rsidRDefault="009B41D8" w:rsidP="009B41D8">
            <w:pPr>
              <w:rPr>
                <w:color w:val="000000" w:themeColor="text1"/>
              </w:rPr>
            </w:pPr>
            <w:r w:rsidRPr="005743BD">
              <w:rPr>
                <w:color w:val="000000" w:themeColor="text1"/>
              </w:rPr>
              <w:t>Veículo Volkswagen Kombi Flex, branca, 85 CV, ano 2006, placa IMZ-9312, chassi nº 9BWGFO7X36P009488</w:t>
            </w:r>
          </w:p>
        </w:tc>
        <w:tc>
          <w:tcPr>
            <w:tcW w:w="2268" w:type="dxa"/>
          </w:tcPr>
          <w:p w:rsidR="009B41D8" w:rsidRPr="005743BD" w:rsidRDefault="009B41D8" w:rsidP="009B41D8">
            <w:pPr>
              <w:rPr>
                <w:color w:val="000000" w:themeColor="text1"/>
              </w:rPr>
            </w:pPr>
            <w:r w:rsidRPr="005743BD">
              <w:rPr>
                <w:color w:val="000000" w:themeColor="text1"/>
              </w:rPr>
              <w:t>1.500,00</w:t>
            </w:r>
          </w:p>
        </w:tc>
      </w:tr>
    </w:tbl>
    <w:p w:rsidR="00CE0D5D" w:rsidRPr="005743BD" w:rsidRDefault="00CE0D5D" w:rsidP="00CE0D5D">
      <w:pPr>
        <w:pStyle w:val="Ttulo2"/>
        <w:rPr>
          <w:rFonts w:ascii="Times New Roman" w:hAnsi="Times New Roman" w:cs="Times New Roman"/>
          <w:color w:val="000000" w:themeColor="text1"/>
          <w:sz w:val="24"/>
          <w:szCs w:val="24"/>
        </w:rPr>
      </w:pPr>
      <w:r w:rsidRPr="005743BD">
        <w:rPr>
          <w:rFonts w:ascii="Times New Roman" w:hAnsi="Times New Roman" w:cs="Times New Roman"/>
          <w:color w:val="000000" w:themeColor="text1"/>
          <w:sz w:val="24"/>
          <w:szCs w:val="24"/>
        </w:rPr>
        <w:t>3. LOCAL E CONDIÇÕES DE VISITAÇÃO</w:t>
      </w:r>
    </w:p>
    <w:p w:rsidR="00CE0D5D" w:rsidRPr="005743BD" w:rsidRDefault="00CE0D5D" w:rsidP="00CE0D5D">
      <w:pPr>
        <w:pStyle w:val="NormalWeb"/>
        <w:rPr>
          <w:color w:val="000000" w:themeColor="text1"/>
        </w:rPr>
      </w:pPr>
      <w:r w:rsidRPr="005743BD">
        <w:rPr>
          <w:color w:val="000000" w:themeColor="text1"/>
        </w:rPr>
        <w:t xml:space="preserve">Os bens poderão ser visitados nos dias e horários indicados no edital, </w:t>
      </w:r>
      <w:r w:rsidRPr="005743BD">
        <w:rPr>
          <w:rStyle w:val="Forte"/>
          <w:rFonts w:eastAsiaTheme="majorEastAsia"/>
          <w:color w:val="000000" w:themeColor="text1"/>
        </w:rPr>
        <w:t>no Parque de Máquinas da Prefeitura Municipal de Tunas/RS</w:t>
      </w:r>
      <w:r w:rsidRPr="005743BD">
        <w:rPr>
          <w:color w:val="000000" w:themeColor="text1"/>
        </w:rPr>
        <w:t xml:space="preserve">, localizado na </w:t>
      </w:r>
      <w:r w:rsidRPr="005743BD">
        <w:rPr>
          <w:rStyle w:val="Forte"/>
          <w:rFonts w:eastAsiaTheme="majorEastAsia"/>
          <w:color w:val="000000" w:themeColor="text1"/>
        </w:rPr>
        <w:t>Rua Oscar Assis Falcão, s/n, Bairro Centro, CEP 99.330-000</w:t>
      </w:r>
      <w:r w:rsidRPr="005743BD">
        <w:rPr>
          <w:color w:val="000000" w:themeColor="text1"/>
        </w:rPr>
        <w:t xml:space="preserve">, exclusivamente para avaliação visual, sendo </w:t>
      </w:r>
      <w:r w:rsidRPr="005743BD">
        <w:rPr>
          <w:rStyle w:val="Forte"/>
          <w:rFonts w:eastAsiaTheme="majorEastAsia"/>
          <w:color w:val="000000" w:themeColor="text1"/>
        </w:rPr>
        <w:t>vedado o manuseio ou retirada de peças</w:t>
      </w:r>
      <w:r w:rsidRPr="005743BD">
        <w:rPr>
          <w:color w:val="000000" w:themeColor="text1"/>
        </w:rPr>
        <w:t>.</w:t>
      </w:r>
    </w:p>
    <w:p w:rsidR="00CE0D5D" w:rsidRPr="005743BD" w:rsidRDefault="00CE0D5D" w:rsidP="00CE0D5D">
      <w:pPr>
        <w:pStyle w:val="Ttulo2"/>
        <w:rPr>
          <w:rFonts w:ascii="Times New Roman" w:hAnsi="Times New Roman" w:cs="Times New Roman"/>
          <w:color w:val="000000" w:themeColor="text1"/>
          <w:sz w:val="24"/>
          <w:szCs w:val="24"/>
        </w:rPr>
      </w:pPr>
      <w:r w:rsidRPr="005743BD">
        <w:rPr>
          <w:rFonts w:ascii="Times New Roman" w:hAnsi="Times New Roman" w:cs="Times New Roman"/>
          <w:color w:val="000000" w:themeColor="text1"/>
          <w:sz w:val="24"/>
          <w:szCs w:val="24"/>
        </w:rPr>
        <w:t>4. CONDIÇÕES DE PAGAMENTO</w:t>
      </w:r>
    </w:p>
    <w:p w:rsidR="00CE0D5D" w:rsidRPr="005743BD" w:rsidRDefault="00CE0D5D" w:rsidP="001702F8">
      <w:pPr>
        <w:pStyle w:val="NormalWeb"/>
        <w:numPr>
          <w:ilvl w:val="0"/>
          <w:numId w:val="4"/>
        </w:numPr>
        <w:ind w:left="993"/>
        <w:rPr>
          <w:color w:val="000000" w:themeColor="text1"/>
        </w:rPr>
      </w:pPr>
      <w:r w:rsidRPr="005743BD">
        <w:rPr>
          <w:color w:val="000000" w:themeColor="text1"/>
        </w:rPr>
        <w:t xml:space="preserve">O pagamento deverá ser efetuado </w:t>
      </w:r>
      <w:r w:rsidRPr="005743BD">
        <w:rPr>
          <w:rStyle w:val="Forte"/>
          <w:rFonts w:eastAsiaTheme="majorEastAsia"/>
          <w:color w:val="000000" w:themeColor="text1"/>
        </w:rPr>
        <w:t>em até 2 (dois) dias úteis</w:t>
      </w:r>
      <w:r w:rsidRPr="005743BD">
        <w:rPr>
          <w:color w:val="000000" w:themeColor="text1"/>
        </w:rPr>
        <w:t xml:space="preserve"> após o término da fase recursal.</w:t>
      </w:r>
    </w:p>
    <w:p w:rsidR="00CE0D5D" w:rsidRPr="005743BD" w:rsidRDefault="00CE0D5D" w:rsidP="001702F8">
      <w:pPr>
        <w:pStyle w:val="NormalWeb"/>
        <w:numPr>
          <w:ilvl w:val="0"/>
          <w:numId w:val="4"/>
        </w:numPr>
        <w:ind w:left="993"/>
        <w:rPr>
          <w:color w:val="000000" w:themeColor="text1"/>
        </w:rPr>
      </w:pPr>
      <w:r w:rsidRPr="005743BD">
        <w:rPr>
          <w:color w:val="000000" w:themeColor="text1"/>
        </w:rPr>
        <w:lastRenderedPageBreak/>
        <w:t xml:space="preserve">O depósito será realizado em nome da </w:t>
      </w:r>
      <w:r w:rsidRPr="005743BD">
        <w:rPr>
          <w:rStyle w:val="Forte"/>
          <w:rFonts w:eastAsiaTheme="majorEastAsia"/>
          <w:color w:val="000000" w:themeColor="text1"/>
        </w:rPr>
        <w:t>Prefeitura Municipal de Tunas/</w:t>
      </w:r>
      <w:r w:rsidR="009B41D8" w:rsidRPr="005743BD">
        <w:rPr>
          <w:rStyle w:val="Forte"/>
          <w:rFonts w:eastAsiaTheme="majorEastAsia"/>
          <w:color w:val="000000" w:themeColor="text1"/>
        </w:rPr>
        <w:t>RS</w:t>
      </w:r>
      <w:r w:rsidR="009B41D8" w:rsidRPr="005743BD">
        <w:rPr>
          <w:color w:val="000000" w:themeColor="text1"/>
        </w:rPr>
        <w:t>, na</w:t>
      </w:r>
      <w:r w:rsidRPr="005743BD">
        <w:rPr>
          <w:color w:val="000000" w:themeColor="text1"/>
        </w:rPr>
        <w:t xml:space="preserve"> </w:t>
      </w:r>
      <w:r w:rsidRPr="005743BD">
        <w:rPr>
          <w:rStyle w:val="Forte"/>
          <w:rFonts w:eastAsiaTheme="majorEastAsia"/>
          <w:color w:val="000000" w:themeColor="text1"/>
        </w:rPr>
        <w:t>Agência Banrisul nº 0116</w:t>
      </w:r>
      <w:r w:rsidRPr="005743BD">
        <w:rPr>
          <w:color w:val="000000" w:themeColor="text1"/>
        </w:rPr>
        <w:t xml:space="preserve">, </w:t>
      </w:r>
      <w:proofErr w:type="gramStart"/>
      <w:r w:rsidRPr="005743BD">
        <w:rPr>
          <w:rStyle w:val="Forte"/>
          <w:rFonts w:eastAsiaTheme="majorEastAsia"/>
          <w:color w:val="000000" w:themeColor="text1"/>
        </w:rPr>
        <w:t>Conta</w:t>
      </w:r>
      <w:proofErr w:type="gramEnd"/>
      <w:r w:rsidRPr="005743BD">
        <w:rPr>
          <w:rStyle w:val="Forte"/>
          <w:rFonts w:eastAsiaTheme="majorEastAsia"/>
          <w:color w:val="000000" w:themeColor="text1"/>
        </w:rPr>
        <w:t xml:space="preserve"> nº 040101000.2</w:t>
      </w:r>
      <w:r w:rsidRPr="005743BD">
        <w:rPr>
          <w:color w:val="000000" w:themeColor="text1"/>
        </w:rPr>
        <w:t xml:space="preserve">, ou via </w:t>
      </w:r>
      <w:r w:rsidRPr="005743BD">
        <w:rPr>
          <w:rStyle w:val="Forte"/>
          <w:rFonts w:eastAsiaTheme="majorEastAsia"/>
          <w:color w:val="000000" w:themeColor="text1"/>
        </w:rPr>
        <w:t>PIX</w:t>
      </w:r>
      <w:r w:rsidRPr="005743BD">
        <w:rPr>
          <w:color w:val="000000" w:themeColor="text1"/>
        </w:rPr>
        <w:t xml:space="preserve"> (CNPJ: </w:t>
      </w:r>
      <w:r w:rsidRPr="005743BD">
        <w:rPr>
          <w:rStyle w:val="Forte"/>
          <w:rFonts w:eastAsiaTheme="majorEastAsia"/>
          <w:color w:val="000000" w:themeColor="text1"/>
        </w:rPr>
        <w:t>92.406.438/0001-92</w:t>
      </w:r>
      <w:r w:rsidRPr="005743BD">
        <w:rPr>
          <w:color w:val="000000" w:themeColor="text1"/>
        </w:rPr>
        <w:t>).</w:t>
      </w:r>
    </w:p>
    <w:p w:rsidR="00CE0D5D" w:rsidRPr="005743BD" w:rsidRDefault="00CE0D5D" w:rsidP="001702F8">
      <w:pPr>
        <w:pStyle w:val="NormalWeb"/>
        <w:numPr>
          <w:ilvl w:val="0"/>
          <w:numId w:val="4"/>
        </w:numPr>
        <w:ind w:left="993"/>
        <w:rPr>
          <w:color w:val="000000" w:themeColor="text1"/>
        </w:rPr>
      </w:pPr>
      <w:r w:rsidRPr="005743BD">
        <w:rPr>
          <w:color w:val="000000" w:themeColor="text1"/>
        </w:rPr>
        <w:t xml:space="preserve">O não pagamento no prazo acarretará </w:t>
      </w:r>
      <w:r w:rsidRPr="005743BD">
        <w:rPr>
          <w:rStyle w:val="Forte"/>
          <w:rFonts w:eastAsiaTheme="majorEastAsia"/>
          <w:color w:val="000000" w:themeColor="text1"/>
        </w:rPr>
        <w:t>perda do direito ao lote</w:t>
      </w:r>
      <w:r w:rsidRPr="005743BD">
        <w:rPr>
          <w:color w:val="000000" w:themeColor="text1"/>
        </w:rPr>
        <w:t>, que será repassado ao próximo colocado.</w:t>
      </w:r>
    </w:p>
    <w:p w:rsidR="00CE0D5D" w:rsidRPr="005743BD" w:rsidRDefault="00CE0D5D" w:rsidP="00CE0D5D">
      <w:pPr>
        <w:pStyle w:val="Ttulo2"/>
        <w:rPr>
          <w:rFonts w:ascii="Times New Roman" w:hAnsi="Times New Roman" w:cs="Times New Roman"/>
          <w:color w:val="000000" w:themeColor="text1"/>
          <w:sz w:val="24"/>
          <w:szCs w:val="24"/>
        </w:rPr>
      </w:pPr>
      <w:r w:rsidRPr="005743BD">
        <w:rPr>
          <w:rFonts w:ascii="Times New Roman" w:hAnsi="Times New Roman" w:cs="Times New Roman"/>
          <w:color w:val="000000" w:themeColor="text1"/>
          <w:sz w:val="24"/>
          <w:szCs w:val="24"/>
        </w:rPr>
        <w:t>5. RETIRADA DOS BENS</w:t>
      </w:r>
    </w:p>
    <w:p w:rsidR="00CE0D5D" w:rsidRPr="005743BD" w:rsidRDefault="00CE0D5D" w:rsidP="001702F8">
      <w:pPr>
        <w:pStyle w:val="NormalWeb"/>
        <w:numPr>
          <w:ilvl w:val="0"/>
          <w:numId w:val="3"/>
        </w:numPr>
        <w:rPr>
          <w:color w:val="000000" w:themeColor="text1"/>
        </w:rPr>
      </w:pPr>
      <w:r w:rsidRPr="005743BD">
        <w:rPr>
          <w:color w:val="000000" w:themeColor="text1"/>
        </w:rPr>
        <w:t xml:space="preserve">A retirada dos bens somente será autorizada após a </w:t>
      </w:r>
      <w:r w:rsidRPr="005743BD">
        <w:rPr>
          <w:rStyle w:val="Forte"/>
          <w:rFonts w:eastAsiaTheme="majorEastAsia"/>
          <w:color w:val="000000" w:themeColor="text1"/>
        </w:rPr>
        <w:t>confirmação do pagamento</w:t>
      </w:r>
      <w:r w:rsidRPr="005743BD">
        <w:rPr>
          <w:color w:val="000000" w:themeColor="text1"/>
        </w:rPr>
        <w:t>.</w:t>
      </w:r>
    </w:p>
    <w:p w:rsidR="00CE0D5D" w:rsidRPr="005743BD" w:rsidRDefault="00CE0D5D" w:rsidP="001702F8">
      <w:pPr>
        <w:pStyle w:val="NormalWeb"/>
        <w:numPr>
          <w:ilvl w:val="0"/>
          <w:numId w:val="3"/>
        </w:numPr>
        <w:rPr>
          <w:color w:val="000000" w:themeColor="text1"/>
        </w:rPr>
      </w:pPr>
      <w:r w:rsidRPr="005743BD">
        <w:rPr>
          <w:color w:val="000000" w:themeColor="text1"/>
        </w:rPr>
        <w:t xml:space="preserve">O arrematante deverá retirar os bens no prazo máximo de </w:t>
      </w:r>
      <w:r w:rsidRPr="005743BD">
        <w:rPr>
          <w:rStyle w:val="Forte"/>
          <w:rFonts w:eastAsiaTheme="majorEastAsia"/>
          <w:color w:val="000000" w:themeColor="text1"/>
        </w:rPr>
        <w:t>5 (cinco) dias úteis</w:t>
      </w:r>
      <w:r w:rsidRPr="005743BD">
        <w:rPr>
          <w:color w:val="000000" w:themeColor="text1"/>
        </w:rPr>
        <w:t xml:space="preserve"> após a homologação do leilão, às suas expensas.</w:t>
      </w:r>
    </w:p>
    <w:p w:rsidR="00CE0D5D" w:rsidRPr="005743BD" w:rsidRDefault="00CE0D5D" w:rsidP="001702F8">
      <w:pPr>
        <w:pStyle w:val="NormalWeb"/>
        <w:numPr>
          <w:ilvl w:val="0"/>
          <w:numId w:val="3"/>
        </w:numPr>
        <w:rPr>
          <w:color w:val="000000" w:themeColor="text1"/>
        </w:rPr>
      </w:pPr>
      <w:r w:rsidRPr="005743BD">
        <w:rPr>
          <w:color w:val="000000" w:themeColor="text1"/>
        </w:rPr>
        <w:t xml:space="preserve">A retirada deverá ocorrer </w:t>
      </w:r>
      <w:r w:rsidRPr="005743BD">
        <w:rPr>
          <w:rStyle w:val="Forte"/>
          <w:rFonts w:eastAsiaTheme="majorEastAsia"/>
          <w:color w:val="000000" w:themeColor="text1"/>
        </w:rPr>
        <w:t>no local de armazenamento indicado</w:t>
      </w:r>
      <w:r w:rsidRPr="005743BD">
        <w:rPr>
          <w:color w:val="000000" w:themeColor="text1"/>
        </w:rPr>
        <w:t>, mediante agendamento prévio.</w:t>
      </w:r>
    </w:p>
    <w:p w:rsidR="00407898" w:rsidRPr="005743BD" w:rsidRDefault="00CE0D5D" w:rsidP="001702F8">
      <w:pPr>
        <w:pStyle w:val="NormalWeb"/>
        <w:numPr>
          <w:ilvl w:val="0"/>
          <w:numId w:val="3"/>
        </w:numPr>
        <w:rPr>
          <w:color w:val="000000" w:themeColor="text1"/>
        </w:rPr>
      </w:pPr>
      <w:r w:rsidRPr="005743BD">
        <w:rPr>
          <w:color w:val="000000" w:themeColor="text1"/>
        </w:rPr>
        <w:t xml:space="preserve">O Município não se responsabiliza por </w:t>
      </w:r>
      <w:r w:rsidRPr="005743BD">
        <w:rPr>
          <w:rStyle w:val="Forte"/>
          <w:rFonts w:eastAsiaTheme="majorEastAsia"/>
          <w:color w:val="000000" w:themeColor="text1"/>
        </w:rPr>
        <w:t>danos, avarias, transporte ou regularização documental</w:t>
      </w:r>
      <w:r w:rsidRPr="005743BD">
        <w:rPr>
          <w:color w:val="000000" w:themeColor="text1"/>
        </w:rPr>
        <w:t>.</w:t>
      </w:r>
    </w:p>
    <w:p w:rsidR="00CE0D5D" w:rsidRPr="005743BD" w:rsidRDefault="00407898" w:rsidP="001702F8">
      <w:pPr>
        <w:pStyle w:val="NormalWeb"/>
        <w:numPr>
          <w:ilvl w:val="0"/>
          <w:numId w:val="3"/>
        </w:numPr>
        <w:rPr>
          <w:color w:val="000000" w:themeColor="text1"/>
        </w:rPr>
      </w:pPr>
      <w:r w:rsidRPr="005743BD">
        <w:t xml:space="preserve">O </w:t>
      </w:r>
      <w:r w:rsidRPr="005743BD">
        <w:rPr>
          <w:b/>
        </w:rPr>
        <w:t>não pagamento no prazo estabelecido</w:t>
      </w:r>
      <w:r w:rsidRPr="005743BD">
        <w:t xml:space="preserve"> implicará a anulação da arrematação, com aplicação das penalidades cabíveis, nos Termos da lei 14.133/2021.</w:t>
      </w:r>
    </w:p>
    <w:p w:rsidR="00CE0D5D" w:rsidRPr="005743BD" w:rsidRDefault="00CE0D5D" w:rsidP="00CE0D5D">
      <w:pPr>
        <w:pStyle w:val="Ttulo2"/>
        <w:rPr>
          <w:rFonts w:ascii="Times New Roman" w:hAnsi="Times New Roman" w:cs="Times New Roman"/>
          <w:color w:val="000000" w:themeColor="text1"/>
          <w:sz w:val="24"/>
          <w:szCs w:val="24"/>
        </w:rPr>
      </w:pPr>
      <w:r w:rsidRPr="005743BD">
        <w:rPr>
          <w:rFonts w:ascii="Times New Roman" w:hAnsi="Times New Roman" w:cs="Times New Roman"/>
          <w:color w:val="000000" w:themeColor="text1"/>
          <w:sz w:val="24"/>
          <w:szCs w:val="24"/>
        </w:rPr>
        <w:t>6. CONDIÇÕES GERAIS</w:t>
      </w:r>
    </w:p>
    <w:p w:rsidR="00CE0D5D" w:rsidRPr="005743BD" w:rsidRDefault="00CE0D5D" w:rsidP="00CE0D5D">
      <w:pPr>
        <w:pStyle w:val="NormalWeb"/>
        <w:rPr>
          <w:color w:val="000000" w:themeColor="text1"/>
        </w:rPr>
      </w:pPr>
      <w:r w:rsidRPr="005743BD">
        <w:rPr>
          <w:color w:val="000000" w:themeColor="text1"/>
        </w:rPr>
        <w:t xml:space="preserve">a) Os bens serão alienados </w:t>
      </w:r>
      <w:r w:rsidRPr="005743BD">
        <w:rPr>
          <w:rStyle w:val="Forte"/>
          <w:rFonts w:eastAsiaTheme="majorEastAsia"/>
          <w:color w:val="000000" w:themeColor="text1"/>
        </w:rPr>
        <w:t>no estado em que se encontram</w:t>
      </w:r>
      <w:r w:rsidRPr="005743BD">
        <w:rPr>
          <w:color w:val="000000" w:themeColor="text1"/>
        </w:rPr>
        <w:t>, sem garantia de funcionamento.</w:t>
      </w:r>
      <w:r w:rsidRPr="005743BD">
        <w:rPr>
          <w:color w:val="000000" w:themeColor="text1"/>
        </w:rPr>
        <w:br/>
        <w:t xml:space="preserve">b) O Município </w:t>
      </w:r>
      <w:r w:rsidRPr="005743BD">
        <w:rPr>
          <w:rStyle w:val="Forte"/>
          <w:rFonts w:eastAsiaTheme="majorEastAsia"/>
          <w:color w:val="000000" w:themeColor="text1"/>
        </w:rPr>
        <w:t>não aceita devolução ou reclamação posterior</w:t>
      </w:r>
      <w:r w:rsidRPr="005743BD">
        <w:rPr>
          <w:color w:val="000000" w:themeColor="text1"/>
        </w:rPr>
        <w:t xml:space="preserve"> sobre os bens adquiridos.</w:t>
      </w:r>
      <w:r w:rsidRPr="005743BD">
        <w:rPr>
          <w:color w:val="000000" w:themeColor="text1"/>
        </w:rPr>
        <w:br/>
        <w:t xml:space="preserve">c) O arrematante assume a responsabilidade pela </w:t>
      </w:r>
      <w:r w:rsidRPr="005743BD">
        <w:rPr>
          <w:rStyle w:val="Forte"/>
          <w:rFonts w:eastAsiaTheme="majorEastAsia"/>
          <w:color w:val="000000" w:themeColor="text1"/>
        </w:rPr>
        <w:t>baixa, transferência e regularização junto aos órgãos competentes</w:t>
      </w:r>
      <w:r w:rsidRPr="005743BD">
        <w:rPr>
          <w:color w:val="000000" w:themeColor="text1"/>
        </w:rPr>
        <w:t xml:space="preserve"> (Detran, Receita Federal etc.</w:t>
      </w:r>
      <w:proofErr w:type="gramStart"/>
      <w:r w:rsidRPr="005743BD">
        <w:rPr>
          <w:color w:val="000000" w:themeColor="text1"/>
        </w:rPr>
        <w:t>).</w:t>
      </w:r>
      <w:r w:rsidRPr="005743BD">
        <w:rPr>
          <w:color w:val="000000" w:themeColor="text1"/>
        </w:rPr>
        <w:br/>
        <w:t>d</w:t>
      </w:r>
      <w:proofErr w:type="gramEnd"/>
      <w:r w:rsidRPr="005743BD">
        <w:rPr>
          <w:color w:val="000000" w:themeColor="text1"/>
        </w:rPr>
        <w:t>) Todos os custos decorrentes da arrematação, transporte, tributos e encargos são de inteira responsabilidade do arrematante.</w:t>
      </w:r>
    </w:p>
    <w:p w:rsidR="00CE0D5D" w:rsidRPr="005743BD" w:rsidRDefault="00CE0D5D" w:rsidP="00CE0D5D">
      <w:pPr>
        <w:pStyle w:val="Ttulo2"/>
        <w:rPr>
          <w:rFonts w:ascii="Times New Roman" w:hAnsi="Times New Roman" w:cs="Times New Roman"/>
          <w:color w:val="000000" w:themeColor="text1"/>
          <w:sz w:val="24"/>
          <w:szCs w:val="24"/>
        </w:rPr>
      </w:pPr>
      <w:r w:rsidRPr="005743BD">
        <w:rPr>
          <w:rFonts w:ascii="Times New Roman" w:hAnsi="Times New Roman" w:cs="Times New Roman"/>
          <w:color w:val="000000" w:themeColor="text1"/>
          <w:sz w:val="24"/>
          <w:szCs w:val="24"/>
        </w:rPr>
        <w:t>7. FUNDAMENTAÇÃO LEGAL</w:t>
      </w:r>
    </w:p>
    <w:p w:rsidR="00CE0D5D" w:rsidRPr="005743BD" w:rsidRDefault="00CE0D5D" w:rsidP="001702F8">
      <w:pPr>
        <w:pStyle w:val="NormalWeb"/>
        <w:numPr>
          <w:ilvl w:val="0"/>
          <w:numId w:val="5"/>
        </w:numPr>
        <w:ind w:left="1134"/>
        <w:rPr>
          <w:color w:val="000000" w:themeColor="text1"/>
        </w:rPr>
      </w:pPr>
      <w:r w:rsidRPr="005743BD">
        <w:rPr>
          <w:color w:val="000000" w:themeColor="text1"/>
        </w:rPr>
        <w:t>Lei Federal nº 14.133/2021 (Lei de Licitações e Contratos Administrativos);</w:t>
      </w:r>
    </w:p>
    <w:p w:rsidR="00CE0D5D" w:rsidRPr="005743BD" w:rsidRDefault="00CE0D5D" w:rsidP="001702F8">
      <w:pPr>
        <w:pStyle w:val="NormalWeb"/>
        <w:numPr>
          <w:ilvl w:val="0"/>
          <w:numId w:val="5"/>
        </w:numPr>
        <w:ind w:left="1134"/>
        <w:rPr>
          <w:color w:val="000000" w:themeColor="text1"/>
        </w:rPr>
      </w:pPr>
      <w:r w:rsidRPr="005743BD">
        <w:rPr>
          <w:color w:val="000000" w:themeColor="text1"/>
        </w:rPr>
        <w:t>Decreto Municipal nº 2053/2025;</w:t>
      </w:r>
    </w:p>
    <w:p w:rsidR="00CE0D5D" w:rsidRPr="005743BD" w:rsidRDefault="00CE0D5D" w:rsidP="001702F8">
      <w:pPr>
        <w:pStyle w:val="NormalWeb"/>
        <w:numPr>
          <w:ilvl w:val="0"/>
          <w:numId w:val="5"/>
        </w:numPr>
        <w:ind w:left="1134"/>
        <w:rPr>
          <w:color w:val="000000" w:themeColor="text1"/>
        </w:rPr>
      </w:pPr>
      <w:r w:rsidRPr="005743BD">
        <w:rPr>
          <w:color w:val="000000" w:themeColor="text1"/>
        </w:rPr>
        <w:t>Demais normas aplicáveis à alienação de bens públicos.</w:t>
      </w:r>
    </w:p>
    <w:p w:rsidR="00CE0D5D" w:rsidRPr="005743BD" w:rsidRDefault="00CE0D5D" w:rsidP="00CE0D5D">
      <w:pPr>
        <w:pStyle w:val="Ttulo2"/>
        <w:rPr>
          <w:rFonts w:ascii="Times New Roman" w:hAnsi="Times New Roman" w:cs="Times New Roman"/>
          <w:color w:val="000000" w:themeColor="text1"/>
          <w:sz w:val="24"/>
          <w:szCs w:val="24"/>
        </w:rPr>
      </w:pPr>
      <w:r w:rsidRPr="005743BD">
        <w:rPr>
          <w:rFonts w:ascii="Times New Roman" w:hAnsi="Times New Roman" w:cs="Times New Roman"/>
          <w:color w:val="000000" w:themeColor="text1"/>
          <w:sz w:val="24"/>
          <w:szCs w:val="24"/>
        </w:rPr>
        <w:t>8. JUSTIFICATIVA</w:t>
      </w:r>
    </w:p>
    <w:p w:rsidR="00CE0D5D" w:rsidRPr="005743BD" w:rsidRDefault="00CE0D5D" w:rsidP="00CE0D5D">
      <w:pPr>
        <w:pStyle w:val="NormalWeb"/>
        <w:rPr>
          <w:color w:val="000000" w:themeColor="text1"/>
        </w:rPr>
      </w:pPr>
      <w:r w:rsidRPr="005743BD">
        <w:rPr>
          <w:color w:val="000000" w:themeColor="text1"/>
        </w:rPr>
        <w:t xml:space="preserve">Os bens descritos encontram-se </w:t>
      </w:r>
      <w:r w:rsidRPr="005743BD">
        <w:rPr>
          <w:rStyle w:val="Forte"/>
          <w:rFonts w:eastAsiaTheme="majorEastAsia"/>
          <w:color w:val="000000" w:themeColor="text1"/>
        </w:rPr>
        <w:t>inservíveis para o uso da Administração Municipal</w:t>
      </w:r>
      <w:r w:rsidRPr="005743BD">
        <w:rPr>
          <w:color w:val="000000" w:themeColor="text1"/>
        </w:rPr>
        <w:t xml:space="preserve">, por estarem </w:t>
      </w:r>
      <w:r w:rsidRPr="005743BD">
        <w:rPr>
          <w:rStyle w:val="Forte"/>
          <w:rFonts w:eastAsiaTheme="majorEastAsia"/>
          <w:color w:val="000000" w:themeColor="text1"/>
        </w:rPr>
        <w:t>obsoletos, com elevado custo de manutenção ou sem condições técnicas de utilização</w:t>
      </w:r>
      <w:r w:rsidRPr="005743BD">
        <w:rPr>
          <w:color w:val="000000" w:themeColor="text1"/>
        </w:rPr>
        <w:t xml:space="preserve">, sendo, portanto, </w:t>
      </w:r>
      <w:r w:rsidRPr="005743BD">
        <w:rPr>
          <w:rStyle w:val="Forte"/>
          <w:rFonts w:eastAsiaTheme="majorEastAsia"/>
          <w:color w:val="000000" w:themeColor="text1"/>
        </w:rPr>
        <w:t>antieconômico mantê-los em estoque patrimonial</w:t>
      </w:r>
      <w:r w:rsidRPr="005743BD">
        <w:rPr>
          <w:color w:val="000000" w:themeColor="text1"/>
        </w:rPr>
        <w:t>.</w:t>
      </w:r>
      <w:r w:rsidRPr="005743BD">
        <w:rPr>
          <w:color w:val="000000" w:themeColor="text1"/>
        </w:rPr>
        <w:br/>
        <w:t xml:space="preserve">A alienação por meio de </w:t>
      </w:r>
      <w:r w:rsidRPr="005743BD">
        <w:rPr>
          <w:rStyle w:val="Forte"/>
          <w:rFonts w:eastAsiaTheme="majorEastAsia"/>
          <w:color w:val="000000" w:themeColor="text1"/>
        </w:rPr>
        <w:t>leilão eletrônico</w:t>
      </w:r>
      <w:r w:rsidRPr="005743BD">
        <w:rPr>
          <w:color w:val="000000" w:themeColor="text1"/>
        </w:rPr>
        <w:t xml:space="preserve"> visa assegurar a </w:t>
      </w:r>
      <w:r w:rsidRPr="005743BD">
        <w:rPr>
          <w:rStyle w:val="Forte"/>
          <w:rFonts w:eastAsiaTheme="majorEastAsia"/>
          <w:color w:val="000000" w:themeColor="text1"/>
        </w:rPr>
        <w:t>transparência</w:t>
      </w:r>
      <w:r w:rsidRPr="005743BD">
        <w:rPr>
          <w:color w:val="000000" w:themeColor="text1"/>
        </w:rPr>
        <w:t xml:space="preserve">, a </w:t>
      </w:r>
      <w:r w:rsidRPr="005743BD">
        <w:rPr>
          <w:rStyle w:val="Forte"/>
          <w:rFonts w:eastAsiaTheme="majorEastAsia"/>
          <w:color w:val="000000" w:themeColor="text1"/>
        </w:rPr>
        <w:t>competitividade</w:t>
      </w:r>
      <w:r w:rsidRPr="005743BD">
        <w:rPr>
          <w:color w:val="000000" w:themeColor="text1"/>
        </w:rPr>
        <w:t xml:space="preserve"> e a </w:t>
      </w:r>
      <w:r w:rsidRPr="005743BD">
        <w:rPr>
          <w:rStyle w:val="Forte"/>
          <w:rFonts w:eastAsiaTheme="majorEastAsia"/>
          <w:color w:val="000000" w:themeColor="text1"/>
        </w:rPr>
        <w:t>máxima vantagem para o interesse público</w:t>
      </w:r>
      <w:r w:rsidRPr="005743BD">
        <w:rPr>
          <w:color w:val="000000" w:themeColor="text1"/>
        </w:rPr>
        <w:t>, conforme preceitos da Lei nº 14.133/2021.</w:t>
      </w:r>
    </w:p>
    <w:p w:rsidR="00CE0D5D" w:rsidRPr="005743BD" w:rsidRDefault="00CE0D5D" w:rsidP="00CE0D5D">
      <w:pPr>
        <w:pStyle w:val="Ttulo2"/>
        <w:rPr>
          <w:rFonts w:ascii="Times New Roman" w:hAnsi="Times New Roman" w:cs="Times New Roman"/>
          <w:color w:val="000000" w:themeColor="text1"/>
          <w:sz w:val="24"/>
          <w:szCs w:val="24"/>
        </w:rPr>
      </w:pPr>
      <w:r w:rsidRPr="005743BD">
        <w:rPr>
          <w:rFonts w:ascii="Times New Roman" w:hAnsi="Times New Roman" w:cs="Times New Roman"/>
          <w:color w:val="000000" w:themeColor="text1"/>
          <w:sz w:val="24"/>
          <w:szCs w:val="24"/>
        </w:rPr>
        <w:t>9. ANEXOS</w:t>
      </w:r>
    </w:p>
    <w:p w:rsidR="00CE0D5D" w:rsidRPr="005743BD" w:rsidRDefault="00CE0D5D" w:rsidP="001702F8">
      <w:pPr>
        <w:pStyle w:val="NormalWeb"/>
        <w:numPr>
          <w:ilvl w:val="0"/>
          <w:numId w:val="6"/>
        </w:numPr>
        <w:ind w:left="1134"/>
        <w:rPr>
          <w:color w:val="000000" w:themeColor="text1"/>
        </w:rPr>
      </w:pPr>
      <w:r w:rsidRPr="005743BD">
        <w:rPr>
          <w:color w:val="000000" w:themeColor="text1"/>
        </w:rPr>
        <w:t>Fotografias dos bens (constantes no arquivo “FOTOS PARA LEILÃO DO MUNICÍPIO DE TUNAS – RS”).</w:t>
      </w:r>
    </w:p>
    <w:p w:rsidR="00CE0D5D" w:rsidRPr="005743BD" w:rsidRDefault="00CE0D5D" w:rsidP="00CE0D5D">
      <w:pPr>
        <w:pStyle w:val="NormalWeb"/>
        <w:numPr>
          <w:ilvl w:val="0"/>
          <w:numId w:val="6"/>
        </w:numPr>
        <w:ind w:left="1134"/>
        <w:rPr>
          <w:color w:val="000000" w:themeColor="text1"/>
        </w:rPr>
      </w:pPr>
      <w:r w:rsidRPr="005743BD">
        <w:rPr>
          <w:color w:val="000000" w:themeColor="text1"/>
        </w:rPr>
        <w:t>Relatório de bens inservíveis emitido pelo Setor de Patrimônio.</w:t>
      </w:r>
      <w:r w:rsidR="00407898" w:rsidRPr="005743BD">
        <w:rPr>
          <w:color w:val="000000" w:themeColor="text1"/>
        </w:rPr>
        <w:br/>
        <w:t xml:space="preserve">                                                                            </w:t>
      </w:r>
      <w:r w:rsidRPr="005743BD">
        <w:rPr>
          <w:rStyle w:val="Forte"/>
          <w:rFonts w:eastAsiaTheme="majorEastAsia"/>
          <w:color w:val="000000" w:themeColor="text1"/>
        </w:rPr>
        <w:t>Tunas/RS, 12 de novembro de 2025.</w:t>
      </w:r>
    </w:p>
    <w:p w:rsidR="00CE0D5D" w:rsidRPr="005743BD" w:rsidRDefault="009B41D8" w:rsidP="00025E76">
      <w:pPr>
        <w:pStyle w:val="NormalWeb"/>
        <w:rPr>
          <w:rStyle w:val="nfase"/>
          <w:i w:val="0"/>
          <w:color w:val="000000" w:themeColor="text1"/>
        </w:rPr>
      </w:pPr>
      <w:r w:rsidRPr="005743BD">
        <w:rPr>
          <w:rStyle w:val="nfase"/>
          <w:i w:val="0"/>
          <w:color w:val="000000" w:themeColor="text1"/>
        </w:rPr>
        <w:t>Responsável pela elaboração:</w:t>
      </w:r>
    </w:p>
    <w:p w:rsidR="005E44ED" w:rsidRPr="005743BD" w:rsidRDefault="005E44ED" w:rsidP="005E44ED">
      <w:pPr>
        <w:pStyle w:val="NormalWeb"/>
        <w:rPr>
          <w:b/>
          <w:color w:val="000000" w:themeColor="text1"/>
        </w:rPr>
      </w:pPr>
      <w:r w:rsidRPr="005743BD">
        <w:rPr>
          <w:rStyle w:val="nfase"/>
          <w:b/>
          <w:i w:val="0"/>
          <w:color w:val="000000" w:themeColor="text1"/>
        </w:rPr>
        <w:lastRenderedPageBreak/>
        <w:t>ANEXO II</w:t>
      </w:r>
      <w:r w:rsidRPr="005743BD">
        <w:rPr>
          <w:rStyle w:val="nfase"/>
          <w:b/>
          <w:i w:val="0"/>
          <w:color w:val="000000" w:themeColor="text1"/>
        </w:rPr>
        <w:br/>
      </w:r>
      <w:r w:rsidRPr="005743BD">
        <w:rPr>
          <w:rStyle w:val="nfase"/>
          <w:i w:val="0"/>
          <w:color w:val="000000" w:themeColor="text1"/>
        </w:rPr>
        <w:br/>
      </w:r>
      <w:r w:rsidRPr="005743BD">
        <w:rPr>
          <w:b/>
          <w:color w:val="000000" w:themeColor="text1"/>
        </w:rPr>
        <w:t>FOTOS PARA LEILÃO DO MUNICÍPIO DE TUNAS – RS</w:t>
      </w:r>
    </w:p>
    <w:p w:rsidR="005E44ED" w:rsidRPr="005743BD" w:rsidRDefault="005E44ED" w:rsidP="00025E76">
      <w:pPr>
        <w:pStyle w:val="NormalWeb"/>
        <w:rPr>
          <w:rStyle w:val="nfase"/>
          <w:i w:val="0"/>
          <w:color w:val="000000" w:themeColor="text1"/>
        </w:rPr>
      </w:pPr>
      <w:r w:rsidRPr="005743BD">
        <w:rPr>
          <w:noProof/>
          <w:color w:val="000000" w:themeColor="text1"/>
        </w:rPr>
        <w:drawing>
          <wp:anchor distT="0" distB="0" distL="114300" distR="114300" simplePos="0" relativeHeight="251659264" behindDoc="0" locked="0" layoutInCell="1" allowOverlap="1" wp14:anchorId="19B2B1C2" wp14:editId="775A168C">
            <wp:simplePos x="0" y="0"/>
            <wp:positionH relativeFrom="column">
              <wp:posOffset>3175</wp:posOffset>
            </wp:positionH>
            <wp:positionV relativeFrom="paragraph">
              <wp:posOffset>353060</wp:posOffset>
            </wp:positionV>
            <wp:extent cx="4150360" cy="2297430"/>
            <wp:effectExtent l="0" t="0" r="2540" b="7620"/>
            <wp:wrapSquare wrapText="bothSides"/>
            <wp:docPr id="1" name="Imagem 1" descr="C:\Users\User\Downloads\WhatsApp Image 2025-03-28 at 11.19.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3-28 at 11.19.24.jpeg"/>
                    <pic:cNvPicPr>
                      <a:picLocks noChangeAspect="1" noChangeArrowheads="1"/>
                    </pic:cNvPicPr>
                  </pic:nvPicPr>
                  <pic:blipFill>
                    <a:blip r:embed="rId17" cstate="print"/>
                    <a:srcRect/>
                    <a:stretch>
                      <a:fillRect/>
                    </a:stretch>
                  </pic:blipFill>
                  <pic:spPr bwMode="auto">
                    <a:xfrm>
                      <a:off x="0" y="0"/>
                      <a:ext cx="4150360" cy="22974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743BD">
        <w:rPr>
          <w:rStyle w:val="nfase"/>
          <w:b/>
          <w:i w:val="0"/>
          <w:color w:val="000000" w:themeColor="text1"/>
        </w:rPr>
        <w:t>LOTE 01</w:t>
      </w:r>
    </w:p>
    <w:p w:rsidR="005E44ED" w:rsidRPr="005743BD" w:rsidRDefault="005E44ED" w:rsidP="005E44ED">
      <w:pPr>
        <w:rPr>
          <w:color w:val="000000" w:themeColor="text1"/>
        </w:rPr>
      </w:pPr>
    </w:p>
    <w:p w:rsidR="005E44ED" w:rsidRPr="005743BD" w:rsidRDefault="005E44ED" w:rsidP="005E44ED">
      <w:pPr>
        <w:rPr>
          <w:color w:val="000000" w:themeColor="text1"/>
        </w:rPr>
      </w:pPr>
    </w:p>
    <w:p w:rsidR="005E44ED" w:rsidRPr="005743BD" w:rsidRDefault="005E44ED" w:rsidP="005E44ED">
      <w:pPr>
        <w:rPr>
          <w:color w:val="000000" w:themeColor="text1"/>
        </w:rPr>
      </w:pPr>
    </w:p>
    <w:p w:rsidR="005E44ED" w:rsidRPr="005743BD" w:rsidRDefault="005E44ED" w:rsidP="005E44ED">
      <w:pPr>
        <w:rPr>
          <w:color w:val="000000" w:themeColor="text1"/>
        </w:rPr>
      </w:pPr>
    </w:p>
    <w:p w:rsidR="005E44ED" w:rsidRPr="005743BD" w:rsidRDefault="005E44ED" w:rsidP="005E44ED">
      <w:pPr>
        <w:rPr>
          <w:color w:val="000000" w:themeColor="text1"/>
        </w:rPr>
      </w:pPr>
    </w:p>
    <w:p w:rsidR="005E44ED" w:rsidRPr="005743BD" w:rsidRDefault="005E44ED" w:rsidP="005E44ED">
      <w:pPr>
        <w:rPr>
          <w:color w:val="000000" w:themeColor="text1"/>
        </w:rPr>
      </w:pPr>
    </w:p>
    <w:p w:rsidR="005E44ED" w:rsidRPr="005743BD" w:rsidRDefault="005E44ED" w:rsidP="005E44ED">
      <w:pPr>
        <w:rPr>
          <w:color w:val="000000" w:themeColor="text1"/>
        </w:rPr>
      </w:pPr>
    </w:p>
    <w:p w:rsidR="005E44ED" w:rsidRPr="005743BD" w:rsidRDefault="005E44ED" w:rsidP="005E44ED">
      <w:pPr>
        <w:rPr>
          <w:color w:val="000000" w:themeColor="text1"/>
        </w:rPr>
      </w:pPr>
    </w:p>
    <w:p w:rsidR="005E44ED" w:rsidRPr="005743BD" w:rsidRDefault="005E44ED" w:rsidP="005E44ED">
      <w:pPr>
        <w:rPr>
          <w:color w:val="000000" w:themeColor="text1"/>
        </w:rPr>
      </w:pPr>
    </w:p>
    <w:p w:rsidR="005E44ED" w:rsidRPr="005743BD" w:rsidRDefault="005E44ED" w:rsidP="005E44ED">
      <w:pPr>
        <w:rPr>
          <w:color w:val="000000" w:themeColor="text1"/>
        </w:rPr>
      </w:pPr>
    </w:p>
    <w:p w:rsidR="005E44ED" w:rsidRPr="005743BD" w:rsidRDefault="005E44ED" w:rsidP="005E44ED">
      <w:pPr>
        <w:rPr>
          <w:color w:val="000000" w:themeColor="text1"/>
        </w:rPr>
      </w:pPr>
    </w:p>
    <w:p w:rsidR="005E44ED" w:rsidRPr="005743BD" w:rsidRDefault="005E44ED" w:rsidP="005E44ED">
      <w:pPr>
        <w:rPr>
          <w:color w:val="000000" w:themeColor="text1"/>
        </w:rPr>
      </w:pPr>
    </w:p>
    <w:p w:rsidR="005E44ED" w:rsidRPr="005743BD" w:rsidRDefault="005E44ED" w:rsidP="005E44ED">
      <w:pPr>
        <w:rPr>
          <w:color w:val="000000" w:themeColor="text1"/>
        </w:rPr>
      </w:pPr>
    </w:p>
    <w:p w:rsidR="005E44ED" w:rsidRPr="005743BD" w:rsidRDefault="00313572" w:rsidP="005E44ED">
      <w:pPr>
        <w:rPr>
          <w:color w:val="000000" w:themeColor="text1"/>
        </w:rPr>
      </w:pPr>
      <w:r w:rsidRPr="005743BD">
        <w:rPr>
          <w:noProof/>
          <w:color w:val="000000" w:themeColor="text1"/>
        </w:rPr>
        <w:drawing>
          <wp:anchor distT="0" distB="0" distL="114300" distR="114300" simplePos="0" relativeHeight="251661312" behindDoc="0" locked="0" layoutInCell="1" allowOverlap="1" wp14:anchorId="21B32965" wp14:editId="7147DCCF">
            <wp:simplePos x="0" y="0"/>
            <wp:positionH relativeFrom="column">
              <wp:posOffset>3175</wp:posOffset>
            </wp:positionH>
            <wp:positionV relativeFrom="page">
              <wp:posOffset>4643120</wp:posOffset>
            </wp:positionV>
            <wp:extent cx="4150360" cy="2203450"/>
            <wp:effectExtent l="0" t="0" r="2540" b="6350"/>
            <wp:wrapTopAndBottom/>
            <wp:docPr id="4" name="Imagem 4" descr="C:\Users\User\Downloads\WhatsApp Image 2025-03-28 at 11.19.2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5-03-28 at 11.19.24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0"/>
                      <a:ext cx="4150360" cy="2203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13572" w:rsidRPr="005743BD" w:rsidRDefault="00313572" w:rsidP="005E44ED">
      <w:pPr>
        <w:rPr>
          <w:color w:val="000000" w:themeColor="text1"/>
        </w:rPr>
      </w:pPr>
      <w:r w:rsidRPr="005743BD">
        <w:rPr>
          <w:noProof/>
          <w:color w:val="000000" w:themeColor="text1"/>
        </w:rPr>
        <w:drawing>
          <wp:anchor distT="0" distB="0" distL="114300" distR="114300" simplePos="0" relativeHeight="251665408" behindDoc="0" locked="0" layoutInCell="1" allowOverlap="1" wp14:anchorId="268A551F" wp14:editId="23F05503">
            <wp:simplePos x="0" y="0"/>
            <wp:positionH relativeFrom="column">
              <wp:posOffset>0</wp:posOffset>
            </wp:positionH>
            <wp:positionV relativeFrom="paragraph">
              <wp:posOffset>2408942</wp:posOffset>
            </wp:positionV>
            <wp:extent cx="4189730" cy="2527935"/>
            <wp:effectExtent l="0" t="0" r="1270" b="5715"/>
            <wp:wrapTopAndBottom/>
            <wp:docPr id="3" name="Imagem 7" descr="C:\Users\User\Downloads\WhatsApp Image 2025-03-28 at 11.19.2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5-03-28 at 11.19.24 (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89730" cy="25279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E44ED" w:rsidRPr="005743BD" w:rsidRDefault="00313572" w:rsidP="005E44ED">
      <w:pPr>
        <w:rPr>
          <w:b/>
          <w:noProof/>
          <w:color w:val="000000" w:themeColor="text1"/>
        </w:rPr>
      </w:pPr>
      <w:r w:rsidRPr="005743BD">
        <w:rPr>
          <w:b/>
          <w:noProof/>
          <w:color w:val="000000" w:themeColor="text1"/>
        </w:rPr>
        <w:lastRenderedPageBreak/>
        <w:t xml:space="preserve">LOTE </w:t>
      </w:r>
      <w:r w:rsidR="006C2BD7" w:rsidRPr="005743BD">
        <w:rPr>
          <w:b/>
          <w:noProof/>
          <w:color w:val="000000" w:themeColor="text1"/>
        </w:rPr>
        <w:t>0</w:t>
      </w:r>
      <w:r w:rsidRPr="005743BD">
        <w:rPr>
          <w:b/>
          <w:noProof/>
          <w:color w:val="000000" w:themeColor="text1"/>
        </w:rPr>
        <w:t>2</w:t>
      </w:r>
    </w:p>
    <w:p w:rsidR="00313572" w:rsidRPr="005743BD" w:rsidRDefault="00313572" w:rsidP="005E44ED">
      <w:pPr>
        <w:rPr>
          <w:b/>
          <w:noProof/>
          <w:color w:val="000000" w:themeColor="text1"/>
        </w:rPr>
      </w:pPr>
    </w:p>
    <w:p w:rsidR="00313572" w:rsidRPr="005743BD" w:rsidRDefault="00313572" w:rsidP="005E44ED">
      <w:pPr>
        <w:rPr>
          <w:b/>
          <w:color w:val="000000" w:themeColor="text1"/>
        </w:rPr>
      </w:pPr>
      <w:r w:rsidRPr="005743BD">
        <w:rPr>
          <w:noProof/>
          <w:color w:val="000000" w:themeColor="text1"/>
        </w:rPr>
        <w:drawing>
          <wp:anchor distT="0" distB="0" distL="114300" distR="114300" simplePos="0" relativeHeight="251667456" behindDoc="0" locked="0" layoutInCell="1" allowOverlap="1" wp14:anchorId="1A43696A" wp14:editId="272FCCF8">
            <wp:simplePos x="0" y="0"/>
            <wp:positionH relativeFrom="column">
              <wp:posOffset>3175</wp:posOffset>
            </wp:positionH>
            <wp:positionV relativeFrom="page">
              <wp:posOffset>1653540</wp:posOffset>
            </wp:positionV>
            <wp:extent cx="5168265" cy="2504440"/>
            <wp:effectExtent l="0" t="0" r="0" b="0"/>
            <wp:wrapSquare wrapText="bothSides"/>
            <wp:docPr id="26" name="Imagem 21" descr="C:\Users\User\Downloads\WhatsApp Image 2025-03-28 at 11.31.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WhatsApp Image 2025-03-28 at 11.31.28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68265" cy="25044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r w:rsidRPr="005743BD">
        <w:rPr>
          <w:noProof/>
          <w:color w:val="000000" w:themeColor="text1"/>
        </w:rPr>
        <w:drawing>
          <wp:anchor distT="0" distB="0" distL="114300" distR="114300" simplePos="0" relativeHeight="251669504" behindDoc="0" locked="0" layoutInCell="1" allowOverlap="1" wp14:anchorId="696FF342" wp14:editId="06D422DE">
            <wp:simplePos x="0" y="0"/>
            <wp:positionH relativeFrom="column">
              <wp:posOffset>3175</wp:posOffset>
            </wp:positionH>
            <wp:positionV relativeFrom="page">
              <wp:posOffset>4285615</wp:posOffset>
            </wp:positionV>
            <wp:extent cx="5168265" cy="2440940"/>
            <wp:effectExtent l="0" t="0" r="0" b="0"/>
            <wp:wrapTopAndBottom/>
            <wp:docPr id="27" name="Imagem 27" descr="C:\Users\User\Downloads\WhatsApp Image 2025-03-28 at 11.3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WhatsApp Image 2025-03-28 at 11.31.29.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68265" cy="24409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r w:rsidRPr="005743BD">
        <w:rPr>
          <w:noProof/>
          <w:color w:val="000000" w:themeColor="text1"/>
        </w:rPr>
        <w:drawing>
          <wp:anchor distT="0" distB="0" distL="114300" distR="114300" simplePos="0" relativeHeight="251671552" behindDoc="1" locked="0" layoutInCell="1" allowOverlap="1" wp14:anchorId="0AE13CFF" wp14:editId="7DEDAF4A">
            <wp:simplePos x="0" y="0"/>
            <wp:positionH relativeFrom="column">
              <wp:posOffset>3175</wp:posOffset>
            </wp:positionH>
            <wp:positionV relativeFrom="page">
              <wp:posOffset>6909435</wp:posOffset>
            </wp:positionV>
            <wp:extent cx="5168265" cy="2488565"/>
            <wp:effectExtent l="0" t="0" r="0" b="6985"/>
            <wp:wrapTight wrapText="bothSides">
              <wp:wrapPolygon edited="0">
                <wp:start x="0" y="0"/>
                <wp:lineTo x="0" y="21495"/>
                <wp:lineTo x="21496" y="21495"/>
                <wp:lineTo x="21496" y="0"/>
                <wp:lineTo x="0" y="0"/>
              </wp:wrapPolygon>
            </wp:wrapTight>
            <wp:docPr id="30" name="Imagem 13" descr="C:\Users\User\Downloads\WhatsApp Image 2025-03-28 at 11.31.2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WhatsApp Image 2025-03-28 at 11.31.27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68265" cy="24885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jc w:val="center"/>
        <w:rPr>
          <w:color w:val="000000" w:themeColor="text1"/>
        </w:rPr>
      </w:pPr>
    </w:p>
    <w:p w:rsidR="00313572" w:rsidRPr="005743BD" w:rsidRDefault="00313572" w:rsidP="00313572">
      <w:pPr>
        <w:jc w:val="center"/>
        <w:rPr>
          <w:color w:val="000000" w:themeColor="text1"/>
        </w:rPr>
      </w:pPr>
    </w:p>
    <w:p w:rsidR="00313572" w:rsidRPr="005743BD" w:rsidRDefault="00313572" w:rsidP="00313572">
      <w:pPr>
        <w:jc w:val="center"/>
        <w:rPr>
          <w:color w:val="000000" w:themeColor="text1"/>
        </w:rPr>
      </w:pPr>
    </w:p>
    <w:p w:rsidR="00313572" w:rsidRPr="005743BD" w:rsidRDefault="00313572" w:rsidP="00313572">
      <w:pPr>
        <w:tabs>
          <w:tab w:val="left" w:pos="501"/>
        </w:tabs>
        <w:rPr>
          <w:b/>
          <w:color w:val="000000" w:themeColor="text1"/>
        </w:rPr>
      </w:pPr>
      <w:r w:rsidRPr="005743BD">
        <w:rPr>
          <w:color w:val="000000" w:themeColor="text1"/>
        </w:rPr>
        <w:lastRenderedPageBreak/>
        <w:tab/>
      </w:r>
      <w:r w:rsidRPr="005743BD">
        <w:rPr>
          <w:b/>
          <w:color w:val="000000" w:themeColor="text1"/>
        </w:rPr>
        <w:t>LOTE 03</w:t>
      </w:r>
    </w:p>
    <w:p w:rsidR="00313572" w:rsidRPr="005743BD" w:rsidRDefault="00662B51" w:rsidP="00313572">
      <w:pPr>
        <w:tabs>
          <w:tab w:val="left" w:pos="501"/>
        </w:tabs>
        <w:rPr>
          <w:b/>
          <w:color w:val="000000" w:themeColor="text1"/>
        </w:rPr>
      </w:pPr>
      <w:r w:rsidRPr="005743BD">
        <w:rPr>
          <w:noProof/>
          <w:color w:val="000000" w:themeColor="text1"/>
        </w:rPr>
        <w:drawing>
          <wp:anchor distT="0" distB="0" distL="114300" distR="114300" simplePos="0" relativeHeight="251673600" behindDoc="0" locked="0" layoutInCell="1" allowOverlap="1" wp14:anchorId="5D8F7C2B" wp14:editId="649B63E5">
            <wp:simplePos x="0" y="0"/>
            <wp:positionH relativeFrom="column">
              <wp:posOffset>3175</wp:posOffset>
            </wp:positionH>
            <wp:positionV relativeFrom="page">
              <wp:posOffset>1414780</wp:posOffset>
            </wp:positionV>
            <wp:extent cx="3211830" cy="2527935"/>
            <wp:effectExtent l="0" t="0" r="7620" b="5715"/>
            <wp:wrapSquare wrapText="bothSides"/>
            <wp:docPr id="45" name="Imagem 27" descr="C:\Users\User\Downloads\WhatsApp Image 2025-03-28 at 11.4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wnloads\WhatsApp Image 2025-03-28 at 11.41.46.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11830" cy="25279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743BD">
        <w:rPr>
          <w:noProof/>
          <w:color w:val="000000" w:themeColor="text1"/>
        </w:rPr>
        <w:drawing>
          <wp:anchor distT="0" distB="0" distL="114300" distR="114300" simplePos="0" relativeHeight="251675648" behindDoc="0" locked="0" layoutInCell="1" allowOverlap="1" wp14:anchorId="6B482290" wp14:editId="4962D749">
            <wp:simplePos x="0" y="0"/>
            <wp:positionH relativeFrom="column">
              <wp:posOffset>3573614</wp:posOffset>
            </wp:positionH>
            <wp:positionV relativeFrom="page">
              <wp:posOffset>1415332</wp:posOffset>
            </wp:positionV>
            <wp:extent cx="2973292" cy="2528239"/>
            <wp:effectExtent l="0" t="0" r="0" b="5715"/>
            <wp:wrapNone/>
            <wp:docPr id="48" name="Imagem 38" descr="C:\Users\User\Downloads\WhatsApp Image 2025-03-28 at 11.4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ownloads\WhatsApp Image 2025-03-28 at 11.41.47.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5711" cy="253029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13572" w:rsidRPr="005743BD" w:rsidRDefault="00313572" w:rsidP="00313572">
      <w:pPr>
        <w:tabs>
          <w:tab w:val="left" w:pos="501"/>
        </w:tabs>
        <w:rPr>
          <w:b/>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662B51" w:rsidP="00313572">
      <w:pPr>
        <w:rPr>
          <w:color w:val="000000" w:themeColor="text1"/>
        </w:rPr>
      </w:pPr>
      <w:r w:rsidRPr="005743BD">
        <w:rPr>
          <w:noProof/>
          <w:color w:val="000000" w:themeColor="text1"/>
        </w:rPr>
        <w:drawing>
          <wp:anchor distT="0" distB="0" distL="114300" distR="114300" simplePos="0" relativeHeight="251679744" behindDoc="0" locked="0" layoutInCell="1" allowOverlap="1" wp14:anchorId="3B3D0D94" wp14:editId="303EB1EC">
            <wp:simplePos x="0" y="0"/>
            <wp:positionH relativeFrom="column">
              <wp:posOffset>3374390</wp:posOffset>
            </wp:positionH>
            <wp:positionV relativeFrom="page">
              <wp:posOffset>4531995</wp:posOffset>
            </wp:positionV>
            <wp:extent cx="3124835" cy="2814320"/>
            <wp:effectExtent l="0" t="0" r="0" b="5080"/>
            <wp:wrapSquare wrapText="bothSides"/>
            <wp:docPr id="50" name="Imagem 35" descr="C:\Users\User\Downloads\WhatsApp Image 2025-03-28 at 11.41.4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ownloads\WhatsApp Image 2025-03-28 at 11.41.46 (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24835" cy="28143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13572" w:rsidRPr="005743BD" w:rsidRDefault="00662B51" w:rsidP="00313572">
      <w:pPr>
        <w:rPr>
          <w:color w:val="000000" w:themeColor="text1"/>
        </w:rPr>
      </w:pPr>
      <w:r w:rsidRPr="005743BD">
        <w:rPr>
          <w:noProof/>
          <w:color w:val="000000" w:themeColor="text1"/>
        </w:rPr>
        <w:drawing>
          <wp:anchor distT="0" distB="0" distL="114300" distR="114300" simplePos="0" relativeHeight="251677696" behindDoc="0" locked="0" layoutInCell="1" allowOverlap="1" wp14:anchorId="461C4F36" wp14:editId="4717A85A">
            <wp:simplePos x="0" y="0"/>
            <wp:positionH relativeFrom="column">
              <wp:posOffset>3175</wp:posOffset>
            </wp:positionH>
            <wp:positionV relativeFrom="paragraph">
              <wp:posOffset>72390</wp:posOffset>
            </wp:positionV>
            <wp:extent cx="3211830" cy="2814320"/>
            <wp:effectExtent l="0" t="0" r="7620" b="5080"/>
            <wp:wrapThrough wrapText="bothSides">
              <wp:wrapPolygon edited="0">
                <wp:start x="0" y="0"/>
                <wp:lineTo x="0" y="21493"/>
                <wp:lineTo x="21523" y="21493"/>
                <wp:lineTo x="21523" y="0"/>
                <wp:lineTo x="0" y="0"/>
              </wp:wrapPolygon>
            </wp:wrapThrough>
            <wp:docPr id="49" name="Imagem 30" descr="C:\Users\User\Downloads\WhatsApp Image 2025-03-28 at 11.41.4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ownloads\WhatsApp Image 2025-03-28 at 11.41.46 (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11830" cy="28143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662B51" w:rsidRPr="005743BD" w:rsidRDefault="00662B51" w:rsidP="00662B51">
      <w:pPr>
        <w:ind w:firstLine="708"/>
        <w:rPr>
          <w:b/>
          <w:color w:val="000000" w:themeColor="text1"/>
        </w:rPr>
      </w:pPr>
      <w:r w:rsidRPr="005743BD">
        <w:rPr>
          <w:b/>
          <w:color w:val="000000" w:themeColor="text1"/>
        </w:rPr>
        <w:lastRenderedPageBreak/>
        <w:t>LOTE 04</w:t>
      </w:r>
    </w:p>
    <w:p w:rsidR="00313572" w:rsidRPr="005743BD" w:rsidRDefault="00662B51" w:rsidP="00313572">
      <w:pPr>
        <w:ind w:firstLine="708"/>
        <w:rPr>
          <w:b/>
          <w:color w:val="000000" w:themeColor="text1"/>
        </w:rPr>
      </w:pPr>
      <w:r w:rsidRPr="005743BD">
        <w:rPr>
          <w:noProof/>
          <w:color w:val="000000" w:themeColor="text1"/>
        </w:rPr>
        <w:drawing>
          <wp:anchor distT="0" distB="0" distL="114300" distR="114300" simplePos="0" relativeHeight="251687936" behindDoc="0" locked="0" layoutInCell="1" allowOverlap="1" wp14:anchorId="44A6EE94" wp14:editId="531B6A92">
            <wp:simplePos x="0" y="0"/>
            <wp:positionH relativeFrom="column">
              <wp:posOffset>3254982</wp:posOffset>
            </wp:positionH>
            <wp:positionV relativeFrom="page">
              <wp:posOffset>1589571</wp:posOffset>
            </wp:positionV>
            <wp:extent cx="2671445" cy="2066925"/>
            <wp:effectExtent l="0" t="0" r="0" b="9525"/>
            <wp:wrapSquare wrapText="bothSides"/>
            <wp:docPr id="56" name="Imagem 54" descr="C:\Users\User\Downloads\WhatsApp Image 2025-03-28 at 12.28.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Downloads\WhatsApp Image 2025-03-28 at 12.28.07.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1445" cy="2066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13572" w:rsidRPr="005743BD" w:rsidRDefault="00662B51" w:rsidP="00313572">
      <w:pPr>
        <w:ind w:firstLine="708"/>
        <w:rPr>
          <w:b/>
          <w:color w:val="000000" w:themeColor="text1"/>
        </w:rPr>
      </w:pPr>
      <w:r w:rsidRPr="005743BD">
        <w:rPr>
          <w:noProof/>
          <w:color w:val="000000" w:themeColor="text1"/>
        </w:rPr>
        <w:drawing>
          <wp:anchor distT="0" distB="0" distL="114300" distR="114300" simplePos="0" relativeHeight="251681792" behindDoc="0" locked="0" layoutInCell="1" allowOverlap="1" wp14:anchorId="27729C67" wp14:editId="72E6DFD3">
            <wp:simplePos x="0" y="0"/>
            <wp:positionH relativeFrom="column">
              <wp:posOffset>3175</wp:posOffset>
            </wp:positionH>
            <wp:positionV relativeFrom="page">
              <wp:posOffset>1589929</wp:posOffset>
            </wp:positionV>
            <wp:extent cx="2743200" cy="2138680"/>
            <wp:effectExtent l="0" t="0" r="0" b="0"/>
            <wp:wrapSquare wrapText="bothSides"/>
            <wp:docPr id="53" name="Imagem 53" descr="C:\Users\User\Downloads\WhatsApp Image 2025-03-28 at 12.28.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ownloads\WhatsApp Image 2025-03-28 at 12.28.06.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2138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13572" w:rsidRPr="005743BD" w:rsidRDefault="00313572" w:rsidP="00313572">
      <w:pPr>
        <w:ind w:firstLine="708"/>
        <w:rPr>
          <w:b/>
          <w:color w:val="000000" w:themeColor="text1"/>
        </w:rPr>
      </w:pPr>
    </w:p>
    <w:p w:rsidR="00313572" w:rsidRPr="005743BD" w:rsidRDefault="00313572" w:rsidP="00313572">
      <w:pPr>
        <w:ind w:firstLine="708"/>
        <w:rPr>
          <w:b/>
          <w:color w:val="000000" w:themeColor="text1"/>
        </w:rPr>
      </w:pPr>
    </w:p>
    <w:p w:rsidR="00313572" w:rsidRPr="005743BD" w:rsidRDefault="00662B51" w:rsidP="00313572">
      <w:pPr>
        <w:ind w:firstLine="708"/>
        <w:rPr>
          <w:b/>
          <w:color w:val="000000" w:themeColor="text1"/>
        </w:rPr>
      </w:pPr>
      <w:r w:rsidRPr="005743BD">
        <w:rPr>
          <w:noProof/>
          <w:color w:val="000000" w:themeColor="text1"/>
        </w:rPr>
        <w:drawing>
          <wp:anchor distT="0" distB="0" distL="114300" distR="114300" simplePos="0" relativeHeight="251683840" behindDoc="1" locked="0" layoutInCell="1" allowOverlap="1" wp14:anchorId="6D1F7C0C" wp14:editId="6BE6BBDD">
            <wp:simplePos x="0" y="0"/>
            <wp:positionH relativeFrom="column">
              <wp:posOffset>-52705</wp:posOffset>
            </wp:positionH>
            <wp:positionV relativeFrom="page">
              <wp:posOffset>4164302</wp:posOffset>
            </wp:positionV>
            <wp:extent cx="2798445" cy="2170430"/>
            <wp:effectExtent l="0" t="0" r="1905" b="1270"/>
            <wp:wrapTight wrapText="bothSides">
              <wp:wrapPolygon edited="0">
                <wp:start x="0" y="0"/>
                <wp:lineTo x="0" y="21423"/>
                <wp:lineTo x="21468" y="21423"/>
                <wp:lineTo x="21468" y="0"/>
                <wp:lineTo x="0" y="0"/>
              </wp:wrapPolygon>
            </wp:wrapTight>
            <wp:docPr id="54" name="Imagem 46" descr="C:\Users\User\Downloads\WhatsApp Image 2025-03-28 at 12.28.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ownloads\WhatsApp Image 2025-03-28 at 12.28.06 (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8445" cy="21704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13572" w:rsidRPr="005743BD" w:rsidRDefault="00313572" w:rsidP="00313572">
      <w:pPr>
        <w:ind w:firstLine="708"/>
        <w:rPr>
          <w:b/>
          <w:color w:val="000000" w:themeColor="text1"/>
        </w:rPr>
      </w:pPr>
    </w:p>
    <w:p w:rsidR="00313572" w:rsidRPr="005743BD" w:rsidRDefault="00313572" w:rsidP="00313572">
      <w:pPr>
        <w:ind w:firstLine="708"/>
        <w:rPr>
          <w:b/>
          <w:color w:val="000000" w:themeColor="text1"/>
        </w:rPr>
      </w:pPr>
    </w:p>
    <w:p w:rsidR="00313572" w:rsidRPr="005743BD" w:rsidRDefault="00313572" w:rsidP="00313572">
      <w:pPr>
        <w:ind w:firstLine="708"/>
        <w:rPr>
          <w:b/>
          <w:color w:val="000000" w:themeColor="text1"/>
        </w:rPr>
      </w:pPr>
    </w:p>
    <w:p w:rsidR="00313572" w:rsidRPr="005743BD" w:rsidRDefault="00313572" w:rsidP="00313572">
      <w:pPr>
        <w:ind w:firstLine="708"/>
        <w:rPr>
          <w:b/>
          <w:color w:val="000000" w:themeColor="text1"/>
        </w:rPr>
      </w:pPr>
    </w:p>
    <w:p w:rsidR="00313572" w:rsidRPr="005743BD" w:rsidRDefault="00313572" w:rsidP="00313572">
      <w:pPr>
        <w:ind w:firstLine="708"/>
        <w:rPr>
          <w:b/>
          <w:color w:val="000000" w:themeColor="text1"/>
        </w:rPr>
      </w:pPr>
    </w:p>
    <w:p w:rsidR="00313572" w:rsidRPr="005743BD" w:rsidRDefault="00313572" w:rsidP="00313572">
      <w:pPr>
        <w:ind w:firstLine="708"/>
        <w:rPr>
          <w:b/>
          <w:color w:val="000000" w:themeColor="text1"/>
        </w:rPr>
      </w:pPr>
    </w:p>
    <w:p w:rsidR="00313572" w:rsidRPr="005743BD" w:rsidRDefault="00313572" w:rsidP="00313572">
      <w:pPr>
        <w:ind w:firstLine="708"/>
        <w:rPr>
          <w:b/>
          <w:color w:val="000000" w:themeColor="text1"/>
        </w:rPr>
      </w:pPr>
    </w:p>
    <w:p w:rsidR="00313572" w:rsidRPr="005743BD" w:rsidRDefault="00313572" w:rsidP="00313572">
      <w:pPr>
        <w:ind w:firstLine="708"/>
        <w:rPr>
          <w:b/>
          <w:color w:val="000000" w:themeColor="text1"/>
        </w:rPr>
      </w:pPr>
    </w:p>
    <w:p w:rsidR="00662B51" w:rsidRPr="005743BD" w:rsidRDefault="00662B51" w:rsidP="00313572">
      <w:pPr>
        <w:ind w:firstLine="708"/>
        <w:rPr>
          <w:b/>
          <w:color w:val="000000" w:themeColor="text1"/>
        </w:rPr>
      </w:pPr>
    </w:p>
    <w:p w:rsidR="00662B51" w:rsidRPr="005743BD" w:rsidRDefault="00662B51" w:rsidP="00313572">
      <w:pPr>
        <w:ind w:firstLine="708"/>
        <w:rPr>
          <w:b/>
          <w:color w:val="000000" w:themeColor="text1"/>
        </w:rPr>
      </w:pPr>
    </w:p>
    <w:p w:rsidR="00662B51" w:rsidRPr="005743BD" w:rsidRDefault="00662B51" w:rsidP="00313572">
      <w:pPr>
        <w:ind w:firstLine="708"/>
        <w:rPr>
          <w:b/>
          <w:color w:val="000000" w:themeColor="text1"/>
        </w:rPr>
      </w:pPr>
      <w:r w:rsidRPr="005743BD">
        <w:rPr>
          <w:noProof/>
          <w:color w:val="000000" w:themeColor="text1"/>
        </w:rPr>
        <w:drawing>
          <wp:anchor distT="0" distB="0" distL="114300" distR="114300" simplePos="0" relativeHeight="251685888" behindDoc="1" locked="0" layoutInCell="1" allowOverlap="1" wp14:anchorId="1A66D8A0" wp14:editId="76913FD3">
            <wp:simplePos x="0" y="0"/>
            <wp:positionH relativeFrom="column">
              <wp:posOffset>3254596</wp:posOffset>
            </wp:positionH>
            <wp:positionV relativeFrom="page">
              <wp:posOffset>4166345</wp:posOffset>
            </wp:positionV>
            <wp:extent cx="2671445" cy="2170430"/>
            <wp:effectExtent l="0" t="0" r="0" b="1270"/>
            <wp:wrapTight wrapText="bothSides">
              <wp:wrapPolygon edited="0">
                <wp:start x="0" y="0"/>
                <wp:lineTo x="0" y="21423"/>
                <wp:lineTo x="21410" y="21423"/>
                <wp:lineTo x="21410" y="0"/>
                <wp:lineTo x="0" y="0"/>
              </wp:wrapPolygon>
            </wp:wrapTight>
            <wp:docPr id="55" name="Imagem 55" descr="C:\Users\User\Downloads\WhatsApp Image 2025-03-28 at 12.28.0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ownloads\WhatsApp Image 2025-03-28 at 12.28.06 (2).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71445" cy="21704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62B51" w:rsidRPr="005743BD" w:rsidRDefault="00662B51" w:rsidP="00313572">
      <w:pPr>
        <w:ind w:firstLine="708"/>
        <w:rPr>
          <w:b/>
          <w:color w:val="000000" w:themeColor="text1"/>
        </w:rPr>
      </w:pPr>
    </w:p>
    <w:p w:rsidR="00662B51" w:rsidRPr="005743BD" w:rsidRDefault="00662B51" w:rsidP="00313572">
      <w:pPr>
        <w:ind w:firstLine="708"/>
        <w:rPr>
          <w:b/>
          <w:color w:val="000000" w:themeColor="text1"/>
        </w:rPr>
      </w:pPr>
    </w:p>
    <w:p w:rsidR="00662B51" w:rsidRPr="005743BD" w:rsidRDefault="00662B51" w:rsidP="00313572">
      <w:pPr>
        <w:ind w:firstLine="708"/>
        <w:rPr>
          <w:b/>
          <w:color w:val="000000" w:themeColor="text1"/>
        </w:rPr>
      </w:pPr>
    </w:p>
    <w:p w:rsidR="00313572" w:rsidRPr="005743BD" w:rsidRDefault="00313572" w:rsidP="00313572">
      <w:pPr>
        <w:ind w:firstLine="708"/>
        <w:rPr>
          <w:b/>
          <w:color w:val="000000" w:themeColor="text1"/>
        </w:rPr>
      </w:pPr>
    </w:p>
    <w:p w:rsidR="00313572" w:rsidRPr="005743BD" w:rsidRDefault="00313572" w:rsidP="00313572">
      <w:pPr>
        <w:ind w:firstLine="708"/>
        <w:rPr>
          <w:b/>
          <w:color w:val="000000" w:themeColor="text1"/>
        </w:rPr>
      </w:pPr>
    </w:p>
    <w:p w:rsidR="00313572" w:rsidRPr="005743BD" w:rsidRDefault="00313572" w:rsidP="00313572">
      <w:pPr>
        <w:ind w:firstLine="708"/>
        <w:rPr>
          <w:b/>
          <w:color w:val="000000" w:themeColor="text1"/>
        </w:rPr>
      </w:pPr>
    </w:p>
    <w:p w:rsidR="00313572" w:rsidRPr="005743BD" w:rsidRDefault="00662B51" w:rsidP="00313572">
      <w:pPr>
        <w:ind w:firstLine="708"/>
        <w:rPr>
          <w:b/>
          <w:color w:val="000000" w:themeColor="text1"/>
        </w:rPr>
      </w:pPr>
      <w:r w:rsidRPr="005743BD">
        <w:rPr>
          <w:b/>
          <w:color w:val="000000" w:themeColor="text1"/>
        </w:rPr>
        <w:t>LOTE 05</w:t>
      </w:r>
    </w:p>
    <w:p w:rsidR="00662B51" w:rsidRPr="005743BD" w:rsidRDefault="00662B51" w:rsidP="00313572">
      <w:pPr>
        <w:ind w:firstLine="708"/>
        <w:rPr>
          <w:b/>
          <w:color w:val="000000" w:themeColor="text1"/>
        </w:rPr>
      </w:pPr>
      <w:r w:rsidRPr="005743BD">
        <w:rPr>
          <w:noProof/>
          <w:color w:val="000000" w:themeColor="text1"/>
        </w:rPr>
        <w:drawing>
          <wp:anchor distT="0" distB="0" distL="114300" distR="114300" simplePos="0" relativeHeight="251692032" behindDoc="0" locked="0" layoutInCell="1" allowOverlap="1" wp14:anchorId="7A3F565B" wp14:editId="6AE0E35B">
            <wp:simplePos x="0" y="0"/>
            <wp:positionH relativeFrom="column">
              <wp:posOffset>3350895</wp:posOffset>
            </wp:positionH>
            <wp:positionV relativeFrom="page">
              <wp:posOffset>1828800</wp:posOffset>
            </wp:positionV>
            <wp:extent cx="2933700" cy="2543810"/>
            <wp:effectExtent l="0" t="0" r="0" b="8890"/>
            <wp:wrapSquare wrapText="bothSides"/>
            <wp:docPr id="58" name="Imagem 62" descr="C:\Users\User\Downloads\WhatsApp Image 2025-03-28 at 12.33.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Downloads\WhatsApp Image 2025-03-28 at 12.33.28 (1).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33700" cy="25438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743BD">
        <w:rPr>
          <w:noProof/>
          <w:color w:val="000000" w:themeColor="text1"/>
        </w:rPr>
        <w:drawing>
          <wp:anchor distT="0" distB="0" distL="114300" distR="114300" simplePos="0" relativeHeight="251689984" behindDoc="0" locked="0" layoutInCell="1" allowOverlap="1" wp14:anchorId="2DCF4FF7" wp14:editId="053B937F">
            <wp:simplePos x="0" y="0"/>
            <wp:positionH relativeFrom="column">
              <wp:posOffset>3175</wp:posOffset>
            </wp:positionH>
            <wp:positionV relativeFrom="page">
              <wp:posOffset>1828165</wp:posOffset>
            </wp:positionV>
            <wp:extent cx="2877820" cy="2543810"/>
            <wp:effectExtent l="0" t="0" r="0" b="8890"/>
            <wp:wrapSquare wrapText="bothSides"/>
            <wp:docPr id="57" name="Imagem 57" descr="C:\Users\User\Downloads\WhatsApp Image 2025-03-28 at 12.33.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Downloads\WhatsApp Image 2025-03-28 at 12.33.28.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7820" cy="25438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62B51" w:rsidRPr="005743BD" w:rsidRDefault="00662B51" w:rsidP="00313572">
      <w:pPr>
        <w:ind w:firstLine="708"/>
        <w:rPr>
          <w:b/>
          <w:color w:val="000000" w:themeColor="text1"/>
        </w:rPr>
      </w:pPr>
    </w:p>
    <w:p w:rsidR="00662B51" w:rsidRPr="005743BD" w:rsidRDefault="00662B51" w:rsidP="00313572">
      <w:pPr>
        <w:ind w:firstLine="708"/>
        <w:rPr>
          <w:b/>
          <w:color w:val="000000" w:themeColor="text1"/>
        </w:rPr>
      </w:pPr>
    </w:p>
    <w:p w:rsidR="00313572" w:rsidRPr="005743BD" w:rsidRDefault="00662B51" w:rsidP="00313572">
      <w:pPr>
        <w:ind w:firstLine="708"/>
        <w:rPr>
          <w:b/>
          <w:color w:val="000000" w:themeColor="text1"/>
        </w:rPr>
      </w:pPr>
      <w:r w:rsidRPr="005743BD">
        <w:rPr>
          <w:noProof/>
          <w:color w:val="000000" w:themeColor="text1"/>
        </w:rPr>
        <w:drawing>
          <wp:anchor distT="0" distB="0" distL="114300" distR="114300" simplePos="0" relativeHeight="251694080" behindDoc="1" locked="0" layoutInCell="1" allowOverlap="1" wp14:anchorId="57E7DBC6" wp14:editId="74E70EFF">
            <wp:simplePos x="0" y="0"/>
            <wp:positionH relativeFrom="column">
              <wp:posOffset>1458264</wp:posOffset>
            </wp:positionH>
            <wp:positionV relativeFrom="page">
              <wp:posOffset>4897755</wp:posOffset>
            </wp:positionV>
            <wp:extent cx="2877820" cy="2567940"/>
            <wp:effectExtent l="0" t="0" r="0" b="3810"/>
            <wp:wrapTight wrapText="bothSides">
              <wp:wrapPolygon edited="0">
                <wp:start x="0" y="0"/>
                <wp:lineTo x="0" y="21472"/>
                <wp:lineTo x="21447" y="21472"/>
                <wp:lineTo x="21447" y="0"/>
                <wp:lineTo x="0" y="0"/>
              </wp:wrapPolygon>
            </wp:wrapTight>
            <wp:docPr id="60" name="Imagem 60" descr="C:\Users\User\Downloads\WhatsApp Image 2025-03-28 at 12.33.2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Downloads\WhatsApp Image 2025-03-28 at 12.33.28 (2).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7820" cy="25679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13572" w:rsidRPr="005743BD" w:rsidRDefault="00313572" w:rsidP="00313572">
      <w:pPr>
        <w:ind w:firstLine="708"/>
        <w:rPr>
          <w:b/>
          <w:color w:val="000000" w:themeColor="text1"/>
        </w:rPr>
      </w:pPr>
    </w:p>
    <w:p w:rsidR="00313572" w:rsidRPr="005743BD" w:rsidRDefault="00313572" w:rsidP="00313572">
      <w:pPr>
        <w:ind w:firstLine="708"/>
        <w:rPr>
          <w:b/>
          <w:color w:val="000000" w:themeColor="text1"/>
        </w:rPr>
      </w:pPr>
    </w:p>
    <w:p w:rsidR="00313572" w:rsidRPr="005743BD" w:rsidRDefault="00313572" w:rsidP="00313572">
      <w:pPr>
        <w:ind w:firstLine="708"/>
        <w:rPr>
          <w:b/>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313572" w:rsidRPr="005743BD" w:rsidRDefault="00313572" w:rsidP="00313572">
      <w:pPr>
        <w:rPr>
          <w:color w:val="000000" w:themeColor="text1"/>
        </w:rPr>
      </w:pPr>
    </w:p>
    <w:p w:rsidR="00662B51" w:rsidRPr="005743BD" w:rsidRDefault="00662B51" w:rsidP="00313572">
      <w:pPr>
        <w:rPr>
          <w:color w:val="000000" w:themeColor="text1"/>
        </w:rPr>
      </w:pPr>
    </w:p>
    <w:p w:rsidR="00662B51" w:rsidRPr="005743BD" w:rsidRDefault="00662B51" w:rsidP="00313572">
      <w:pPr>
        <w:rPr>
          <w:b/>
          <w:color w:val="000000" w:themeColor="text1"/>
        </w:rPr>
      </w:pPr>
      <w:r w:rsidRPr="005743BD">
        <w:rPr>
          <w:b/>
          <w:color w:val="000000" w:themeColor="text1"/>
        </w:rPr>
        <w:lastRenderedPageBreak/>
        <w:t>LOTE 06</w:t>
      </w:r>
    </w:p>
    <w:p w:rsidR="00662B51" w:rsidRPr="005743BD" w:rsidRDefault="00662B51" w:rsidP="00313572">
      <w:pPr>
        <w:rPr>
          <w:b/>
          <w:color w:val="000000" w:themeColor="text1"/>
        </w:rPr>
      </w:pPr>
      <w:r w:rsidRPr="005743BD">
        <w:rPr>
          <w:noProof/>
          <w:color w:val="000000" w:themeColor="text1"/>
        </w:rPr>
        <w:drawing>
          <wp:anchor distT="0" distB="0" distL="114300" distR="114300" simplePos="0" relativeHeight="251700224" behindDoc="1" locked="0" layoutInCell="1" allowOverlap="1" wp14:anchorId="1970178C" wp14:editId="7C440C8E">
            <wp:simplePos x="0" y="0"/>
            <wp:positionH relativeFrom="column">
              <wp:posOffset>3604895</wp:posOffset>
            </wp:positionH>
            <wp:positionV relativeFrom="page">
              <wp:posOffset>1653540</wp:posOffset>
            </wp:positionV>
            <wp:extent cx="2877820" cy="2027555"/>
            <wp:effectExtent l="0" t="0" r="0" b="0"/>
            <wp:wrapTight wrapText="bothSides">
              <wp:wrapPolygon edited="0">
                <wp:start x="0" y="0"/>
                <wp:lineTo x="0" y="21309"/>
                <wp:lineTo x="21447" y="21309"/>
                <wp:lineTo x="21447" y="0"/>
                <wp:lineTo x="0" y="0"/>
              </wp:wrapPolygon>
            </wp:wrapTight>
            <wp:docPr id="63" name="Imagem 63" descr="C:\Users\User\Downloads\WhatsApp Image 2025-03-28 at 12.36.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User\Downloads\WhatsApp Image 2025-03-28 at 12.36.53 (1).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7820" cy="20275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743BD">
        <w:rPr>
          <w:noProof/>
          <w:color w:val="000000" w:themeColor="text1"/>
        </w:rPr>
        <w:drawing>
          <wp:anchor distT="0" distB="0" distL="114300" distR="114300" simplePos="0" relativeHeight="251696128" behindDoc="0" locked="0" layoutInCell="1" allowOverlap="1" wp14:anchorId="2B469DB4" wp14:editId="4F1CBFAE">
            <wp:simplePos x="0" y="0"/>
            <wp:positionH relativeFrom="column">
              <wp:posOffset>3175</wp:posOffset>
            </wp:positionH>
            <wp:positionV relativeFrom="page">
              <wp:posOffset>1653540</wp:posOffset>
            </wp:positionV>
            <wp:extent cx="3100705" cy="2027555"/>
            <wp:effectExtent l="0" t="0" r="4445" b="0"/>
            <wp:wrapTopAndBottom/>
            <wp:docPr id="61" name="Imagem 61" descr="C:\Users\User\Downloads\WhatsApp Image 2025-03-28 at 12.36.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ser\Downloads\WhatsApp Image 2025-03-28 at 12.36.52.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00705" cy="20275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743BD">
        <w:rPr>
          <w:b/>
          <w:color w:val="000000" w:themeColor="text1"/>
        </w:rPr>
        <w:t xml:space="preserve">                                                                                            </w:t>
      </w:r>
    </w:p>
    <w:p w:rsidR="00662B51" w:rsidRPr="005743BD" w:rsidRDefault="00662B51" w:rsidP="00313572">
      <w:pPr>
        <w:rPr>
          <w:b/>
          <w:color w:val="000000" w:themeColor="text1"/>
        </w:rPr>
      </w:pPr>
    </w:p>
    <w:p w:rsidR="00662B51" w:rsidRPr="005743BD" w:rsidRDefault="00662B51" w:rsidP="00313572">
      <w:pPr>
        <w:rPr>
          <w:b/>
          <w:color w:val="000000" w:themeColor="text1"/>
        </w:rPr>
      </w:pPr>
      <w:r w:rsidRPr="005743BD">
        <w:rPr>
          <w:noProof/>
          <w:color w:val="000000" w:themeColor="text1"/>
        </w:rPr>
        <w:drawing>
          <wp:anchor distT="0" distB="0" distL="114300" distR="114300" simplePos="0" relativeHeight="251698176" behindDoc="1" locked="0" layoutInCell="1" allowOverlap="1" wp14:anchorId="4DD9437F" wp14:editId="22FF5048">
            <wp:simplePos x="0" y="0"/>
            <wp:positionH relativeFrom="column">
              <wp:posOffset>1744510</wp:posOffset>
            </wp:positionH>
            <wp:positionV relativeFrom="page">
              <wp:posOffset>4126313</wp:posOffset>
            </wp:positionV>
            <wp:extent cx="3100705" cy="2170430"/>
            <wp:effectExtent l="0" t="0" r="4445" b="1270"/>
            <wp:wrapTopAndBottom/>
            <wp:docPr id="62" name="Imagem 73" descr="C:\Users\User\Downloads\WhatsApp Image 2025-03-28 at 12.36.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Downloads\WhatsApp Image 2025-03-28 at 12.36.53.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00705" cy="21704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743BD">
        <w:rPr>
          <w:b/>
          <w:color w:val="000000" w:themeColor="text1"/>
        </w:rPr>
        <w:t xml:space="preserve">                                                                                      </w:t>
      </w:r>
    </w:p>
    <w:p w:rsidR="00662B51" w:rsidRPr="005743BD" w:rsidRDefault="00662B51" w:rsidP="00313572">
      <w:pPr>
        <w:rPr>
          <w:b/>
          <w:color w:val="000000" w:themeColor="text1"/>
        </w:rPr>
      </w:pPr>
    </w:p>
    <w:p w:rsidR="00B702B5" w:rsidRPr="005743BD" w:rsidRDefault="00B702B5" w:rsidP="00313572">
      <w:pPr>
        <w:rPr>
          <w:b/>
          <w:color w:val="000000" w:themeColor="text1"/>
        </w:rPr>
      </w:pPr>
    </w:p>
    <w:p w:rsidR="00B702B5" w:rsidRPr="005743BD" w:rsidRDefault="00B702B5" w:rsidP="00313572">
      <w:pPr>
        <w:rPr>
          <w:b/>
          <w:color w:val="000000" w:themeColor="text1"/>
        </w:rPr>
      </w:pPr>
    </w:p>
    <w:p w:rsidR="00B702B5" w:rsidRPr="005743BD" w:rsidRDefault="00B702B5" w:rsidP="00313572">
      <w:pPr>
        <w:rPr>
          <w:b/>
          <w:color w:val="000000" w:themeColor="text1"/>
        </w:rPr>
      </w:pPr>
    </w:p>
    <w:p w:rsidR="00B702B5" w:rsidRPr="005743BD" w:rsidRDefault="00B702B5" w:rsidP="00313572">
      <w:pPr>
        <w:rPr>
          <w:b/>
          <w:color w:val="000000" w:themeColor="text1"/>
        </w:rPr>
      </w:pPr>
    </w:p>
    <w:p w:rsidR="00B702B5" w:rsidRPr="005743BD" w:rsidRDefault="00B702B5" w:rsidP="00313572">
      <w:pPr>
        <w:rPr>
          <w:b/>
          <w:color w:val="000000" w:themeColor="text1"/>
        </w:rPr>
      </w:pPr>
    </w:p>
    <w:p w:rsidR="00B702B5" w:rsidRPr="005743BD" w:rsidRDefault="00B702B5" w:rsidP="00313572">
      <w:pPr>
        <w:rPr>
          <w:b/>
          <w:color w:val="000000" w:themeColor="text1"/>
        </w:rPr>
      </w:pPr>
    </w:p>
    <w:p w:rsidR="00B702B5" w:rsidRPr="005743BD" w:rsidRDefault="00B702B5" w:rsidP="00313572">
      <w:pPr>
        <w:rPr>
          <w:b/>
          <w:color w:val="000000" w:themeColor="text1"/>
        </w:rPr>
      </w:pPr>
    </w:p>
    <w:p w:rsidR="00B702B5" w:rsidRPr="005743BD" w:rsidRDefault="00B702B5" w:rsidP="00313572">
      <w:pPr>
        <w:rPr>
          <w:b/>
          <w:color w:val="000000" w:themeColor="text1"/>
        </w:rPr>
      </w:pPr>
    </w:p>
    <w:p w:rsidR="00B702B5" w:rsidRPr="005743BD" w:rsidRDefault="00B702B5" w:rsidP="00313572">
      <w:pPr>
        <w:rPr>
          <w:b/>
          <w:color w:val="000000" w:themeColor="text1"/>
        </w:rPr>
      </w:pPr>
    </w:p>
    <w:p w:rsidR="00B702B5" w:rsidRPr="005743BD" w:rsidRDefault="00B702B5" w:rsidP="00313572">
      <w:pPr>
        <w:rPr>
          <w:b/>
          <w:color w:val="000000" w:themeColor="text1"/>
        </w:rPr>
      </w:pPr>
    </w:p>
    <w:p w:rsidR="00B702B5" w:rsidRPr="005743BD" w:rsidRDefault="00B702B5" w:rsidP="00313572">
      <w:pPr>
        <w:rPr>
          <w:b/>
          <w:color w:val="000000" w:themeColor="text1"/>
        </w:rPr>
      </w:pPr>
    </w:p>
    <w:p w:rsidR="00B702B5" w:rsidRPr="005743BD" w:rsidRDefault="00B702B5" w:rsidP="00313572">
      <w:pPr>
        <w:rPr>
          <w:b/>
          <w:color w:val="000000" w:themeColor="text1"/>
        </w:rPr>
      </w:pPr>
    </w:p>
    <w:p w:rsidR="00B702B5" w:rsidRPr="005743BD" w:rsidRDefault="00B702B5" w:rsidP="00313572">
      <w:pPr>
        <w:rPr>
          <w:b/>
          <w:color w:val="000000" w:themeColor="text1"/>
        </w:rPr>
      </w:pPr>
    </w:p>
    <w:p w:rsidR="00B702B5" w:rsidRPr="005743BD" w:rsidRDefault="00B702B5" w:rsidP="00313572">
      <w:pPr>
        <w:rPr>
          <w:b/>
          <w:color w:val="000000" w:themeColor="text1"/>
        </w:rPr>
      </w:pPr>
    </w:p>
    <w:p w:rsidR="00B702B5" w:rsidRPr="005743BD" w:rsidRDefault="00B702B5" w:rsidP="00313572">
      <w:pPr>
        <w:rPr>
          <w:b/>
          <w:color w:val="000000" w:themeColor="text1"/>
        </w:rPr>
      </w:pPr>
    </w:p>
    <w:p w:rsidR="00B702B5" w:rsidRPr="005743BD" w:rsidRDefault="00B702B5" w:rsidP="00313572">
      <w:pPr>
        <w:rPr>
          <w:b/>
          <w:color w:val="000000" w:themeColor="text1"/>
        </w:rPr>
      </w:pPr>
    </w:p>
    <w:p w:rsidR="00B702B5" w:rsidRPr="005743BD" w:rsidRDefault="00B702B5" w:rsidP="00313572">
      <w:pPr>
        <w:rPr>
          <w:b/>
          <w:color w:val="000000" w:themeColor="text1"/>
        </w:rPr>
      </w:pPr>
    </w:p>
    <w:p w:rsidR="00B702B5" w:rsidRPr="005743BD" w:rsidRDefault="00B702B5" w:rsidP="00313572">
      <w:pPr>
        <w:rPr>
          <w:b/>
          <w:color w:val="000000" w:themeColor="text1"/>
        </w:rPr>
      </w:pPr>
    </w:p>
    <w:p w:rsidR="00B702B5" w:rsidRPr="005743BD" w:rsidRDefault="00B702B5" w:rsidP="00313572">
      <w:pPr>
        <w:rPr>
          <w:b/>
          <w:color w:val="000000" w:themeColor="text1"/>
        </w:rPr>
      </w:pPr>
      <w:r w:rsidRPr="005743BD">
        <w:rPr>
          <w:b/>
          <w:color w:val="000000" w:themeColor="text1"/>
        </w:rPr>
        <w:lastRenderedPageBreak/>
        <w:t>ANEXO III</w:t>
      </w:r>
    </w:p>
    <w:p w:rsidR="00B702B5" w:rsidRPr="005743BD" w:rsidRDefault="00B702B5" w:rsidP="00313572">
      <w:pPr>
        <w:rPr>
          <w:b/>
          <w:color w:val="000000" w:themeColor="text1"/>
        </w:rPr>
      </w:pPr>
    </w:p>
    <w:p w:rsidR="00B702B5" w:rsidRPr="005743BD" w:rsidRDefault="00B702B5" w:rsidP="00B702B5">
      <w:pPr>
        <w:rPr>
          <w:b/>
          <w:color w:val="000000" w:themeColor="text1"/>
        </w:rPr>
      </w:pPr>
      <w:r w:rsidRPr="005743BD">
        <w:rPr>
          <w:b/>
          <w:color w:val="000000" w:themeColor="text1"/>
        </w:rPr>
        <w:t>DECLARAÇÃO CONJUNTA</w:t>
      </w:r>
    </w:p>
    <w:p w:rsidR="00B702B5" w:rsidRPr="005743BD" w:rsidRDefault="00B702B5" w:rsidP="00B702B5">
      <w:pPr>
        <w:rPr>
          <w:color w:val="000000" w:themeColor="text1"/>
        </w:rPr>
      </w:pPr>
      <w:r w:rsidRPr="005743BD">
        <w:rPr>
          <w:color w:val="000000" w:themeColor="text1"/>
        </w:rPr>
        <w:br/>
        <w:t>EMPRESA XXXXXXX, inscrita no CNPJ (MF) nº XXXXXXXXXXXXXXX, com sede na Av. XXXX, por intermédio de seu representante legal XXXXXXXXXXXXXXX, infra-assinado, portadora da Carteira de Identidade nº XXXXXX SSP/XX, CPF nº XXXXXXXX, em cumprimento ao solicitado no Edital, DECLARA, sob as penas da lei:</w:t>
      </w:r>
    </w:p>
    <w:p w:rsidR="00B702B5" w:rsidRPr="005743BD" w:rsidRDefault="00B702B5" w:rsidP="00B702B5">
      <w:pPr>
        <w:rPr>
          <w:color w:val="000000" w:themeColor="text1"/>
        </w:rPr>
      </w:pPr>
      <w:proofErr w:type="gramStart"/>
      <w:r w:rsidRPr="005743BD">
        <w:rPr>
          <w:b/>
          <w:color w:val="000000" w:themeColor="text1"/>
        </w:rPr>
        <w:t>a</w:t>
      </w:r>
      <w:proofErr w:type="gramEnd"/>
      <w:r w:rsidRPr="005743BD">
        <w:rPr>
          <w:b/>
          <w:color w:val="000000" w:themeColor="text1"/>
        </w:rPr>
        <w:t>).</w:t>
      </w:r>
      <w:r w:rsidRPr="005743BD">
        <w:rPr>
          <w:color w:val="000000" w:themeColor="text1"/>
        </w:rPr>
        <w:t xml:space="preserve"> Que cumpre plenamente os requisitos de habilitação; </w:t>
      </w:r>
    </w:p>
    <w:p w:rsidR="00B702B5" w:rsidRPr="005743BD" w:rsidRDefault="00B702B5" w:rsidP="00B702B5">
      <w:pPr>
        <w:rPr>
          <w:color w:val="000000" w:themeColor="text1"/>
        </w:rPr>
      </w:pPr>
      <w:proofErr w:type="gramStart"/>
      <w:r w:rsidRPr="005743BD">
        <w:rPr>
          <w:b/>
          <w:color w:val="000000" w:themeColor="text1"/>
        </w:rPr>
        <w:t>b</w:t>
      </w:r>
      <w:proofErr w:type="gramEnd"/>
      <w:r w:rsidRPr="005743BD">
        <w:rPr>
          <w:b/>
          <w:color w:val="000000" w:themeColor="text1"/>
        </w:rPr>
        <w:t>).</w:t>
      </w:r>
      <w:r w:rsidRPr="005743BD">
        <w:rPr>
          <w:color w:val="000000" w:themeColor="text1"/>
        </w:rPr>
        <w:t xml:space="preserve"> Que tomou conhecimento de todas as informações e das condições locais para o cumprimento das obrigações objeto da licitação e aceita todas as regras e condições gerais da contratação;</w:t>
      </w:r>
    </w:p>
    <w:p w:rsidR="00B702B5" w:rsidRPr="005743BD" w:rsidRDefault="00B702B5" w:rsidP="00B702B5">
      <w:pPr>
        <w:rPr>
          <w:color w:val="000000" w:themeColor="text1"/>
        </w:rPr>
      </w:pPr>
      <w:proofErr w:type="gramStart"/>
      <w:r w:rsidRPr="005743BD">
        <w:rPr>
          <w:b/>
          <w:color w:val="000000" w:themeColor="text1"/>
        </w:rPr>
        <w:t>c</w:t>
      </w:r>
      <w:proofErr w:type="gramEnd"/>
      <w:r w:rsidRPr="005743BD">
        <w:rPr>
          <w:b/>
          <w:color w:val="000000" w:themeColor="text1"/>
        </w:rPr>
        <w:t>).</w:t>
      </w:r>
      <w:r w:rsidRPr="005743BD">
        <w:rPr>
          <w:color w:val="000000" w:themeColor="text1"/>
        </w:rPr>
        <w:t xml:space="preserve"> Que cumpre as exigências de reserva de cargos para pessoa com deficiência e para reabilitado da Previdência Social, previstas em lei e em outras normas específicas; </w:t>
      </w:r>
    </w:p>
    <w:p w:rsidR="00B702B5" w:rsidRPr="005743BD" w:rsidRDefault="00B702B5" w:rsidP="00B702B5">
      <w:pPr>
        <w:rPr>
          <w:color w:val="000000" w:themeColor="text1"/>
        </w:rPr>
      </w:pPr>
      <w:proofErr w:type="gramStart"/>
      <w:r w:rsidRPr="005743BD">
        <w:rPr>
          <w:b/>
          <w:color w:val="000000" w:themeColor="text1"/>
        </w:rPr>
        <w:t>d)</w:t>
      </w:r>
      <w:r w:rsidRPr="005743BD">
        <w:rPr>
          <w:color w:val="000000" w:themeColor="text1"/>
        </w:rPr>
        <w:t xml:space="preserve"> Que</w:t>
      </w:r>
      <w:proofErr w:type="gramEnd"/>
      <w:r w:rsidRPr="005743BD">
        <w:rPr>
          <w:color w:val="000000" w:themeColor="text1"/>
        </w:rPr>
        <w:t xml:space="preserve"> cumpre os requisitos legais para a qualificação como microempresa ou empresa de pequeno porte, microempreendedor individual, produtor rural pessoa física, agricultor familiar ou sociedade cooperativa de consumo, se for o caso, estando apto a usufruir do tratamento favorecido estabelecido nos </w:t>
      </w:r>
      <w:proofErr w:type="spellStart"/>
      <w:r w:rsidRPr="005743BD">
        <w:rPr>
          <w:color w:val="000000" w:themeColor="text1"/>
        </w:rPr>
        <w:t>arts</w:t>
      </w:r>
      <w:proofErr w:type="spellEnd"/>
      <w:r w:rsidRPr="005743BD">
        <w:rPr>
          <w:color w:val="000000" w:themeColor="text1"/>
        </w:rPr>
        <w:t xml:space="preserve">. 42 ao 49 da Lei Complementar nº 123, de 14 de dezembro de 2006 (editar este campo conforme enquadramento); </w:t>
      </w:r>
    </w:p>
    <w:p w:rsidR="00B702B5" w:rsidRPr="005743BD" w:rsidRDefault="00B702B5" w:rsidP="00B702B5">
      <w:pPr>
        <w:rPr>
          <w:color w:val="000000" w:themeColor="text1"/>
        </w:rPr>
      </w:pPr>
      <w:proofErr w:type="gramStart"/>
      <w:r w:rsidRPr="005743BD">
        <w:rPr>
          <w:b/>
          <w:color w:val="000000" w:themeColor="text1"/>
        </w:rPr>
        <w:t>e</w:t>
      </w:r>
      <w:proofErr w:type="gramEnd"/>
      <w:r w:rsidRPr="005743BD">
        <w:rPr>
          <w:b/>
          <w:color w:val="000000" w:themeColor="text1"/>
        </w:rPr>
        <w:t>).</w:t>
      </w:r>
      <w:r w:rsidRPr="005743BD">
        <w:rPr>
          <w:color w:val="000000" w:themeColor="text1"/>
        </w:rPr>
        <w:t xml:space="preserve"> Que no ano-calendário de realização da licitação, a microempresa ou a empresa de pequeno porte ainda não celebrou contratos com a Administração Pública, cujos valores somados extrapolem a receita bruta máxima admitida para fins de enquadramento como empresa de pequeno porte. (</w:t>
      </w:r>
      <w:proofErr w:type="gramStart"/>
      <w:r w:rsidRPr="005743BD">
        <w:rPr>
          <w:color w:val="000000" w:themeColor="text1"/>
        </w:rPr>
        <w:t>editar</w:t>
      </w:r>
      <w:proofErr w:type="gramEnd"/>
      <w:r w:rsidRPr="005743BD">
        <w:rPr>
          <w:color w:val="000000" w:themeColor="text1"/>
        </w:rPr>
        <w:t xml:space="preserve"> este campo conforme enquadramento);</w:t>
      </w:r>
    </w:p>
    <w:p w:rsidR="00B702B5" w:rsidRPr="005743BD" w:rsidRDefault="00B702B5" w:rsidP="00B702B5">
      <w:pPr>
        <w:rPr>
          <w:color w:val="000000" w:themeColor="text1"/>
        </w:rPr>
      </w:pPr>
      <w:r w:rsidRPr="005743BD">
        <w:rPr>
          <w:b/>
          <w:color w:val="000000" w:themeColor="text1"/>
        </w:rPr>
        <w:t xml:space="preserve"> </w:t>
      </w:r>
      <w:proofErr w:type="gramStart"/>
      <w:r w:rsidRPr="005743BD">
        <w:rPr>
          <w:b/>
          <w:color w:val="000000" w:themeColor="text1"/>
        </w:rPr>
        <w:t>f</w:t>
      </w:r>
      <w:proofErr w:type="gramEnd"/>
      <w:r w:rsidRPr="005743BD">
        <w:rPr>
          <w:b/>
          <w:color w:val="000000" w:themeColor="text1"/>
        </w:rPr>
        <w:t>).</w:t>
      </w:r>
      <w:r w:rsidRPr="005743BD">
        <w:rPr>
          <w:color w:val="000000" w:themeColor="text1"/>
        </w:rPr>
        <w:t xml:space="preserve"> Que suas propostas economias compreendem a integralidade dos custos para atendimento dos direitos trabalhistas assegurados na Constituição Federal, nas leis trabalhistas, nas normas </w:t>
      </w:r>
      <w:proofErr w:type="spellStart"/>
      <w:r w:rsidRPr="005743BD">
        <w:rPr>
          <w:color w:val="000000" w:themeColor="text1"/>
        </w:rPr>
        <w:t>infralegais</w:t>
      </w:r>
      <w:proofErr w:type="spellEnd"/>
      <w:r w:rsidRPr="005743BD">
        <w:rPr>
          <w:color w:val="000000" w:themeColor="text1"/>
        </w:rPr>
        <w:t xml:space="preserve">, nas convenções coletivas de trabalho e nos termos de ajustamento de conduta vigentes na data de entrega das propostas; </w:t>
      </w:r>
    </w:p>
    <w:p w:rsidR="00B702B5" w:rsidRPr="005743BD" w:rsidRDefault="00B702B5" w:rsidP="00B702B5">
      <w:pPr>
        <w:rPr>
          <w:color w:val="000000" w:themeColor="text1"/>
        </w:rPr>
      </w:pPr>
      <w:proofErr w:type="gramStart"/>
      <w:r w:rsidRPr="005743BD">
        <w:rPr>
          <w:b/>
          <w:color w:val="000000" w:themeColor="text1"/>
        </w:rPr>
        <w:t>g</w:t>
      </w:r>
      <w:proofErr w:type="gramEnd"/>
      <w:r w:rsidRPr="005743BD">
        <w:rPr>
          <w:b/>
          <w:color w:val="000000" w:themeColor="text1"/>
        </w:rPr>
        <w:t>).</w:t>
      </w:r>
      <w:r w:rsidRPr="005743BD">
        <w:rPr>
          <w:color w:val="000000" w:themeColor="text1"/>
        </w:rPr>
        <w:t xml:space="preserve"> Que não possui em seu quadro de pessoal empregado menor de 18 anos, em trabalho noturno, perigoso ou insalubre, e menor de 16 anos em qualquer trabalho, salvo na condição de aprendiz a partir de 14 anos (art. 7°, inciso XXXIII, da Constituição Federal);</w:t>
      </w:r>
    </w:p>
    <w:p w:rsidR="00B702B5" w:rsidRPr="005743BD" w:rsidRDefault="00B702B5" w:rsidP="00B702B5">
      <w:pPr>
        <w:rPr>
          <w:color w:val="000000" w:themeColor="text1"/>
        </w:rPr>
      </w:pPr>
      <w:proofErr w:type="gramStart"/>
      <w:r w:rsidRPr="005743BD">
        <w:rPr>
          <w:b/>
          <w:color w:val="000000" w:themeColor="text1"/>
        </w:rPr>
        <w:t>h</w:t>
      </w:r>
      <w:proofErr w:type="gramEnd"/>
      <w:r w:rsidRPr="005743BD">
        <w:rPr>
          <w:b/>
          <w:color w:val="000000" w:themeColor="text1"/>
        </w:rPr>
        <w:t>).</w:t>
      </w:r>
      <w:r w:rsidRPr="005743BD">
        <w:rPr>
          <w:color w:val="000000" w:themeColor="text1"/>
        </w:rPr>
        <w:t xml:space="preserve"> Que não possui em seu quadro de pessoal servidor público do Poder Executivo Estadual exercendo funções de natureza técnica, comercial, econômica, financeira, trabalhista ou civil, de gerência, administração ou tomada de decisão, (inciso IV, do art. 14° da Lei 14.133/2021); </w:t>
      </w:r>
    </w:p>
    <w:p w:rsidR="00B702B5" w:rsidRPr="005743BD" w:rsidRDefault="00B702B5" w:rsidP="00B702B5">
      <w:pPr>
        <w:rPr>
          <w:color w:val="000000" w:themeColor="text1"/>
        </w:rPr>
      </w:pPr>
      <w:proofErr w:type="gramStart"/>
      <w:r w:rsidRPr="005743BD">
        <w:rPr>
          <w:b/>
          <w:color w:val="000000" w:themeColor="text1"/>
        </w:rPr>
        <w:t>i</w:t>
      </w:r>
      <w:proofErr w:type="gramEnd"/>
      <w:r w:rsidRPr="005743BD">
        <w:rPr>
          <w:b/>
          <w:color w:val="000000" w:themeColor="text1"/>
        </w:rPr>
        <w:t>).</w:t>
      </w:r>
      <w:r w:rsidRPr="005743BD">
        <w:rPr>
          <w:color w:val="000000" w:themeColor="text1"/>
        </w:rPr>
        <w:t xml:space="preserve"> Que não está impossibilitada de participar da licitação em decorrência de sanção que lhe foi imposta (inciso III, do art. 14 da Lei 14.133/2021); </w:t>
      </w:r>
    </w:p>
    <w:p w:rsidR="00B702B5" w:rsidRPr="005743BD" w:rsidRDefault="00B702B5" w:rsidP="00B702B5">
      <w:pPr>
        <w:rPr>
          <w:color w:val="000000" w:themeColor="text1"/>
        </w:rPr>
      </w:pPr>
    </w:p>
    <w:p w:rsidR="00B702B5" w:rsidRPr="005743BD" w:rsidRDefault="00B702B5" w:rsidP="00B702B5">
      <w:pPr>
        <w:rPr>
          <w:color w:val="000000" w:themeColor="text1"/>
        </w:rPr>
      </w:pPr>
      <w:r w:rsidRPr="005743BD">
        <w:rPr>
          <w:color w:val="000000" w:themeColor="text1"/>
        </w:rPr>
        <w:t xml:space="preserve">Tunas/RS, </w:t>
      </w:r>
      <w:proofErr w:type="spellStart"/>
      <w:r w:rsidRPr="005743BD">
        <w:rPr>
          <w:color w:val="000000" w:themeColor="text1"/>
        </w:rPr>
        <w:t>xxx</w:t>
      </w:r>
      <w:proofErr w:type="spellEnd"/>
      <w:r w:rsidRPr="005743BD">
        <w:rPr>
          <w:color w:val="000000" w:themeColor="text1"/>
        </w:rPr>
        <w:t xml:space="preserve"> de XXXXXX de 2025.</w:t>
      </w:r>
    </w:p>
    <w:p w:rsidR="00B702B5" w:rsidRPr="005743BD" w:rsidRDefault="00B702B5" w:rsidP="00313572">
      <w:pPr>
        <w:rPr>
          <w:b/>
          <w:color w:val="000000" w:themeColor="text1"/>
        </w:rPr>
      </w:pPr>
    </w:p>
    <w:p w:rsidR="00B702B5" w:rsidRPr="005743BD" w:rsidRDefault="00B702B5" w:rsidP="00313572">
      <w:pPr>
        <w:rPr>
          <w:b/>
          <w:color w:val="000000" w:themeColor="text1"/>
        </w:rPr>
      </w:pPr>
    </w:p>
    <w:p w:rsidR="00B702B5" w:rsidRPr="005743BD" w:rsidRDefault="00B702B5" w:rsidP="00313572">
      <w:pPr>
        <w:rPr>
          <w:b/>
          <w:color w:val="000000" w:themeColor="text1"/>
        </w:rPr>
      </w:pPr>
    </w:p>
    <w:p w:rsidR="00B702B5" w:rsidRPr="005743BD" w:rsidRDefault="00B702B5" w:rsidP="00313572">
      <w:pPr>
        <w:rPr>
          <w:b/>
          <w:color w:val="000000" w:themeColor="text1"/>
        </w:rPr>
      </w:pPr>
    </w:p>
    <w:p w:rsidR="00B702B5" w:rsidRPr="005743BD" w:rsidRDefault="00B702B5" w:rsidP="00313572">
      <w:pPr>
        <w:rPr>
          <w:b/>
          <w:color w:val="000000" w:themeColor="text1"/>
        </w:rPr>
      </w:pPr>
    </w:p>
    <w:p w:rsidR="00B702B5" w:rsidRPr="005743BD" w:rsidRDefault="00B702B5" w:rsidP="00313572">
      <w:pPr>
        <w:rPr>
          <w:b/>
          <w:color w:val="000000" w:themeColor="text1"/>
        </w:rPr>
      </w:pPr>
    </w:p>
    <w:p w:rsidR="00B702B5" w:rsidRPr="005743BD" w:rsidRDefault="00B702B5" w:rsidP="00313572">
      <w:pPr>
        <w:rPr>
          <w:b/>
          <w:color w:val="000000" w:themeColor="text1"/>
        </w:rPr>
      </w:pPr>
    </w:p>
    <w:p w:rsidR="00B702B5" w:rsidRPr="005743BD" w:rsidRDefault="00B702B5" w:rsidP="00313572">
      <w:pPr>
        <w:rPr>
          <w:b/>
          <w:color w:val="000000" w:themeColor="text1"/>
        </w:rPr>
      </w:pPr>
    </w:p>
    <w:p w:rsidR="00B702B5" w:rsidRPr="005743BD" w:rsidRDefault="00B702B5" w:rsidP="00313572">
      <w:pPr>
        <w:rPr>
          <w:b/>
          <w:color w:val="000000" w:themeColor="text1"/>
        </w:rPr>
      </w:pPr>
    </w:p>
    <w:p w:rsidR="00B702B5" w:rsidRPr="005743BD" w:rsidRDefault="00B702B5" w:rsidP="00313572">
      <w:pPr>
        <w:rPr>
          <w:b/>
          <w:color w:val="000000" w:themeColor="text1"/>
        </w:rPr>
      </w:pPr>
    </w:p>
    <w:p w:rsidR="00B702B5" w:rsidRPr="005743BD" w:rsidRDefault="00B702B5" w:rsidP="00313572">
      <w:pPr>
        <w:rPr>
          <w:b/>
          <w:color w:val="000000" w:themeColor="text1"/>
        </w:rPr>
      </w:pPr>
    </w:p>
    <w:p w:rsidR="00B702B5" w:rsidRPr="005743BD" w:rsidRDefault="00B702B5" w:rsidP="00313572">
      <w:pPr>
        <w:rPr>
          <w:b/>
          <w:color w:val="000000" w:themeColor="text1"/>
        </w:rPr>
      </w:pPr>
    </w:p>
    <w:p w:rsidR="00B702B5" w:rsidRPr="005743BD" w:rsidRDefault="00B702B5" w:rsidP="00313572">
      <w:pPr>
        <w:rPr>
          <w:b/>
          <w:color w:val="000000" w:themeColor="text1"/>
        </w:rPr>
      </w:pPr>
    </w:p>
    <w:p w:rsidR="005F37A2" w:rsidRPr="005743BD" w:rsidRDefault="00B702B5" w:rsidP="005F37A2">
      <w:pPr>
        <w:pStyle w:val="Ttulo2"/>
        <w:rPr>
          <w:rFonts w:ascii="Times New Roman" w:hAnsi="Times New Roman" w:cs="Times New Roman"/>
          <w:color w:val="000000" w:themeColor="text1"/>
          <w:sz w:val="24"/>
          <w:szCs w:val="24"/>
        </w:rPr>
      </w:pPr>
      <w:r w:rsidRPr="005743BD">
        <w:rPr>
          <w:rFonts w:ascii="Times New Roman" w:hAnsi="Times New Roman" w:cs="Times New Roman"/>
          <w:b w:val="0"/>
          <w:color w:val="000000" w:themeColor="text1"/>
          <w:sz w:val="24"/>
          <w:szCs w:val="24"/>
        </w:rPr>
        <w:lastRenderedPageBreak/>
        <w:t>ANEXO I</w:t>
      </w:r>
      <w:r w:rsidR="005F37A2" w:rsidRPr="005743BD">
        <w:rPr>
          <w:rFonts w:ascii="Times New Roman" w:hAnsi="Times New Roman" w:cs="Times New Roman"/>
          <w:b w:val="0"/>
          <w:color w:val="000000" w:themeColor="text1"/>
          <w:sz w:val="24"/>
          <w:szCs w:val="24"/>
        </w:rPr>
        <w:t>V</w:t>
      </w:r>
      <w:r w:rsidR="005F37A2" w:rsidRPr="005743BD">
        <w:rPr>
          <w:rFonts w:ascii="Times New Roman" w:hAnsi="Times New Roman" w:cs="Times New Roman"/>
          <w:b w:val="0"/>
          <w:color w:val="000000" w:themeColor="text1"/>
          <w:sz w:val="24"/>
          <w:szCs w:val="24"/>
        </w:rPr>
        <w:br/>
      </w:r>
      <w:r w:rsidR="005F37A2" w:rsidRPr="005743BD">
        <w:rPr>
          <w:rFonts w:ascii="Times New Roman" w:hAnsi="Times New Roman" w:cs="Times New Roman"/>
          <w:b w:val="0"/>
          <w:color w:val="000000" w:themeColor="text1"/>
          <w:sz w:val="24"/>
          <w:szCs w:val="24"/>
        </w:rPr>
        <w:br/>
      </w:r>
      <w:r w:rsidR="005F37A2" w:rsidRPr="005743BD">
        <w:rPr>
          <w:rStyle w:val="Forte"/>
          <w:rFonts w:ascii="Times New Roman" w:hAnsi="Times New Roman" w:cs="Times New Roman"/>
          <w:b/>
          <w:bCs/>
          <w:color w:val="000000" w:themeColor="text1"/>
          <w:sz w:val="24"/>
          <w:szCs w:val="24"/>
        </w:rPr>
        <w:t>ANEXO V – MINUTA DO TERMO DE ARREMATAÇÃO</w:t>
      </w:r>
    </w:p>
    <w:p w:rsidR="005F37A2" w:rsidRPr="005743BD" w:rsidRDefault="005F37A2" w:rsidP="005F37A2">
      <w:pPr>
        <w:pStyle w:val="Ttulo3"/>
        <w:rPr>
          <w:rFonts w:ascii="Times New Roman" w:hAnsi="Times New Roman" w:cs="Times New Roman"/>
          <w:color w:val="000000" w:themeColor="text1"/>
        </w:rPr>
      </w:pPr>
      <w:r w:rsidRPr="005743BD">
        <w:rPr>
          <w:rStyle w:val="Forte"/>
          <w:rFonts w:ascii="Times New Roman" w:hAnsi="Times New Roman" w:cs="Times New Roman"/>
          <w:b/>
          <w:bCs/>
          <w:color w:val="000000" w:themeColor="text1"/>
        </w:rPr>
        <w:t>TERMO DE ARREMATAÇÃO</w:t>
      </w:r>
    </w:p>
    <w:p w:rsidR="005F37A2" w:rsidRPr="005743BD" w:rsidRDefault="005F37A2" w:rsidP="005F37A2">
      <w:pPr>
        <w:pStyle w:val="NormalWeb"/>
        <w:rPr>
          <w:color w:val="000000" w:themeColor="text1"/>
        </w:rPr>
      </w:pPr>
      <w:r w:rsidRPr="005743BD">
        <w:rPr>
          <w:rStyle w:val="Forte"/>
          <w:rFonts w:eastAsiaTheme="majorEastAsia"/>
          <w:color w:val="000000" w:themeColor="text1"/>
        </w:rPr>
        <w:t>LEILÃO ELETRÔNICO Nº 01/2025</w:t>
      </w:r>
      <w:r w:rsidRPr="005743BD">
        <w:rPr>
          <w:color w:val="000000" w:themeColor="text1"/>
        </w:rPr>
        <w:br/>
      </w:r>
      <w:r w:rsidRPr="005743BD">
        <w:rPr>
          <w:rStyle w:val="Forte"/>
          <w:rFonts w:eastAsiaTheme="majorEastAsia"/>
          <w:color w:val="000000" w:themeColor="text1"/>
        </w:rPr>
        <w:t>PROCESSO LICITATÓRIO Nº 001/2025</w:t>
      </w:r>
    </w:p>
    <w:p w:rsidR="005F37A2" w:rsidRPr="005743BD" w:rsidRDefault="005F37A2" w:rsidP="005F37A2">
      <w:pPr>
        <w:pStyle w:val="NormalWeb"/>
        <w:rPr>
          <w:color w:val="000000" w:themeColor="text1"/>
        </w:rPr>
      </w:pPr>
      <w:r w:rsidRPr="005743BD">
        <w:rPr>
          <w:color w:val="000000" w:themeColor="text1"/>
        </w:rPr>
        <w:t xml:space="preserve">Aos ____ dias do mês de ________________ do ano de 2025, na sede da </w:t>
      </w:r>
      <w:r w:rsidRPr="005743BD">
        <w:rPr>
          <w:rStyle w:val="Forte"/>
          <w:rFonts w:eastAsiaTheme="majorEastAsia"/>
          <w:color w:val="000000" w:themeColor="text1"/>
        </w:rPr>
        <w:t>Prefeitura Municipal de Tunas/RS</w:t>
      </w:r>
      <w:r w:rsidRPr="005743BD">
        <w:rPr>
          <w:color w:val="000000" w:themeColor="text1"/>
        </w:rPr>
        <w:t xml:space="preserve">, situada à Rua Carolina Schmitt, nº 388, Centro, neste ato representada por seu Prefeito Municipal, Sr. </w:t>
      </w:r>
      <w:r w:rsidRPr="005743BD">
        <w:rPr>
          <w:rStyle w:val="Forte"/>
          <w:rFonts w:eastAsiaTheme="majorEastAsia"/>
          <w:color w:val="000000" w:themeColor="text1"/>
        </w:rPr>
        <w:t>PAULO HENRIQUE REUTER</w:t>
      </w:r>
      <w:r w:rsidRPr="005743BD">
        <w:rPr>
          <w:color w:val="000000" w:themeColor="text1"/>
        </w:rPr>
        <w:t xml:space="preserve">, CPF nº 435.939.170-68, doravante denominada simplesmente </w:t>
      </w:r>
      <w:r w:rsidRPr="005743BD">
        <w:rPr>
          <w:rStyle w:val="Forte"/>
          <w:rFonts w:eastAsiaTheme="majorEastAsia"/>
          <w:color w:val="000000" w:themeColor="text1"/>
        </w:rPr>
        <w:t>ARREMATANTE</w:t>
      </w:r>
      <w:r w:rsidRPr="005743BD">
        <w:rPr>
          <w:color w:val="000000" w:themeColor="text1"/>
        </w:rPr>
        <w:t xml:space="preserve">, e de outro lado </w:t>
      </w:r>
      <w:proofErr w:type="gramStart"/>
      <w:r w:rsidRPr="005743BD">
        <w:rPr>
          <w:color w:val="000000" w:themeColor="text1"/>
        </w:rPr>
        <w:t>o(</w:t>
      </w:r>
      <w:proofErr w:type="gramEnd"/>
      <w:r w:rsidRPr="005743BD">
        <w:rPr>
          <w:color w:val="000000" w:themeColor="text1"/>
        </w:rPr>
        <w:t xml:space="preserve">a) </w:t>
      </w:r>
      <w:proofErr w:type="spellStart"/>
      <w:r w:rsidRPr="005743BD">
        <w:rPr>
          <w:rStyle w:val="Forte"/>
          <w:rFonts w:eastAsiaTheme="majorEastAsia"/>
          <w:color w:val="000000" w:themeColor="text1"/>
        </w:rPr>
        <w:t>Sr</w:t>
      </w:r>
      <w:proofErr w:type="spellEnd"/>
      <w:r w:rsidRPr="005743BD">
        <w:rPr>
          <w:rStyle w:val="Forte"/>
          <w:rFonts w:eastAsiaTheme="majorEastAsia"/>
          <w:color w:val="000000" w:themeColor="text1"/>
        </w:rPr>
        <w:t>(a). ______________________________________</w:t>
      </w:r>
      <w:r w:rsidRPr="005743BD">
        <w:rPr>
          <w:color w:val="000000" w:themeColor="text1"/>
        </w:rPr>
        <w:t xml:space="preserve">, </w:t>
      </w:r>
      <w:proofErr w:type="gramStart"/>
      <w:r w:rsidRPr="005743BD">
        <w:rPr>
          <w:color w:val="000000" w:themeColor="text1"/>
        </w:rPr>
        <w:t>inscrito(</w:t>
      </w:r>
      <w:proofErr w:type="gramEnd"/>
      <w:r w:rsidRPr="005743BD">
        <w:rPr>
          <w:color w:val="000000" w:themeColor="text1"/>
        </w:rPr>
        <w:t xml:space="preserve">a) no CPF/CNPJ sob nº ___________________________, residente e domiciliado(a) à _______________________________________________, doravante denominado(a) </w:t>
      </w:r>
      <w:r w:rsidRPr="005743BD">
        <w:rPr>
          <w:rStyle w:val="Forte"/>
          <w:rFonts w:eastAsiaTheme="majorEastAsia"/>
          <w:color w:val="000000" w:themeColor="text1"/>
        </w:rPr>
        <w:t>ARREMATÁRIO(a)</w:t>
      </w:r>
      <w:r w:rsidRPr="005743BD">
        <w:rPr>
          <w:color w:val="000000" w:themeColor="text1"/>
        </w:rPr>
        <w:t xml:space="preserve">, firmam o presente </w:t>
      </w:r>
      <w:r w:rsidRPr="005743BD">
        <w:rPr>
          <w:rStyle w:val="Forte"/>
          <w:rFonts w:eastAsiaTheme="majorEastAsia"/>
          <w:color w:val="000000" w:themeColor="text1"/>
        </w:rPr>
        <w:t>TERMO DE ARREMATAÇÃO</w:t>
      </w:r>
      <w:r w:rsidRPr="005743BD">
        <w:rPr>
          <w:color w:val="000000" w:themeColor="text1"/>
        </w:rPr>
        <w:t xml:space="preserve">, referente ao </w:t>
      </w:r>
      <w:r w:rsidRPr="005743BD">
        <w:rPr>
          <w:rStyle w:val="Forte"/>
          <w:rFonts w:eastAsiaTheme="majorEastAsia"/>
          <w:color w:val="000000" w:themeColor="text1"/>
        </w:rPr>
        <w:t>Leilão Eletrônico nº 01/2025</w:t>
      </w:r>
      <w:r w:rsidRPr="005743BD">
        <w:rPr>
          <w:color w:val="000000" w:themeColor="text1"/>
        </w:rPr>
        <w:t>, regido pelo Edital e seus Anexos, mediante as seguintes cláusulas e condições:</w:t>
      </w:r>
    </w:p>
    <w:p w:rsidR="005F37A2" w:rsidRPr="005743BD" w:rsidRDefault="005F37A2" w:rsidP="005F37A2">
      <w:pPr>
        <w:pStyle w:val="Ttulo3"/>
        <w:rPr>
          <w:rFonts w:ascii="Times New Roman" w:hAnsi="Times New Roman" w:cs="Times New Roman"/>
          <w:color w:val="000000" w:themeColor="text1"/>
        </w:rPr>
      </w:pPr>
      <w:r w:rsidRPr="005743BD">
        <w:rPr>
          <w:rStyle w:val="Forte"/>
          <w:rFonts w:ascii="Times New Roman" w:hAnsi="Times New Roman" w:cs="Times New Roman"/>
          <w:b/>
          <w:bCs/>
          <w:color w:val="000000" w:themeColor="text1"/>
        </w:rPr>
        <w:t>CLÁUSULA PRIMEIRA – DO OBJETO</w:t>
      </w:r>
    </w:p>
    <w:p w:rsidR="005F37A2" w:rsidRPr="005743BD" w:rsidRDefault="005F37A2" w:rsidP="005F37A2">
      <w:pPr>
        <w:pStyle w:val="NormalWeb"/>
        <w:rPr>
          <w:color w:val="000000" w:themeColor="text1"/>
        </w:rPr>
      </w:pPr>
      <w:r w:rsidRPr="005743BD">
        <w:rPr>
          <w:color w:val="000000" w:themeColor="text1"/>
        </w:rPr>
        <w:t xml:space="preserve">O presente Termo tem por objeto formalizar a </w:t>
      </w:r>
      <w:r w:rsidRPr="005743BD">
        <w:rPr>
          <w:rStyle w:val="Forte"/>
          <w:rFonts w:eastAsiaTheme="majorEastAsia"/>
          <w:color w:val="000000" w:themeColor="text1"/>
        </w:rPr>
        <w:t xml:space="preserve">arrematação </w:t>
      </w:r>
      <w:proofErr w:type="gramStart"/>
      <w:r w:rsidRPr="005743BD">
        <w:rPr>
          <w:rStyle w:val="Forte"/>
          <w:rFonts w:eastAsiaTheme="majorEastAsia"/>
          <w:color w:val="000000" w:themeColor="text1"/>
        </w:rPr>
        <w:t>do(</w:t>
      </w:r>
      <w:proofErr w:type="gramEnd"/>
      <w:r w:rsidRPr="005743BD">
        <w:rPr>
          <w:rStyle w:val="Forte"/>
          <w:rFonts w:eastAsiaTheme="majorEastAsia"/>
          <w:color w:val="000000" w:themeColor="text1"/>
        </w:rPr>
        <w:t>s) bem(</w:t>
      </w:r>
      <w:proofErr w:type="spellStart"/>
      <w:r w:rsidRPr="005743BD">
        <w:rPr>
          <w:rStyle w:val="Forte"/>
          <w:rFonts w:eastAsiaTheme="majorEastAsia"/>
          <w:color w:val="000000" w:themeColor="text1"/>
        </w:rPr>
        <w:t>ns</w:t>
      </w:r>
      <w:proofErr w:type="spellEnd"/>
      <w:r w:rsidRPr="005743BD">
        <w:rPr>
          <w:rStyle w:val="Forte"/>
          <w:rFonts w:eastAsiaTheme="majorEastAsia"/>
          <w:color w:val="000000" w:themeColor="text1"/>
        </w:rPr>
        <w:t>)</w:t>
      </w:r>
      <w:r w:rsidRPr="005743BD">
        <w:rPr>
          <w:color w:val="000000" w:themeColor="text1"/>
        </w:rPr>
        <w:t xml:space="preserve"> descrito(s) no Anexo I do Edital do Leilão Eletrônico nº 01/2025, conforme lance vencedor ofertado pelo(a) ARREMATÁRIO(a), nos seguintes termos: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55"/>
        <w:gridCol w:w="1900"/>
        <w:gridCol w:w="2262"/>
      </w:tblGrid>
      <w:tr w:rsidR="007C4EA0" w:rsidRPr="005743BD" w:rsidTr="005F37A2">
        <w:trPr>
          <w:tblHeader/>
          <w:tblCellSpacing w:w="15" w:type="dxa"/>
        </w:trPr>
        <w:tc>
          <w:tcPr>
            <w:tcW w:w="0" w:type="auto"/>
            <w:vAlign w:val="center"/>
            <w:hideMark/>
          </w:tcPr>
          <w:p w:rsidR="005F37A2" w:rsidRPr="005743BD" w:rsidRDefault="005F37A2">
            <w:pPr>
              <w:jc w:val="center"/>
              <w:rPr>
                <w:b/>
                <w:bCs/>
                <w:color w:val="000000" w:themeColor="text1"/>
              </w:rPr>
            </w:pPr>
            <w:r w:rsidRPr="005743BD">
              <w:rPr>
                <w:b/>
                <w:bCs/>
                <w:color w:val="000000" w:themeColor="text1"/>
              </w:rPr>
              <w:t>Item</w:t>
            </w:r>
          </w:p>
        </w:tc>
        <w:tc>
          <w:tcPr>
            <w:tcW w:w="0" w:type="auto"/>
            <w:vAlign w:val="center"/>
            <w:hideMark/>
          </w:tcPr>
          <w:p w:rsidR="005F37A2" w:rsidRPr="005743BD" w:rsidRDefault="005F37A2">
            <w:pPr>
              <w:jc w:val="center"/>
              <w:rPr>
                <w:b/>
                <w:bCs/>
                <w:color w:val="000000" w:themeColor="text1"/>
              </w:rPr>
            </w:pPr>
            <w:r w:rsidRPr="005743BD">
              <w:rPr>
                <w:b/>
                <w:bCs/>
                <w:color w:val="000000" w:themeColor="text1"/>
              </w:rPr>
              <w:t>Descrição do Bem</w:t>
            </w:r>
          </w:p>
        </w:tc>
        <w:tc>
          <w:tcPr>
            <w:tcW w:w="0" w:type="auto"/>
            <w:vAlign w:val="center"/>
            <w:hideMark/>
          </w:tcPr>
          <w:p w:rsidR="005F37A2" w:rsidRPr="005743BD" w:rsidRDefault="005F37A2">
            <w:pPr>
              <w:jc w:val="center"/>
              <w:rPr>
                <w:b/>
                <w:bCs/>
                <w:color w:val="000000" w:themeColor="text1"/>
              </w:rPr>
            </w:pPr>
            <w:r w:rsidRPr="005743BD">
              <w:rPr>
                <w:b/>
                <w:bCs/>
                <w:color w:val="000000" w:themeColor="text1"/>
              </w:rPr>
              <w:t>Lance Vencedor (R$)</w:t>
            </w:r>
          </w:p>
        </w:tc>
      </w:tr>
      <w:tr w:rsidR="007C4EA0" w:rsidRPr="005743BD" w:rsidTr="005F37A2">
        <w:trPr>
          <w:tblCellSpacing w:w="15" w:type="dxa"/>
        </w:trPr>
        <w:tc>
          <w:tcPr>
            <w:tcW w:w="0" w:type="auto"/>
            <w:vAlign w:val="center"/>
            <w:hideMark/>
          </w:tcPr>
          <w:p w:rsidR="005F37A2" w:rsidRPr="005743BD" w:rsidRDefault="005F37A2">
            <w:pPr>
              <w:jc w:val="center"/>
              <w:rPr>
                <w:b/>
                <w:bCs/>
                <w:color w:val="000000" w:themeColor="text1"/>
              </w:rPr>
            </w:pPr>
          </w:p>
        </w:tc>
        <w:tc>
          <w:tcPr>
            <w:tcW w:w="0" w:type="auto"/>
            <w:vAlign w:val="center"/>
            <w:hideMark/>
          </w:tcPr>
          <w:p w:rsidR="005F37A2" w:rsidRPr="005743BD" w:rsidRDefault="005F37A2">
            <w:pPr>
              <w:rPr>
                <w:color w:val="000000" w:themeColor="text1"/>
              </w:rPr>
            </w:pPr>
          </w:p>
        </w:tc>
        <w:tc>
          <w:tcPr>
            <w:tcW w:w="0" w:type="auto"/>
            <w:vAlign w:val="center"/>
            <w:hideMark/>
          </w:tcPr>
          <w:p w:rsidR="005F37A2" w:rsidRPr="005743BD" w:rsidRDefault="005F37A2">
            <w:pPr>
              <w:rPr>
                <w:color w:val="000000" w:themeColor="text1"/>
              </w:rPr>
            </w:pPr>
          </w:p>
        </w:tc>
      </w:tr>
    </w:tbl>
    <w:p w:rsidR="005F37A2" w:rsidRPr="005743BD" w:rsidRDefault="00407898" w:rsidP="005F37A2">
      <w:pPr>
        <w:rPr>
          <w:color w:val="000000" w:themeColor="text1"/>
        </w:rPr>
      </w:pPr>
      <w:r w:rsidRPr="005743BD">
        <w:rPr>
          <w:color w:val="000000" w:themeColor="text1"/>
        </w:rPr>
        <w:t>...</w:t>
      </w:r>
    </w:p>
    <w:p w:rsidR="005F37A2" w:rsidRPr="005743BD" w:rsidRDefault="005F37A2" w:rsidP="005F37A2">
      <w:pPr>
        <w:pStyle w:val="Ttulo3"/>
        <w:rPr>
          <w:rFonts w:ascii="Times New Roman" w:hAnsi="Times New Roman" w:cs="Times New Roman"/>
          <w:color w:val="000000" w:themeColor="text1"/>
        </w:rPr>
      </w:pPr>
      <w:r w:rsidRPr="005743BD">
        <w:rPr>
          <w:rStyle w:val="Forte"/>
          <w:rFonts w:ascii="Times New Roman" w:hAnsi="Times New Roman" w:cs="Times New Roman"/>
          <w:b/>
          <w:bCs/>
          <w:color w:val="000000" w:themeColor="text1"/>
        </w:rPr>
        <w:t>CLÁUSULA SEGUNDA – DO PAGAMENTO</w:t>
      </w:r>
    </w:p>
    <w:p w:rsidR="005F37A2" w:rsidRPr="005743BD" w:rsidRDefault="005F37A2" w:rsidP="005F37A2">
      <w:pPr>
        <w:pStyle w:val="NormalWeb"/>
        <w:rPr>
          <w:color w:val="000000" w:themeColor="text1"/>
        </w:rPr>
      </w:pPr>
      <w:proofErr w:type="gramStart"/>
      <w:r w:rsidRPr="005743BD">
        <w:rPr>
          <w:color w:val="000000" w:themeColor="text1"/>
        </w:rPr>
        <w:t>O(</w:t>
      </w:r>
      <w:proofErr w:type="gramEnd"/>
      <w:r w:rsidRPr="005743BD">
        <w:rPr>
          <w:color w:val="000000" w:themeColor="text1"/>
        </w:rPr>
        <w:t xml:space="preserve">a) ARREMATÁRIO(a) se obriga a efetuar o </w:t>
      </w:r>
      <w:r w:rsidRPr="005743BD">
        <w:rPr>
          <w:rStyle w:val="Forte"/>
          <w:rFonts w:eastAsiaTheme="majorEastAsia"/>
          <w:color w:val="000000" w:themeColor="text1"/>
        </w:rPr>
        <w:t>pagamento integral do valor da arrematação</w:t>
      </w:r>
      <w:r w:rsidRPr="005743BD">
        <w:rPr>
          <w:color w:val="000000" w:themeColor="text1"/>
        </w:rPr>
        <w:t>, no prazo e forma previstos no Edital, mediante depósito identificado em conta indicada pela Prefeitura Municipal de Tunas/RS.</w:t>
      </w:r>
      <w:r w:rsidRPr="005743BD">
        <w:rPr>
          <w:color w:val="000000" w:themeColor="text1"/>
        </w:rPr>
        <w:br/>
      </w:r>
      <w:r w:rsidR="00407898" w:rsidRPr="005743BD">
        <w:t xml:space="preserve">O </w:t>
      </w:r>
      <w:r w:rsidR="00407898" w:rsidRPr="005743BD">
        <w:rPr>
          <w:b/>
        </w:rPr>
        <w:t>não pagamento no prazo estabelecido</w:t>
      </w:r>
      <w:r w:rsidR="00407898" w:rsidRPr="005743BD">
        <w:t xml:space="preserve"> implicará a anulação da arrematação, com aplicação das penalidades cabíveis, nos Termos da lei 14.133/2021.</w:t>
      </w:r>
    </w:p>
    <w:p w:rsidR="005F37A2" w:rsidRPr="005743BD" w:rsidRDefault="005F37A2" w:rsidP="005F37A2">
      <w:pPr>
        <w:pStyle w:val="Ttulo3"/>
        <w:rPr>
          <w:rFonts w:ascii="Times New Roman" w:hAnsi="Times New Roman" w:cs="Times New Roman"/>
          <w:color w:val="000000" w:themeColor="text1"/>
        </w:rPr>
      </w:pPr>
      <w:r w:rsidRPr="005743BD">
        <w:rPr>
          <w:rStyle w:val="Forte"/>
          <w:rFonts w:ascii="Times New Roman" w:hAnsi="Times New Roman" w:cs="Times New Roman"/>
          <w:b/>
          <w:bCs/>
          <w:color w:val="000000" w:themeColor="text1"/>
        </w:rPr>
        <w:t>CLÁUSULA TERCEIRA – DA ENTREGA DOS BENS</w:t>
      </w:r>
    </w:p>
    <w:p w:rsidR="005F37A2" w:rsidRPr="005743BD" w:rsidRDefault="005F37A2" w:rsidP="005F37A2">
      <w:pPr>
        <w:pStyle w:val="NormalWeb"/>
        <w:rPr>
          <w:color w:val="000000" w:themeColor="text1"/>
        </w:rPr>
      </w:pPr>
      <w:r w:rsidRPr="005743BD">
        <w:rPr>
          <w:color w:val="000000" w:themeColor="text1"/>
        </w:rPr>
        <w:t xml:space="preserve">Após a comprovação do pagamento, </w:t>
      </w:r>
      <w:proofErr w:type="gramStart"/>
      <w:r w:rsidRPr="005743BD">
        <w:rPr>
          <w:color w:val="000000" w:themeColor="text1"/>
        </w:rPr>
        <w:t>o(</w:t>
      </w:r>
      <w:proofErr w:type="gramEnd"/>
      <w:r w:rsidRPr="005743BD">
        <w:rPr>
          <w:color w:val="000000" w:themeColor="text1"/>
        </w:rPr>
        <w:t>a) ARREMATÁRIO(a) poderá retirar o(s) bem(</w:t>
      </w:r>
      <w:proofErr w:type="spellStart"/>
      <w:r w:rsidRPr="005743BD">
        <w:rPr>
          <w:color w:val="000000" w:themeColor="text1"/>
        </w:rPr>
        <w:t>ns</w:t>
      </w:r>
      <w:proofErr w:type="spellEnd"/>
      <w:r w:rsidRPr="005743BD">
        <w:rPr>
          <w:color w:val="000000" w:themeColor="text1"/>
        </w:rPr>
        <w:t xml:space="preserve">) arrematado(s) </w:t>
      </w:r>
      <w:r w:rsidRPr="005743BD">
        <w:rPr>
          <w:rStyle w:val="Forte"/>
          <w:rFonts w:eastAsiaTheme="majorEastAsia"/>
          <w:color w:val="000000" w:themeColor="text1"/>
        </w:rPr>
        <w:t>no local indicado pela Administração</w:t>
      </w:r>
      <w:r w:rsidRPr="005743BD">
        <w:rPr>
          <w:color w:val="000000" w:themeColor="text1"/>
        </w:rPr>
        <w:t xml:space="preserve">, no prazo previsto no Edital, às suas </w:t>
      </w:r>
      <w:r w:rsidRPr="005743BD">
        <w:rPr>
          <w:rStyle w:val="Forte"/>
          <w:rFonts w:eastAsiaTheme="majorEastAsia"/>
          <w:color w:val="000000" w:themeColor="text1"/>
        </w:rPr>
        <w:t>exclusivas expensas e responsabilidades</w:t>
      </w:r>
      <w:r w:rsidRPr="005743BD">
        <w:rPr>
          <w:color w:val="000000" w:themeColor="text1"/>
        </w:rPr>
        <w:t>, não cabendo ao Município quaisquer ônus pelo transporte, desmontagem ou remoção.</w:t>
      </w:r>
    </w:p>
    <w:p w:rsidR="005F37A2" w:rsidRPr="005743BD" w:rsidRDefault="005F37A2" w:rsidP="005F37A2">
      <w:pPr>
        <w:pStyle w:val="Ttulo3"/>
        <w:rPr>
          <w:rFonts w:ascii="Times New Roman" w:hAnsi="Times New Roman" w:cs="Times New Roman"/>
          <w:color w:val="000000" w:themeColor="text1"/>
        </w:rPr>
      </w:pPr>
      <w:r w:rsidRPr="005743BD">
        <w:rPr>
          <w:rStyle w:val="Forte"/>
          <w:rFonts w:ascii="Times New Roman" w:hAnsi="Times New Roman" w:cs="Times New Roman"/>
          <w:b/>
          <w:bCs/>
          <w:color w:val="000000" w:themeColor="text1"/>
        </w:rPr>
        <w:lastRenderedPageBreak/>
        <w:t>CLÁUSULA QUARTA – DAS CONDIÇÕES DOS BENS</w:t>
      </w:r>
    </w:p>
    <w:p w:rsidR="005F37A2" w:rsidRPr="005743BD" w:rsidRDefault="005F37A2" w:rsidP="005F37A2">
      <w:pPr>
        <w:pStyle w:val="NormalWeb"/>
        <w:rPr>
          <w:color w:val="000000" w:themeColor="text1"/>
        </w:rPr>
      </w:pPr>
      <w:proofErr w:type="gramStart"/>
      <w:r w:rsidRPr="005743BD">
        <w:rPr>
          <w:color w:val="000000" w:themeColor="text1"/>
        </w:rPr>
        <w:t>O(</w:t>
      </w:r>
      <w:proofErr w:type="gramEnd"/>
      <w:r w:rsidRPr="005743BD">
        <w:rPr>
          <w:color w:val="000000" w:themeColor="text1"/>
        </w:rPr>
        <w:t>a) ARREMATÁRIO(a) declara estar ciente de que o(s) bem(</w:t>
      </w:r>
      <w:proofErr w:type="spellStart"/>
      <w:r w:rsidRPr="005743BD">
        <w:rPr>
          <w:color w:val="000000" w:themeColor="text1"/>
        </w:rPr>
        <w:t>ns</w:t>
      </w:r>
      <w:proofErr w:type="spellEnd"/>
      <w:r w:rsidRPr="005743BD">
        <w:rPr>
          <w:color w:val="000000" w:themeColor="text1"/>
        </w:rPr>
        <w:t>) foi(</w:t>
      </w:r>
      <w:proofErr w:type="spellStart"/>
      <w:r w:rsidRPr="005743BD">
        <w:rPr>
          <w:color w:val="000000" w:themeColor="text1"/>
        </w:rPr>
        <w:t>ram</w:t>
      </w:r>
      <w:proofErr w:type="spellEnd"/>
      <w:r w:rsidRPr="005743BD">
        <w:rPr>
          <w:color w:val="000000" w:themeColor="text1"/>
        </w:rPr>
        <w:t xml:space="preserve">) arrematado(s) </w:t>
      </w:r>
      <w:r w:rsidRPr="005743BD">
        <w:rPr>
          <w:rStyle w:val="Forte"/>
          <w:rFonts w:eastAsiaTheme="majorEastAsia"/>
          <w:color w:val="000000" w:themeColor="text1"/>
        </w:rPr>
        <w:t>no estado em que se encontram</w:t>
      </w:r>
      <w:r w:rsidRPr="005743BD">
        <w:rPr>
          <w:color w:val="000000" w:themeColor="text1"/>
        </w:rPr>
        <w:t>, sem qualquer garantia, cabendo-lhe a responsabilidade integral pela vistoria prévia e aceitação das condições.</w:t>
      </w:r>
    </w:p>
    <w:p w:rsidR="005F37A2" w:rsidRPr="005743BD" w:rsidRDefault="005F37A2" w:rsidP="005F37A2">
      <w:pPr>
        <w:pStyle w:val="Ttulo3"/>
        <w:rPr>
          <w:rFonts w:ascii="Times New Roman" w:hAnsi="Times New Roman" w:cs="Times New Roman"/>
          <w:color w:val="000000" w:themeColor="text1"/>
        </w:rPr>
      </w:pPr>
      <w:r w:rsidRPr="005743BD">
        <w:rPr>
          <w:rStyle w:val="Forte"/>
          <w:rFonts w:ascii="Times New Roman" w:hAnsi="Times New Roman" w:cs="Times New Roman"/>
          <w:b/>
          <w:bCs/>
          <w:color w:val="000000" w:themeColor="text1"/>
        </w:rPr>
        <w:t>CLÁUSULA QUINTA – DAS DISPOSIÇÕES GERAIS</w:t>
      </w:r>
    </w:p>
    <w:p w:rsidR="005F37A2" w:rsidRPr="005743BD" w:rsidRDefault="005F37A2" w:rsidP="001702F8">
      <w:pPr>
        <w:pStyle w:val="NormalWeb"/>
        <w:numPr>
          <w:ilvl w:val="0"/>
          <w:numId w:val="7"/>
        </w:numPr>
        <w:rPr>
          <w:color w:val="000000" w:themeColor="text1"/>
        </w:rPr>
      </w:pPr>
      <w:r w:rsidRPr="005743BD">
        <w:rPr>
          <w:color w:val="000000" w:themeColor="text1"/>
        </w:rPr>
        <w:t xml:space="preserve">A arrematação é </w:t>
      </w:r>
      <w:r w:rsidRPr="005743BD">
        <w:rPr>
          <w:rStyle w:val="Forte"/>
          <w:rFonts w:eastAsiaTheme="majorEastAsia"/>
          <w:color w:val="000000" w:themeColor="text1"/>
        </w:rPr>
        <w:t>irrevogável e irretratável</w:t>
      </w:r>
      <w:r w:rsidRPr="005743BD">
        <w:rPr>
          <w:color w:val="000000" w:themeColor="text1"/>
        </w:rPr>
        <w:t xml:space="preserve">, obrigando </w:t>
      </w:r>
      <w:proofErr w:type="gramStart"/>
      <w:r w:rsidRPr="005743BD">
        <w:rPr>
          <w:color w:val="000000" w:themeColor="text1"/>
        </w:rPr>
        <w:t>o(</w:t>
      </w:r>
      <w:proofErr w:type="gramEnd"/>
      <w:r w:rsidRPr="005743BD">
        <w:rPr>
          <w:color w:val="000000" w:themeColor="text1"/>
        </w:rPr>
        <w:t>a) ARREMATÁRIO(a) ao cumprimento integral deste Termo e do Edital.</w:t>
      </w:r>
    </w:p>
    <w:p w:rsidR="005F37A2" w:rsidRPr="005743BD" w:rsidRDefault="005F37A2" w:rsidP="001702F8">
      <w:pPr>
        <w:pStyle w:val="NormalWeb"/>
        <w:numPr>
          <w:ilvl w:val="0"/>
          <w:numId w:val="7"/>
        </w:numPr>
        <w:rPr>
          <w:color w:val="000000" w:themeColor="text1"/>
        </w:rPr>
      </w:pPr>
      <w:r w:rsidRPr="005743BD">
        <w:rPr>
          <w:color w:val="000000" w:themeColor="text1"/>
        </w:rPr>
        <w:t xml:space="preserve">A </w:t>
      </w:r>
      <w:r w:rsidRPr="005743BD">
        <w:rPr>
          <w:rStyle w:val="Forte"/>
          <w:rFonts w:eastAsiaTheme="majorEastAsia"/>
          <w:color w:val="000000" w:themeColor="text1"/>
        </w:rPr>
        <w:t>entrega do bem</w:t>
      </w:r>
      <w:r w:rsidRPr="005743BD">
        <w:rPr>
          <w:color w:val="000000" w:themeColor="text1"/>
        </w:rPr>
        <w:t xml:space="preserve"> somente ocorrerá após a comprovação do pagamento integral e assinatura deste Termo.</w:t>
      </w:r>
    </w:p>
    <w:p w:rsidR="005F37A2" w:rsidRPr="005743BD" w:rsidRDefault="005F37A2" w:rsidP="001702F8">
      <w:pPr>
        <w:pStyle w:val="NormalWeb"/>
        <w:numPr>
          <w:ilvl w:val="0"/>
          <w:numId w:val="7"/>
        </w:numPr>
        <w:rPr>
          <w:color w:val="000000" w:themeColor="text1"/>
        </w:rPr>
      </w:pPr>
      <w:r w:rsidRPr="005743BD">
        <w:rPr>
          <w:color w:val="000000" w:themeColor="text1"/>
        </w:rPr>
        <w:t xml:space="preserve">Em caso de descumprimento, aplicar-se-ão as </w:t>
      </w:r>
      <w:r w:rsidRPr="005743BD">
        <w:rPr>
          <w:rStyle w:val="Forte"/>
          <w:rFonts w:eastAsiaTheme="majorEastAsia"/>
          <w:color w:val="000000" w:themeColor="text1"/>
        </w:rPr>
        <w:t>penalidades previstas no Edital</w:t>
      </w:r>
      <w:r w:rsidRPr="005743BD">
        <w:rPr>
          <w:color w:val="000000" w:themeColor="text1"/>
        </w:rPr>
        <w:t xml:space="preserve"> e na legislação vigente.</w:t>
      </w:r>
    </w:p>
    <w:p w:rsidR="005F37A2" w:rsidRPr="005743BD" w:rsidRDefault="005F37A2" w:rsidP="005F37A2">
      <w:pPr>
        <w:pStyle w:val="Ttulo3"/>
        <w:rPr>
          <w:rFonts w:ascii="Times New Roman" w:hAnsi="Times New Roman" w:cs="Times New Roman"/>
          <w:color w:val="000000" w:themeColor="text1"/>
        </w:rPr>
      </w:pPr>
      <w:r w:rsidRPr="005743BD">
        <w:rPr>
          <w:rStyle w:val="Forte"/>
          <w:rFonts w:ascii="Times New Roman" w:hAnsi="Times New Roman" w:cs="Times New Roman"/>
          <w:b/>
          <w:bCs/>
          <w:color w:val="000000" w:themeColor="text1"/>
        </w:rPr>
        <w:t>CLÁUSULA SEXTA – DO FORO</w:t>
      </w:r>
    </w:p>
    <w:p w:rsidR="005F37A2" w:rsidRPr="005743BD" w:rsidRDefault="005F37A2" w:rsidP="005F37A2">
      <w:pPr>
        <w:pStyle w:val="NormalWeb"/>
        <w:rPr>
          <w:color w:val="000000" w:themeColor="text1"/>
        </w:rPr>
      </w:pPr>
      <w:r w:rsidRPr="005743BD">
        <w:rPr>
          <w:color w:val="000000" w:themeColor="text1"/>
        </w:rPr>
        <w:t xml:space="preserve">Fica eleito o </w:t>
      </w:r>
      <w:r w:rsidRPr="005743BD">
        <w:rPr>
          <w:rStyle w:val="Forte"/>
          <w:rFonts w:eastAsiaTheme="majorEastAsia"/>
          <w:color w:val="000000" w:themeColor="text1"/>
        </w:rPr>
        <w:t>Foro da Comarca de Soledade/RS</w:t>
      </w:r>
      <w:r w:rsidRPr="005743BD">
        <w:rPr>
          <w:color w:val="000000" w:themeColor="text1"/>
        </w:rPr>
        <w:t xml:space="preserve"> para dirimir quaisquer controvérsias decorrentes deste Termo, com renúncia de qualquer outro, por mais privilegiado que seja.</w:t>
      </w:r>
    </w:p>
    <w:p w:rsidR="005F37A2" w:rsidRPr="005743BD" w:rsidRDefault="005F37A2" w:rsidP="005F37A2">
      <w:pPr>
        <w:pStyle w:val="NormalWeb"/>
        <w:rPr>
          <w:color w:val="000000" w:themeColor="text1"/>
        </w:rPr>
      </w:pPr>
      <w:r w:rsidRPr="005743BD">
        <w:rPr>
          <w:color w:val="000000" w:themeColor="text1"/>
        </w:rPr>
        <w:t xml:space="preserve">E, por estarem de pleno acordo, firmam o presente Termo em </w:t>
      </w:r>
      <w:r w:rsidRPr="005743BD">
        <w:rPr>
          <w:rStyle w:val="Forte"/>
          <w:rFonts w:eastAsiaTheme="majorEastAsia"/>
          <w:color w:val="000000" w:themeColor="text1"/>
        </w:rPr>
        <w:t>duas vias de igual teor e forma</w:t>
      </w:r>
      <w:r w:rsidRPr="005743BD">
        <w:rPr>
          <w:color w:val="000000" w:themeColor="text1"/>
        </w:rPr>
        <w:t>, juntamente com as testemunhas abaixo identificadas.</w:t>
      </w:r>
    </w:p>
    <w:p w:rsidR="005F37A2" w:rsidRPr="005743BD" w:rsidRDefault="005F37A2" w:rsidP="005F37A2">
      <w:pPr>
        <w:pStyle w:val="NormalWeb"/>
        <w:rPr>
          <w:color w:val="000000" w:themeColor="text1"/>
        </w:rPr>
      </w:pPr>
      <w:r w:rsidRPr="005743BD">
        <w:rPr>
          <w:rStyle w:val="Forte"/>
          <w:rFonts w:eastAsiaTheme="majorEastAsia"/>
          <w:color w:val="000000" w:themeColor="text1"/>
        </w:rPr>
        <w:t xml:space="preserve">Tunas/RS, ____ de ___________________ </w:t>
      </w:r>
      <w:proofErr w:type="spellStart"/>
      <w:r w:rsidRPr="005743BD">
        <w:rPr>
          <w:rStyle w:val="Forte"/>
          <w:rFonts w:eastAsiaTheme="majorEastAsia"/>
          <w:color w:val="000000" w:themeColor="text1"/>
        </w:rPr>
        <w:t>de</w:t>
      </w:r>
      <w:proofErr w:type="spellEnd"/>
      <w:r w:rsidRPr="005743BD">
        <w:rPr>
          <w:rStyle w:val="Forte"/>
          <w:rFonts w:eastAsiaTheme="majorEastAsia"/>
          <w:color w:val="000000" w:themeColor="text1"/>
        </w:rPr>
        <w:t xml:space="preserve"> 2025.</w:t>
      </w:r>
    </w:p>
    <w:p w:rsidR="005F37A2" w:rsidRPr="005743BD" w:rsidRDefault="005F37A2" w:rsidP="005F37A2">
      <w:pPr>
        <w:rPr>
          <w:color w:val="000000" w:themeColor="text1"/>
        </w:rPr>
      </w:pPr>
    </w:p>
    <w:p w:rsidR="005F37A2" w:rsidRPr="005743BD" w:rsidRDefault="005F37A2" w:rsidP="005F37A2">
      <w:pPr>
        <w:pStyle w:val="NormalWeb"/>
        <w:rPr>
          <w:color w:val="000000" w:themeColor="text1"/>
        </w:rPr>
      </w:pPr>
      <w:r w:rsidRPr="005743BD">
        <w:rPr>
          <w:rStyle w:val="Forte"/>
          <w:rFonts w:eastAsiaTheme="majorEastAsia"/>
          <w:color w:val="000000" w:themeColor="text1"/>
        </w:rPr>
        <w:t>MUNICÍPIO DE TUNAS/RS</w:t>
      </w:r>
      <w:r w:rsidRPr="005743BD">
        <w:rPr>
          <w:color w:val="000000" w:themeColor="text1"/>
        </w:rPr>
        <w:br/>
      </w:r>
      <w:r w:rsidRPr="005743BD">
        <w:rPr>
          <w:rStyle w:val="Forte"/>
          <w:rFonts w:eastAsiaTheme="majorEastAsia"/>
          <w:color w:val="000000" w:themeColor="text1"/>
        </w:rPr>
        <w:t>PAULO HENRIQUE REUTER</w:t>
      </w:r>
      <w:r w:rsidRPr="005743BD">
        <w:rPr>
          <w:color w:val="000000" w:themeColor="text1"/>
        </w:rPr>
        <w:br/>
        <w:t>Prefeito Municipal</w:t>
      </w:r>
    </w:p>
    <w:p w:rsidR="005F37A2" w:rsidRPr="005743BD" w:rsidRDefault="005F37A2" w:rsidP="005F37A2">
      <w:pPr>
        <w:rPr>
          <w:color w:val="000000" w:themeColor="text1"/>
        </w:rPr>
      </w:pPr>
    </w:p>
    <w:p w:rsidR="005F37A2" w:rsidRPr="005743BD" w:rsidRDefault="005F37A2" w:rsidP="005F37A2">
      <w:pPr>
        <w:pStyle w:val="NormalWeb"/>
        <w:rPr>
          <w:color w:val="000000" w:themeColor="text1"/>
        </w:rPr>
      </w:pPr>
      <w:proofErr w:type="gramStart"/>
      <w:r w:rsidRPr="005743BD">
        <w:rPr>
          <w:rStyle w:val="Forte"/>
          <w:rFonts w:eastAsiaTheme="majorEastAsia"/>
          <w:color w:val="000000" w:themeColor="text1"/>
        </w:rPr>
        <w:t>ARREMATÁRIO(</w:t>
      </w:r>
      <w:proofErr w:type="gramEnd"/>
      <w:r w:rsidRPr="005743BD">
        <w:rPr>
          <w:rStyle w:val="Forte"/>
          <w:rFonts w:eastAsiaTheme="majorEastAsia"/>
          <w:color w:val="000000" w:themeColor="text1"/>
        </w:rPr>
        <w:t>A):</w:t>
      </w:r>
      <w:r w:rsidRPr="005743BD">
        <w:rPr>
          <w:color w:val="000000" w:themeColor="text1"/>
        </w:rPr>
        <w:br/>
        <w:t>Nome: __________________________________________</w:t>
      </w:r>
      <w:r w:rsidRPr="005743BD">
        <w:rPr>
          <w:color w:val="000000" w:themeColor="text1"/>
        </w:rPr>
        <w:br/>
        <w:t>CPF/CNPJ: ______________________________________</w:t>
      </w:r>
      <w:r w:rsidRPr="005743BD">
        <w:rPr>
          <w:color w:val="000000" w:themeColor="text1"/>
        </w:rPr>
        <w:br/>
        <w:t>Endereço: _______________________________________</w:t>
      </w:r>
      <w:r w:rsidRPr="005743BD">
        <w:rPr>
          <w:color w:val="000000" w:themeColor="text1"/>
        </w:rPr>
        <w:br/>
        <w:t>Assinatura: ______________________________________</w:t>
      </w:r>
    </w:p>
    <w:p w:rsidR="00B702B5" w:rsidRPr="005743BD" w:rsidRDefault="00B702B5" w:rsidP="00313572">
      <w:pPr>
        <w:rPr>
          <w:b/>
          <w:color w:val="000000" w:themeColor="text1"/>
        </w:rPr>
      </w:pPr>
    </w:p>
    <w:p w:rsidR="00CB2E91" w:rsidRPr="005743BD" w:rsidRDefault="00CB2E91" w:rsidP="00313572">
      <w:pPr>
        <w:rPr>
          <w:b/>
          <w:color w:val="000000" w:themeColor="text1"/>
        </w:rPr>
      </w:pPr>
    </w:p>
    <w:p w:rsidR="00CB2E91" w:rsidRPr="005743BD" w:rsidRDefault="00CB2E91" w:rsidP="00313572">
      <w:pPr>
        <w:rPr>
          <w:b/>
          <w:color w:val="000000" w:themeColor="text1"/>
        </w:rPr>
      </w:pPr>
    </w:p>
    <w:p w:rsidR="00CB2E91" w:rsidRPr="005743BD" w:rsidRDefault="00CB2E91" w:rsidP="00313572">
      <w:pPr>
        <w:rPr>
          <w:b/>
          <w:color w:val="000000" w:themeColor="text1"/>
        </w:rPr>
      </w:pPr>
    </w:p>
    <w:p w:rsidR="00CB2E91" w:rsidRPr="005743BD" w:rsidRDefault="00CB2E91" w:rsidP="00313572">
      <w:pPr>
        <w:rPr>
          <w:b/>
          <w:color w:val="000000" w:themeColor="text1"/>
        </w:rPr>
      </w:pPr>
    </w:p>
    <w:p w:rsidR="007C4EA0" w:rsidRPr="005743BD" w:rsidRDefault="007C4EA0" w:rsidP="00313572">
      <w:pPr>
        <w:rPr>
          <w:b/>
          <w:color w:val="000000" w:themeColor="text1"/>
        </w:rPr>
      </w:pPr>
    </w:p>
    <w:p w:rsidR="007C4EA0" w:rsidRPr="005743BD" w:rsidRDefault="007C4EA0" w:rsidP="00CB2E91">
      <w:pPr>
        <w:pStyle w:val="Ttulo3"/>
        <w:rPr>
          <w:rFonts w:ascii="Times New Roman" w:hAnsi="Times New Roman" w:cs="Times New Roman"/>
          <w:b w:val="0"/>
          <w:color w:val="000000" w:themeColor="text1"/>
        </w:rPr>
      </w:pPr>
      <w:r w:rsidRPr="005743BD">
        <w:rPr>
          <w:rFonts w:ascii="Times New Roman" w:hAnsi="Times New Roman" w:cs="Times New Roman"/>
          <w:color w:val="000000" w:themeColor="text1"/>
        </w:rPr>
        <w:lastRenderedPageBreak/>
        <w:t>ANEXO V</w:t>
      </w:r>
      <w:r w:rsidRPr="005743BD">
        <w:rPr>
          <w:rFonts w:ascii="Times New Roman" w:hAnsi="Times New Roman" w:cs="Times New Roman"/>
          <w:color w:val="000000" w:themeColor="text1"/>
        </w:rPr>
        <w:br/>
      </w:r>
      <w:r w:rsidRPr="005743BD">
        <w:rPr>
          <w:rFonts w:ascii="Times New Roman" w:hAnsi="Times New Roman" w:cs="Times New Roman"/>
          <w:b w:val="0"/>
          <w:color w:val="000000" w:themeColor="text1"/>
        </w:rPr>
        <w:br/>
      </w:r>
      <w:r w:rsidRPr="005743BD">
        <w:rPr>
          <w:rStyle w:val="Forte"/>
          <w:rFonts w:ascii="Times New Roman" w:hAnsi="Times New Roman" w:cs="Times New Roman"/>
          <w:b/>
          <w:color w:val="000000" w:themeColor="text1"/>
        </w:rPr>
        <w:t>COMPROVANTE DE VISITAÇÃO DE BENS – LEILÃO PÚBLICO Nº 01/2025</w:t>
      </w:r>
    </w:p>
    <w:p w:rsidR="007C4EA0" w:rsidRPr="005743BD" w:rsidRDefault="007C4EA0" w:rsidP="007C4EA0">
      <w:pPr>
        <w:pStyle w:val="NormalWeb"/>
        <w:rPr>
          <w:color w:val="000000" w:themeColor="text1"/>
        </w:rPr>
      </w:pPr>
      <w:r w:rsidRPr="005743BD">
        <w:rPr>
          <w:rStyle w:val="Forte"/>
          <w:rFonts w:eastAsiaTheme="majorEastAsia"/>
          <w:color w:val="000000" w:themeColor="text1"/>
        </w:rPr>
        <w:t>Processo Licitatório nº:</w:t>
      </w:r>
      <w:r w:rsidRPr="005743BD">
        <w:rPr>
          <w:color w:val="000000" w:themeColor="text1"/>
        </w:rPr>
        <w:t xml:space="preserve"> 001/2025</w:t>
      </w:r>
      <w:r w:rsidRPr="005743BD">
        <w:rPr>
          <w:color w:val="000000" w:themeColor="text1"/>
        </w:rPr>
        <w:br/>
      </w:r>
      <w:r w:rsidRPr="005743BD">
        <w:rPr>
          <w:rStyle w:val="Forte"/>
          <w:rFonts w:eastAsiaTheme="majorEastAsia"/>
          <w:color w:val="000000" w:themeColor="text1"/>
        </w:rPr>
        <w:t>Modalidade:</w:t>
      </w:r>
      <w:r w:rsidRPr="005743BD">
        <w:rPr>
          <w:color w:val="000000" w:themeColor="text1"/>
        </w:rPr>
        <w:t xml:space="preserve"> Leilão Público Eletrônico</w:t>
      </w:r>
      <w:r w:rsidRPr="005743BD">
        <w:rPr>
          <w:color w:val="000000" w:themeColor="text1"/>
        </w:rPr>
        <w:br/>
      </w:r>
      <w:r w:rsidRPr="005743BD">
        <w:rPr>
          <w:rStyle w:val="Forte"/>
          <w:rFonts w:eastAsiaTheme="majorEastAsia"/>
          <w:color w:val="000000" w:themeColor="text1"/>
        </w:rPr>
        <w:t>Tipo de Julgamento:</w:t>
      </w:r>
      <w:r w:rsidRPr="005743BD">
        <w:rPr>
          <w:color w:val="000000" w:themeColor="text1"/>
        </w:rPr>
        <w:t xml:space="preserve"> Maior Lance</w:t>
      </w:r>
    </w:p>
    <w:p w:rsidR="007C4EA0" w:rsidRPr="005743BD" w:rsidRDefault="007C4EA0" w:rsidP="007C4EA0">
      <w:pPr>
        <w:pStyle w:val="NormalWeb"/>
        <w:rPr>
          <w:color w:val="000000" w:themeColor="text1"/>
        </w:rPr>
      </w:pPr>
      <w:r w:rsidRPr="005743BD">
        <w:rPr>
          <w:rStyle w:val="Forte"/>
          <w:rFonts w:eastAsiaTheme="majorEastAsia"/>
          <w:color w:val="000000" w:themeColor="text1"/>
        </w:rPr>
        <w:t>IDENTIFICAÇÃO DO INTERESSADO:</w:t>
      </w:r>
      <w:r w:rsidRPr="005743BD">
        <w:rPr>
          <w:color w:val="000000" w:themeColor="text1"/>
        </w:rPr>
        <w:br/>
        <w:t>Nome: ____________________________________________</w:t>
      </w:r>
      <w:r w:rsidRPr="005743BD">
        <w:rPr>
          <w:color w:val="000000" w:themeColor="text1"/>
        </w:rPr>
        <w:br/>
        <w:t>CPF/CNPJ: ________________________________________</w:t>
      </w:r>
      <w:r w:rsidRPr="005743BD">
        <w:rPr>
          <w:color w:val="000000" w:themeColor="text1"/>
        </w:rPr>
        <w:br/>
        <w:t>Endereço: _________________________________________</w:t>
      </w:r>
      <w:r w:rsidRPr="005743BD">
        <w:rPr>
          <w:color w:val="000000" w:themeColor="text1"/>
        </w:rPr>
        <w:br/>
        <w:t>Telefone: _________________________________________</w:t>
      </w:r>
      <w:r w:rsidRPr="005743BD">
        <w:rPr>
          <w:color w:val="000000" w:themeColor="text1"/>
        </w:rPr>
        <w:br/>
        <w:t>E-mail: ___________________________________________</w:t>
      </w:r>
    </w:p>
    <w:p w:rsidR="007C4EA0" w:rsidRPr="005743BD" w:rsidRDefault="007C4EA0" w:rsidP="007C4EA0">
      <w:pPr>
        <w:pStyle w:val="NormalWeb"/>
        <w:rPr>
          <w:color w:val="000000" w:themeColor="text1"/>
        </w:rPr>
      </w:pPr>
      <w:r w:rsidRPr="005743BD">
        <w:rPr>
          <w:rStyle w:val="Forte"/>
          <w:rFonts w:eastAsiaTheme="majorEastAsia"/>
          <w:color w:val="000000" w:themeColor="text1"/>
        </w:rPr>
        <w:t xml:space="preserve">INFORMAÇÕES SOBRE A </w:t>
      </w:r>
      <w:proofErr w:type="gramStart"/>
      <w:r w:rsidRPr="005743BD">
        <w:rPr>
          <w:rStyle w:val="Forte"/>
          <w:rFonts w:eastAsiaTheme="majorEastAsia"/>
          <w:color w:val="000000" w:themeColor="text1"/>
        </w:rPr>
        <w:t>VISITAÇÃO:</w:t>
      </w:r>
      <w:r w:rsidRPr="005743BD">
        <w:rPr>
          <w:color w:val="000000" w:themeColor="text1"/>
        </w:rPr>
        <w:br/>
        <w:t>Declaro</w:t>
      </w:r>
      <w:proofErr w:type="gramEnd"/>
      <w:r w:rsidRPr="005743BD">
        <w:rPr>
          <w:color w:val="000000" w:themeColor="text1"/>
        </w:rPr>
        <w:t xml:space="preserve">, para os devidos fins, que realizei visita técnica aos bens objeto do </w:t>
      </w:r>
      <w:r w:rsidRPr="005743BD">
        <w:rPr>
          <w:rStyle w:val="Forte"/>
          <w:rFonts w:eastAsiaTheme="majorEastAsia"/>
          <w:color w:val="000000" w:themeColor="text1"/>
        </w:rPr>
        <w:t>Leilão Público Eletrônico nº 01/2025</w:t>
      </w:r>
      <w:r w:rsidRPr="005743BD">
        <w:rPr>
          <w:color w:val="000000" w:themeColor="text1"/>
        </w:rPr>
        <w:t xml:space="preserve">, promovido pela </w:t>
      </w:r>
      <w:r w:rsidRPr="005743BD">
        <w:rPr>
          <w:rStyle w:val="Forte"/>
          <w:rFonts w:eastAsiaTheme="majorEastAsia"/>
          <w:color w:val="000000" w:themeColor="text1"/>
        </w:rPr>
        <w:t>Prefeitura Municipal de Tunas/RS</w:t>
      </w:r>
      <w:r w:rsidRPr="005743BD">
        <w:rPr>
          <w:color w:val="000000" w:themeColor="text1"/>
        </w:rPr>
        <w:t xml:space="preserve">, no(s) dia(s) </w:t>
      </w:r>
      <w:r w:rsidRPr="005743BD">
        <w:rPr>
          <w:rStyle w:val="Forte"/>
          <w:rFonts w:eastAsiaTheme="majorEastAsia"/>
          <w:i/>
          <w:iCs/>
          <w:color w:val="000000" w:themeColor="text1"/>
        </w:rPr>
        <w:t>/</w:t>
      </w:r>
      <w:r w:rsidRPr="005743BD">
        <w:rPr>
          <w:color w:val="000000" w:themeColor="text1"/>
        </w:rPr>
        <w:t>/2025, tendo verificado as condições físicas e de conservação dos bens relacionados no edital.</w:t>
      </w:r>
    </w:p>
    <w:p w:rsidR="007C4EA0" w:rsidRPr="005743BD" w:rsidRDefault="007C4EA0" w:rsidP="007C4EA0">
      <w:pPr>
        <w:pStyle w:val="NormalWeb"/>
        <w:rPr>
          <w:color w:val="000000" w:themeColor="text1"/>
        </w:rPr>
      </w:pPr>
      <w:r w:rsidRPr="005743BD">
        <w:rPr>
          <w:color w:val="000000" w:themeColor="text1"/>
        </w:rPr>
        <w:t xml:space="preserve">Declaro ainda estar ciente de que os bens serão leiloados </w:t>
      </w:r>
      <w:r w:rsidRPr="005743BD">
        <w:rPr>
          <w:rStyle w:val="Forte"/>
          <w:rFonts w:eastAsiaTheme="majorEastAsia"/>
          <w:color w:val="000000" w:themeColor="text1"/>
        </w:rPr>
        <w:t>no estado em que se encontram</w:t>
      </w:r>
      <w:r w:rsidRPr="005743BD">
        <w:rPr>
          <w:color w:val="000000" w:themeColor="text1"/>
        </w:rPr>
        <w:t>, sem garantia, conforme disposto no edital, não cabendo reclamações posteriores quanto a vícios, defeitos ou divergências.</w:t>
      </w:r>
    </w:p>
    <w:p w:rsidR="007C4EA0" w:rsidRPr="005743BD" w:rsidRDefault="007C4EA0" w:rsidP="007C4EA0">
      <w:pPr>
        <w:rPr>
          <w:color w:val="000000" w:themeColor="text1"/>
        </w:rPr>
      </w:pPr>
    </w:p>
    <w:p w:rsidR="007C4EA0" w:rsidRPr="005743BD" w:rsidRDefault="007C4EA0" w:rsidP="007C4EA0">
      <w:pPr>
        <w:pStyle w:val="NormalWeb"/>
        <w:rPr>
          <w:color w:val="000000" w:themeColor="text1"/>
        </w:rPr>
      </w:pPr>
      <w:r w:rsidRPr="005743BD">
        <w:rPr>
          <w:rStyle w:val="Forte"/>
          <w:rFonts w:eastAsiaTheme="majorEastAsia"/>
          <w:color w:val="000000" w:themeColor="text1"/>
        </w:rPr>
        <w:t>Local da visita:</w:t>
      </w:r>
      <w:r w:rsidRPr="005743BD">
        <w:rPr>
          <w:color w:val="000000" w:themeColor="text1"/>
        </w:rPr>
        <w:t xml:space="preserve"> ____________________________________________</w:t>
      </w:r>
      <w:r w:rsidRPr="005743BD">
        <w:rPr>
          <w:color w:val="000000" w:themeColor="text1"/>
        </w:rPr>
        <w:br/>
      </w:r>
      <w:r w:rsidRPr="005743BD">
        <w:rPr>
          <w:rStyle w:val="Forte"/>
          <w:rFonts w:eastAsiaTheme="majorEastAsia"/>
          <w:color w:val="000000" w:themeColor="text1"/>
        </w:rPr>
        <w:t>Data da visita:</w:t>
      </w:r>
      <w:r w:rsidRPr="005743BD">
        <w:rPr>
          <w:color w:val="000000" w:themeColor="text1"/>
        </w:rPr>
        <w:t xml:space="preserve"> </w:t>
      </w:r>
      <w:r w:rsidRPr="005743BD">
        <w:rPr>
          <w:rStyle w:val="Forte"/>
          <w:rFonts w:eastAsiaTheme="majorEastAsia"/>
          <w:color w:val="000000" w:themeColor="text1"/>
        </w:rPr>
        <w:t>/</w:t>
      </w:r>
      <w:r w:rsidRPr="005743BD">
        <w:rPr>
          <w:color w:val="000000" w:themeColor="text1"/>
        </w:rPr>
        <w:t>/2025</w:t>
      </w:r>
    </w:p>
    <w:p w:rsidR="007C4EA0" w:rsidRPr="005743BD" w:rsidRDefault="007C4EA0" w:rsidP="007C4EA0">
      <w:pPr>
        <w:rPr>
          <w:color w:val="000000" w:themeColor="text1"/>
        </w:rPr>
      </w:pPr>
    </w:p>
    <w:p w:rsidR="007C4EA0" w:rsidRPr="005743BD" w:rsidRDefault="007C4EA0" w:rsidP="007C4EA0">
      <w:pPr>
        <w:pStyle w:val="NormalWeb"/>
        <w:rPr>
          <w:color w:val="000000" w:themeColor="text1"/>
        </w:rPr>
      </w:pPr>
      <w:r w:rsidRPr="005743BD">
        <w:rPr>
          <w:rStyle w:val="Forte"/>
          <w:rFonts w:eastAsiaTheme="majorEastAsia"/>
          <w:color w:val="000000" w:themeColor="text1"/>
        </w:rPr>
        <w:t>Assinatura do Interessado:</w:t>
      </w:r>
    </w:p>
    <w:p w:rsidR="007C4EA0" w:rsidRPr="005743BD" w:rsidRDefault="007C4EA0" w:rsidP="007C4EA0">
      <w:pPr>
        <w:pStyle w:val="NormalWeb"/>
        <w:rPr>
          <w:color w:val="000000" w:themeColor="text1"/>
        </w:rPr>
      </w:pPr>
      <w:r w:rsidRPr="005743BD">
        <w:rPr>
          <w:color w:val="000000" w:themeColor="text1"/>
        </w:rPr>
        <w:t>Nome legível: __________________________________</w:t>
      </w:r>
      <w:r w:rsidRPr="005743BD">
        <w:rPr>
          <w:color w:val="000000" w:themeColor="text1"/>
        </w:rPr>
        <w:br/>
        <w:t>Documento de Identidade: ________________________</w:t>
      </w:r>
    </w:p>
    <w:p w:rsidR="00CB2E91" w:rsidRPr="005743BD" w:rsidRDefault="00CB2E91" w:rsidP="007C4EA0">
      <w:pPr>
        <w:pStyle w:val="NormalWeb"/>
        <w:rPr>
          <w:color w:val="000000" w:themeColor="text1"/>
        </w:rPr>
      </w:pPr>
    </w:p>
    <w:p w:rsidR="007C4EA0" w:rsidRPr="005743BD" w:rsidRDefault="007C4EA0" w:rsidP="007C4EA0">
      <w:pPr>
        <w:pStyle w:val="NormalWeb"/>
        <w:rPr>
          <w:color w:val="000000" w:themeColor="text1"/>
        </w:rPr>
      </w:pPr>
      <w:r w:rsidRPr="005743BD">
        <w:rPr>
          <w:rStyle w:val="Forte"/>
          <w:rFonts w:eastAsiaTheme="majorEastAsia"/>
          <w:color w:val="000000" w:themeColor="text1"/>
        </w:rPr>
        <w:t>Assinatura do Servidor Responsável pela Acompanhamento:</w:t>
      </w:r>
    </w:p>
    <w:p w:rsidR="007C4EA0" w:rsidRPr="005743BD" w:rsidRDefault="007C4EA0" w:rsidP="00CB2E91">
      <w:pPr>
        <w:pStyle w:val="NormalWeb"/>
        <w:rPr>
          <w:b/>
          <w:color w:val="000000" w:themeColor="text1"/>
        </w:rPr>
      </w:pPr>
      <w:r w:rsidRPr="005743BD">
        <w:rPr>
          <w:color w:val="000000" w:themeColor="text1"/>
        </w:rPr>
        <w:t>Nome: _______________________________________</w:t>
      </w:r>
      <w:r w:rsidRPr="005743BD">
        <w:rPr>
          <w:color w:val="000000" w:themeColor="text1"/>
        </w:rPr>
        <w:br/>
        <w:t>Cargo/Função: ________________________________</w:t>
      </w:r>
      <w:r w:rsidRPr="005743BD">
        <w:rPr>
          <w:color w:val="000000" w:themeColor="text1"/>
        </w:rPr>
        <w:br/>
        <w:t xml:space="preserve">Data: </w:t>
      </w:r>
      <w:r w:rsidRPr="005743BD">
        <w:rPr>
          <w:rStyle w:val="Forte"/>
          <w:rFonts w:eastAsiaTheme="majorEastAsia"/>
          <w:color w:val="000000" w:themeColor="text1"/>
        </w:rPr>
        <w:t>/</w:t>
      </w:r>
      <w:r w:rsidRPr="005743BD">
        <w:rPr>
          <w:color w:val="000000" w:themeColor="text1"/>
        </w:rPr>
        <w:t>/2025</w:t>
      </w:r>
    </w:p>
    <w:p w:rsidR="007C4EA0" w:rsidRPr="005743BD" w:rsidRDefault="007C4EA0" w:rsidP="00313572">
      <w:pPr>
        <w:rPr>
          <w:b/>
          <w:color w:val="000000" w:themeColor="text1"/>
        </w:rPr>
      </w:pPr>
    </w:p>
    <w:p w:rsidR="007C4EA0" w:rsidRPr="005743BD" w:rsidRDefault="007C4EA0" w:rsidP="00313572">
      <w:pPr>
        <w:rPr>
          <w:b/>
          <w:color w:val="000000" w:themeColor="text1"/>
        </w:rPr>
      </w:pPr>
    </w:p>
    <w:p w:rsidR="007C4EA0" w:rsidRPr="005743BD" w:rsidRDefault="007C4EA0" w:rsidP="00313572">
      <w:pPr>
        <w:rPr>
          <w:b/>
          <w:color w:val="000000" w:themeColor="text1"/>
        </w:rPr>
      </w:pPr>
    </w:p>
    <w:p w:rsidR="007C4EA0" w:rsidRPr="005743BD" w:rsidRDefault="007C4EA0" w:rsidP="00313572">
      <w:pPr>
        <w:rPr>
          <w:b/>
          <w:color w:val="000000" w:themeColor="text1"/>
        </w:rPr>
      </w:pPr>
    </w:p>
    <w:p w:rsidR="007C4EA0" w:rsidRPr="005743BD" w:rsidRDefault="007C4EA0" w:rsidP="00313572">
      <w:pPr>
        <w:rPr>
          <w:b/>
          <w:color w:val="000000" w:themeColor="text1"/>
        </w:rPr>
      </w:pPr>
    </w:p>
    <w:p w:rsidR="007C4EA0" w:rsidRPr="005743BD" w:rsidRDefault="007C4EA0" w:rsidP="00313572">
      <w:pPr>
        <w:rPr>
          <w:b/>
          <w:color w:val="000000" w:themeColor="text1"/>
        </w:rPr>
      </w:pPr>
    </w:p>
    <w:p w:rsidR="007C4EA0" w:rsidRPr="005743BD" w:rsidRDefault="007C4EA0" w:rsidP="00313572">
      <w:pPr>
        <w:rPr>
          <w:b/>
          <w:color w:val="000000" w:themeColor="text1"/>
        </w:rPr>
      </w:pPr>
      <w:r w:rsidRPr="005743BD">
        <w:rPr>
          <w:b/>
          <w:color w:val="000000" w:themeColor="text1"/>
        </w:rPr>
        <w:t>ANEXO VI</w:t>
      </w:r>
    </w:p>
    <w:p w:rsidR="007C4EA0" w:rsidRPr="005743BD" w:rsidRDefault="007C4EA0" w:rsidP="00313572">
      <w:pPr>
        <w:rPr>
          <w:b/>
          <w:color w:val="000000" w:themeColor="text1"/>
        </w:rPr>
      </w:pPr>
    </w:p>
    <w:p w:rsidR="007C4EA0" w:rsidRPr="005743BD" w:rsidRDefault="007C4EA0" w:rsidP="007C4EA0">
      <w:pPr>
        <w:pStyle w:val="NormalWeb"/>
      </w:pPr>
      <w:r w:rsidRPr="005743BD">
        <w:rPr>
          <w:rStyle w:val="Forte"/>
          <w:rFonts w:eastAsiaTheme="majorEastAsia"/>
        </w:rPr>
        <w:t>TERMO DE RESPONSABILIDADE E RETIRADA DE BEM ARREMATADO</w:t>
      </w:r>
      <w:r w:rsidRPr="005743BD">
        <w:br/>
      </w:r>
      <w:r w:rsidRPr="005743BD">
        <w:rPr>
          <w:rStyle w:val="Forte"/>
          <w:rFonts w:eastAsiaTheme="majorEastAsia"/>
        </w:rPr>
        <w:t>Leilão Público Eletrônico nº 01/2025</w:t>
      </w:r>
      <w:r w:rsidRPr="005743BD">
        <w:br/>
      </w:r>
      <w:r w:rsidRPr="005743BD">
        <w:rPr>
          <w:rStyle w:val="Forte"/>
          <w:rFonts w:eastAsiaTheme="majorEastAsia"/>
        </w:rPr>
        <w:t>Processo Licitatório nº 001/2025</w:t>
      </w:r>
    </w:p>
    <w:p w:rsidR="007C4EA0" w:rsidRPr="005743BD" w:rsidRDefault="007C4EA0" w:rsidP="007C4EA0">
      <w:pPr>
        <w:pStyle w:val="NormalWeb"/>
      </w:pPr>
      <w:r w:rsidRPr="005743BD">
        <w:rPr>
          <w:rStyle w:val="Forte"/>
          <w:rFonts w:eastAsiaTheme="majorEastAsia"/>
        </w:rPr>
        <w:t>IDENTIFICAÇÃO DO ARREMATANTE:</w:t>
      </w:r>
      <w:r w:rsidRPr="005743BD">
        <w:br/>
        <w:t>Nome/Razão Social: ____________________________________________</w:t>
      </w:r>
      <w:r w:rsidRPr="005743BD">
        <w:br/>
        <w:t>CPF/CNPJ: ________________________________________</w:t>
      </w:r>
      <w:r w:rsidRPr="005743BD">
        <w:br/>
        <w:t>Endereço: _________________________________________</w:t>
      </w:r>
      <w:r w:rsidRPr="005743BD">
        <w:br/>
        <w:t>Telefone: _________________________________________</w:t>
      </w:r>
      <w:r w:rsidRPr="005743BD">
        <w:br/>
        <w:t>E-mail: ___________________________________________</w:t>
      </w:r>
    </w:p>
    <w:p w:rsidR="007C4EA0" w:rsidRPr="005743BD" w:rsidRDefault="007C4EA0" w:rsidP="007C4EA0"/>
    <w:p w:rsidR="007C4EA0" w:rsidRPr="005743BD" w:rsidRDefault="007C4EA0" w:rsidP="007C4EA0">
      <w:pPr>
        <w:pStyle w:val="NormalWeb"/>
      </w:pPr>
      <w:r w:rsidRPr="005743BD">
        <w:rPr>
          <w:rStyle w:val="Forte"/>
          <w:rFonts w:eastAsiaTheme="majorEastAsia"/>
        </w:rPr>
        <w:t xml:space="preserve">IDENTIFICAÇÃO DO BEM </w:t>
      </w:r>
      <w:proofErr w:type="gramStart"/>
      <w:r w:rsidRPr="005743BD">
        <w:rPr>
          <w:rStyle w:val="Forte"/>
          <w:rFonts w:eastAsiaTheme="majorEastAsia"/>
        </w:rPr>
        <w:t>ARREMATADO:</w:t>
      </w:r>
      <w:r w:rsidRPr="005743BD">
        <w:br/>
        <w:t>Lote</w:t>
      </w:r>
      <w:proofErr w:type="gramEnd"/>
      <w:r w:rsidRPr="005743BD">
        <w:t xml:space="preserve"> nº: _______</w:t>
      </w:r>
      <w:r w:rsidRPr="005743BD">
        <w:br/>
        <w:t>Descrição do bem: _____________________________________________</w:t>
      </w:r>
      <w:r w:rsidRPr="005743BD">
        <w:br/>
        <w:t>Valor arrematado: R$ ________________________</w:t>
      </w:r>
    </w:p>
    <w:p w:rsidR="007C4EA0" w:rsidRPr="005743BD" w:rsidRDefault="007C4EA0" w:rsidP="007C4EA0">
      <w:pPr>
        <w:pStyle w:val="NormalWeb"/>
      </w:pPr>
      <w:r w:rsidRPr="005743BD">
        <w:rPr>
          <w:rStyle w:val="Forte"/>
          <w:rFonts w:eastAsiaTheme="majorEastAsia"/>
        </w:rPr>
        <w:t>DECLARAÇÃO E RESPONSABILIDADES:</w:t>
      </w:r>
    </w:p>
    <w:p w:rsidR="007C4EA0" w:rsidRPr="005743BD" w:rsidRDefault="007C4EA0" w:rsidP="007C4EA0">
      <w:pPr>
        <w:pStyle w:val="NormalWeb"/>
      </w:pPr>
      <w:r w:rsidRPr="005743BD">
        <w:t xml:space="preserve">Declaro, para os devidos fins, que </w:t>
      </w:r>
      <w:r w:rsidRPr="005743BD">
        <w:rPr>
          <w:rStyle w:val="Forte"/>
          <w:rFonts w:eastAsiaTheme="majorEastAsia"/>
        </w:rPr>
        <w:t>recebi autorização para retirada do bem arrematado</w:t>
      </w:r>
      <w:r w:rsidRPr="005743BD">
        <w:t xml:space="preserve"> no </w:t>
      </w:r>
      <w:r w:rsidRPr="005743BD">
        <w:rPr>
          <w:rStyle w:val="Forte"/>
          <w:rFonts w:eastAsiaTheme="majorEastAsia"/>
        </w:rPr>
        <w:t>Leilão Público Eletrônico nº 01/2025</w:t>
      </w:r>
      <w:r w:rsidRPr="005743BD">
        <w:t xml:space="preserve">, promovido pela </w:t>
      </w:r>
      <w:r w:rsidRPr="005743BD">
        <w:rPr>
          <w:rStyle w:val="Forte"/>
          <w:rFonts w:eastAsiaTheme="majorEastAsia"/>
        </w:rPr>
        <w:t>Prefeitura Municipal de Tunas/RS</w:t>
      </w:r>
      <w:r w:rsidRPr="005743BD">
        <w:t xml:space="preserve">, após a </w:t>
      </w:r>
      <w:r w:rsidRPr="005743BD">
        <w:rPr>
          <w:rStyle w:val="Forte"/>
          <w:rFonts w:eastAsiaTheme="majorEastAsia"/>
        </w:rPr>
        <w:t>confirmação integral do pagamento</w:t>
      </w:r>
      <w:r w:rsidRPr="005743BD">
        <w:t xml:space="preserve"> do valor devido, conforme previsto no edital.</w:t>
      </w:r>
    </w:p>
    <w:p w:rsidR="007C4EA0" w:rsidRPr="005743BD" w:rsidRDefault="007C4EA0" w:rsidP="007C4EA0">
      <w:pPr>
        <w:pStyle w:val="NormalWeb"/>
      </w:pPr>
      <w:r w:rsidRPr="005743BD">
        <w:t xml:space="preserve">Comprometo-me a realizar a </w:t>
      </w:r>
      <w:r w:rsidRPr="005743BD">
        <w:rPr>
          <w:rStyle w:val="Forte"/>
          <w:rFonts w:eastAsiaTheme="majorEastAsia"/>
        </w:rPr>
        <w:t>retirada do bem no prazo máximo de 05 (cinco) dias úteis</w:t>
      </w:r>
      <w:r w:rsidRPr="005743BD">
        <w:t xml:space="preserve"> a contar da confirmação do pagamento, </w:t>
      </w:r>
      <w:r w:rsidRPr="005743BD">
        <w:rPr>
          <w:rStyle w:val="Forte"/>
          <w:rFonts w:eastAsiaTheme="majorEastAsia"/>
        </w:rPr>
        <w:t>no local de armazenamento indicado pelo Município</w:t>
      </w:r>
      <w:r w:rsidRPr="005743BD">
        <w:t xml:space="preserve">, mediante </w:t>
      </w:r>
      <w:r w:rsidRPr="005743BD">
        <w:rPr>
          <w:rStyle w:val="Forte"/>
          <w:rFonts w:eastAsiaTheme="majorEastAsia"/>
        </w:rPr>
        <w:t>agendamento prévio</w:t>
      </w:r>
      <w:r w:rsidRPr="005743BD">
        <w:t xml:space="preserve"> junto ao setor responsável.</w:t>
      </w:r>
    </w:p>
    <w:p w:rsidR="007C4EA0" w:rsidRPr="005743BD" w:rsidRDefault="007C4EA0" w:rsidP="007C4EA0">
      <w:pPr>
        <w:pStyle w:val="NormalWeb"/>
      </w:pPr>
      <w:r w:rsidRPr="005743BD">
        <w:t>Declaro estar ciente de que:</w:t>
      </w:r>
    </w:p>
    <w:p w:rsidR="007C4EA0" w:rsidRPr="005743BD" w:rsidRDefault="007C4EA0" w:rsidP="007C4EA0">
      <w:pPr>
        <w:pStyle w:val="NormalWeb"/>
        <w:numPr>
          <w:ilvl w:val="0"/>
          <w:numId w:val="8"/>
        </w:numPr>
      </w:pPr>
      <w:r w:rsidRPr="005743BD">
        <w:t xml:space="preserve">O bem será entregue </w:t>
      </w:r>
      <w:r w:rsidRPr="005743BD">
        <w:rPr>
          <w:rStyle w:val="Forte"/>
          <w:rFonts w:eastAsiaTheme="majorEastAsia"/>
        </w:rPr>
        <w:t>no estado em que se encontra</w:t>
      </w:r>
      <w:r w:rsidRPr="005743BD">
        <w:t>, sem qualquer garantia de funcionamento, conservação ou regularização documental;</w:t>
      </w:r>
    </w:p>
    <w:p w:rsidR="007C4EA0" w:rsidRPr="005743BD" w:rsidRDefault="007C4EA0" w:rsidP="007C4EA0">
      <w:pPr>
        <w:pStyle w:val="NormalWeb"/>
        <w:numPr>
          <w:ilvl w:val="0"/>
          <w:numId w:val="8"/>
        </w:numPr>
      </w:pPr>
      <w:r w:rsidRPr="005743BD">
        <w:t xml:space="preserve">O </w:t>
      </w:r>
      <w:r w:rsidRPr="005743BD">
        <w:rPr>
          <w:rStyle w:val="Forte"/>
          <w:rFonts w:eastAsiaTheme="majorEastAsia"/>
        </w:rPr>
        <w:t>Município de Tunas/RS não se responsabiliza por danos, avarias, transporte, carregamento, descarregamento, ou qualquer outra despesa</w:t>
      </w:r>
      <w:r w:rsidRPr="005743BD">
        <w:t xml:space="preserve"> decorrente da retirada;</w:t>
      </w:r>
    </w:p>
    <w:p w:rsidR="007C4EA0" w:rsidRPr="005743BD" w:rsidRDefault="007C4EA0" w:rsidP="007C4EA0">
      <w:pPr>
        <w:pStyle w:val="NormalWeb"/>
        <w:numPr>
          <w:ilvl w:val="0"/>
          <w:numId w:val="8"/>
        </w:numPr>
      </w:pPr>
      <w:r w:rsidRPr="005743BD">
        <w:t xml:space="preserve">É de </w:t>
      </w:r>
      <w:r w:rsidRPr="005743BD">
        <w:rPr>
          <w:rStyle w:val="Forte"/>
          <w:rFonts w:eastAsiaTheme="majorEastAsia"/>
        </w:rPr>
        <w:t>inteira responsabilidade do arrematante</w:t>
      </w:r>
      <w:r w:rsidRPr="005743BD">
        <w:t xml:space="preserve"> todas as providências referentes ao </w:t>
      </w:r>
      <w:r w:rsidRPr="005743BD">
        <w:rPr>
          <w:rStyle w:val="Forte"/>
          <w:rFonts w:eastAsiaTheme="majorEastAsia"/>
        </w:rPr>
        <w:t>transporte, remoção e regularização documental</w:t>
      </w:r>
      <w:r w:rsidRPr="005743BD">
        <w:t xml:space="preserve"> do bem arrematado;</w:t>
      </w:r>
    </w:p>
    <w:p w:rsidR="007C4EA0" w:rsidRPr="005743BD" w:rsidRDefault="007C4EA0" w:rsidP="007C4EA0">
      <w:pPr>
        <w:pStyle w:val="NormalWeb"/>
        <w:numPr>
          <w:ilvl w:val="0"/>
          <w:numId w:val="8"/>
        </w:numPr>
      </w:pPr>
      <w:r w:rsidRPr="005743BD">
        <w:t xml:space="preserve">A </w:t>
      </w:r>
      <w:r w:rsidRPr="005743BD">
        <w:rPr>
          <w:rStyle w:val="Forte"/>
          <w:rFonts w:eastAsiaTheme="majorEastAsia"/>
        </w:rPr>
        <w:t>não retirada do bem no prazo estabelecido</w:t>
      </w:r>
      <w:r w:rsidRPr="005743BD">
        <w:t xml:space="preserve"> poderá implicar nas penalidades previstas no edital e na legislação aplicável.</w:t>
      </w:r>
    </w:p>
    <w:p w:rsidR="007C4EA0" w:rsidRPr="005743BD" w:rsidRDefault="007C4EA0" w:rsidP="007C4EA0">
      <w:pPr>
        <w:pStyle w:val="NormalWeb"/>
      </w:pPr>
      <w:r w:rsidRPr="005743BD">
        <w:rPr>
          <w:rStyle w:val="Forte"/>
          <w:rFonts w:eastAsiaTheme="majorEastAsia"/>
        </w:rPr>
        <w:t>Local e Data:</w:t>
      </w:r>
      <w:r w:rsidRPr="005743BD">
        <w:t xml:space="preserve"> Tunas/RS, ____ de __________________ </w:t>
      </w:r>
      <w:proofErr w:type="spellStart"/>
      <w:r w:rsidRPr="005743BD">
        <w:t>de</w:t>
      </w:r>
      <w:proofErr w:type="spellEnd"/>
      <w:r w:rsidRPr="005743BD">
        <w:t xml:space="preserve"> 2025.</w:t>
      </w:r>
    </w:p>
    <w:p w:rsidR="007C4EA0" w:rsidRPr="005743BD" w:rsidRDefault="007C4EA0" w:rsidP="007C4EA0">
      <w:pPr>
        <w:pStyle w:val="NormalWeb"/>
      </w:pPr>
      <w:r w:rsidRPr="005743BD">
        <w:rPr>
          <w:rStyle w:val="Forte"/>
          <w:rFonts w:eastAsiaTheme="majorEastAsia"/>
        </w:rPr>
        <w:t>Assinatura do Arrematante:</w:t>
      </w:r>
    </w:p>
    <w:p w:rsidR="007C4EA0" w:rsidRPr="005743BD" w:rsidRDefault="007C4EA0" w:rsidP="007C4EA0">
      <w:pPr>
        <w:pStyle w:val="NormalWeb"/>
      </w:pPr>
      <w:r w:rsidRPr="005743BD">
        <w:lastRenderedPageBreak/>
        <w:t>Nome legível: __________________________________</w:t>
      </w:r>
      <w:r w:rsidRPr="005743BD">
        <w:br/>
        <w:t>Documento de Identidade: ________________________</w:t>
      </w:r>
    </w:p>
    <w:p w:rsidR="007C4EA0" w:rsidRPr="005743BD" w:rsidRDefault="007C4EA0" w:rsidP="007C4EA0"/>
    <w:p w:rsidR="007C4EA0" w:rsidRPr="005743BD" w:rsidRDefault="007C4EA0" w:rsidP="007C4EA0">
      <w:pPr>
        <w:pStyle w:val="NormalWeb"/>
      </w:pPr>
      <w:r w:rsidRPr="005743BD">
        <w:rPr>
          <w:rStyle w:val="Forte"/>
          <w:rFonts w:eastAsiaTheme="majorEastAsia"/>
        </w:rPr>
        <w:t>Assinatura e Carimbo do Servidor Responsável pela Entrega:</w:t>
      </w:r>
    </w:p>
    <w:p w:rsidR="007C4EA0" w:rsidRPr="005743BD" w:rsidRDefault="007C4EA0" w:rsidP="007C4EA0"/>
    <w:p w:rsidR="007C4EA0" w:rsidRPr="005743BD" w:rsidRDefault="007C4EA0" w:rsidP="007C4EA0">
      <w:pPr>
        <w:pStyle w:val="NormalWeb"/>
      </w:pPr>
      <w:r w:rsidRPr="005743BD">
        <w:t>Nome: _______________________________________</w:t>
      </w:r>
      <w:r w:rsidRPr="005743BD">
        <w:br/>
        <w:t>Cargo/Função: ________________________________</w:t>
      </w:r>
      <w:r w:rsidRPr="005743BD">
        <w:br/>
        <w:t xml:space="preserve">Data da Entrega: </w:t>
      </w:r>
      <w:r w:rsidRPr="005743BD">
        <w:rPr>
          <w:rStyle w:val="Forte"/>
          <w:rFonts w:eastAsiaTheme="majorEastAsia"/>
        </w:rPr>
        <w:t>/</w:t>
      </w:r>
      <w:r w:rsidRPr="005743BD">
        <w:t>/2025</w:t>
      </w:r>
    </w:p>
    <w:p w:rsidR="007C4EA0" w:rsidRPr="005743BD" w:rsidRDefault="007C4EA0" w:rsidP="00313572">
      <w:pPr>
        <w:rPr>
          <w:b/>
          <w:color w:val="000000" w:themeColor="text1"/>
        </w:rPr>
      </w:pPr>
    </w:p>
    <w:sectPr w:rsidR="007C4EA0" w:rsidRPr="005743BD" w:rsidSect="00DB4615">
      <w:headerReference w:type="even" r:id="rId37"/>
      <w:headerReference w:type="default" r:id="rId38"/>
      <w:footerReference w:type="default" r:id="rId39"/>
      <w:pgSz w:w="11906" w:h="16838"/>
      <w:pgMar w:top="0" w:right="1134" w:bottom="1134" w:left="1134" w:header="323" w:footer="22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5D2F" w:rsidRDefault="00EB5D2F" w:rsidP="00330BE2">
      <w:r>
        <w:separator/>
      </w:r>
    </w:p>
  </w:endnote>
  <w:endnote w:type="continuationSeparator" w:id="0">
    <w:p w:rsidR="00EB5D2F" w:rsidRDefault="00EB5D2F" w:rsidP="00330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onotype Sorts">
    <w:charset w:val="02"/>
    <w:family w:val="auto"/>
    <w:pitch w:val="variable"/>
  </w:font>
  <w:font w:name="Lucida Sans Unicode">
    <w:panose1 w:val="020B0602030504020204"/>
    <w:charset w:val="00"/>
    <w:family w:val="swiss"/>
    <w:pitch w:val="variable"/>
    <w:sig w:usb0="80000AFF" w:usb1="0000396B" w:usb2="00000000" w:usb3="00000000" w:csb0="000000BF" w:csb1="00000000"/>
  </w:font>
  <w:font w:name="Mangal">
    <w:altName w:val="Courier New"/>
    <w:panose1 w:val="00000400000000000000"/>
    <w:charset w:val="01"/>
    <w:family w:val="roman"/>
    <w:notTrueType/>
    <w:pitch w:val="variable"/>
    <w:sig w:usb0="00002000" w:usb1="00000000" w:usb2="00000000" w:usb3="00000000" w:csb0="00000000" w:csb1="00000000"/>
  </w:font>
  <w:font w:name="Andale Sans UI">
    <w:altName w:val="Calibri"/>
    <w:charset w:val="00"/>
    <w:family w:val="auto"/>
    <w:pitch w:val="variable"/>
  </w:font>
  <w:font w:name="Consolas">
    <w:panose1 w:val="020B0609020204030204"/>
    <w:charset w:val="00"/>
    <w:family w:val="modern"/>
    <w:pitch w:val="fixed"/>
    <w:sig w:usb0="E00006FF" w:usb1="0000FCFF" w:usb2="00000001" w:usb3="00000000" w:csb0="0000019F" w:csb1="00000000"/>
  </w:font>
  <w:font w:name="Shruti">
    <w:panose1 w:val="02000500000000000000"/>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E92" w:rsidRPr="00CB775D" w:rsidRDefault="005F6E92" w:rsidP="00CB775D">
    <w:pPr>
      <w:pBdr>
        <w:top w:val="single" w:sz="12" w:space="1" w:color="009A46"/>
      </w:pBdr>
      <w:jc w:val="center"/>
      <w:rPr>
        <w:rFonts w:asciiTheme="minorHAnsi" w:hAnsiTheme="minorHAnsi" w:cstheme="minorHAnsi"/>
        <w:sz w:val="20"/>
        <w:szCs w:val="20"/>
      </w:rPr>
    </w:pPr>
    <w:r w:rsidRPr="00CB775D">
      <w:rPr>
        <w:rFonts w:asciiTheme="minorHAnsi" w:hAnsiTheme="minorHAnsi" w:cstheme="minorHAnsi"/>
        <w:sz w:val="20"/>
        <w:szCs w:val="20"/>
      </w:rPr>
      <w:t>Rua: Carolina Schmitt, nº 388 – CEP: 99330-000 – Tunas/RS - CNPJ: 92.406.438/0001-92</w:t>
    </w:r>
  </w:p>
  <w:p w:rsidR="005F6E92" w:rsidRPr="00CB775D" w:rsidRDefault="005F6E92" w:rsidP="00CB775D">
    <w:pPr>
      <w:pBdr>
        <w:top w:val="single" w:sz="12" w:space="1" w:color="009A46"/>
      </w:pBdr>
      <w:jc w:val="center"/>
      <w:rPr>
        <w:rFonts w:asciiTheme="minorHAnsi" w:hAnsiTheme="minorHAnsi" w:cstheme="minorHAnsi"/>
        <w:sz w:val="20"/>
        <w:szCs w:val="20"/>
      </w:rPr>
    </w:pPr>
    <w:r w:rsidRPr="00CB775D">
      <w:rPr>
        <w:rFonts w:asciiTheme="minorHAnsi" w:hAnsiTheme="minorHAnsi" w:cstheme="minorHAnsi"/>
        <w:sz w:val="20"/>
        <w:szCs w:val="20"/>
      </w:rPr>
      <w:t xml:space="preserve">Fone (51) 3767-1070 - E-mail: </w:t>
    </w:r>
    <w:hyperlink r:id="rId1" w:history="1">
      <w:r w:rsidRPr="00CB775D">
        <w:rPr>
          <w:rStyle w:val="Hyperlink"/>
          <w:rFonts w:asciiTheme="minorHAnsi" w:hAnsiTheme="minorHAnsi" w:cstheme="minorHAnsi"/>
          <w:sz w:val="20"/>
          <w:szCs w:val="20"/>
        </w:rPr>
        <w:t>adm@tunas.rs.gov.br</w:t>
      </w:r>
    </w:hyperlink>
    <w:r w:rsidRPr="00CB775D">
      <w:rPr>
        <w:rFonts w:asciiTheme="minorHAnsi" w:hAnsiTheme="minorHAnsi" w:cstheme="minorHAnsi"/>
        <w:sz w:val="20"/>
        <w:szCs w:val="20"/>
      </w:rPr>
      <w:t xml:space="preserve"> e/ou </w:t>
    </w:r>
    <w:hyperlink r:id="rId2" w:history="1">
      <w:r w:rsidRPr="00CB775D">
        <w:rPr>
          <w:rStyle w:val="Hyperlink"/>
          <w:rFonts w:asciiTheme="minorHAnsi" w:hAnsiTheme="minorHAnsi" w:cstheme="minorHAnsi"/>
          <w:sz w:val="20"/>
          <w:szCs w:val="20"/>
        </w:rPr>
        <w:t>gabinete@tunas.rs.gov.br</w:t>
      </w:r>
    </w:hyperlink>
    <w:r w:rsidRPr="00CB775D">
      <w:rPr>
        <w:rFonts w:asciiTheme="minorHAnsi" w:hAnsiTheme="minorHAnsi" w:cstheme="minorHAnsi"/>
        <w:sz w:val="20"/>
        <w:szCs w:val="20"/>
      </w:rPr>
      <w:t xml:space="preserve"> </w:t>
    </w:r>
  </w:p>
  <w:p w:rsidR="005F6E92" w:rsidRPr="00CB775D" w:rsidRDefault="005F6E92" w:rsidP="00CB775D">
    <w:pPr>
      <w:tabs>
        <w:tab w:val="center" w:pos="4252"/>
        <w:tab w:val="right" w:pos="8504"/>
      </w:tabs>
      <w:jc w:val="center"/>
      <w:rPr>
        <w:rFonts w:asciiTheme="minorHAnsi" w:hAnsiTheme="minorHAnsi" w:cstheme="minorHAnsi"/>
        <w:b/>
        <w:sz w:val="20"/>
        <w:szCs w:val="20"/>
      </w:rPr>
    </w:pPr>
  </w:p>
  <w:p w:rsidR="005F6E92" w:rsidRPr="00CB775D" w:rsidRDefault="005F6E92" w:rsidP="00CB775D">
    <w:pPr>
      <w:tabs>
        <w:tab w:val="center" w:pos="4252"/>
        <w:tab w:val="right" w:pos="8504"/>
      </w:tabs>
      <w:jc w:val="center"/>
      <w:rPr>
        <w:rFonts w:asciiTheme="minorHAnsi" w:hAnsiTheme="minorHAnsi" w:cstheme="minorHAnsi"/>
        <w:b/>
        <w:sz w:val="20"/>
        <w:szCs w:val="20"/>
      </w:rPr>
    </w:pPr>
    <w:r w:rsidRPr="00CB775D">
      <w:rPr>
        <w:rFonts w:asciiTheme="minorHAnsi" w:hAnsiTheme="minorHAnsi" w:cstheme="minorHAnsi"/>
        <w:b/>
        <w:sz w:val="20"/>
        <w:szCs w:val="20"/>
      </w:rPr>
      <w:t xml:space="preserve">ADMINISTRAÇÃO </w:t>
    </w:r>
    <w:r>
      <w:rPr>
        <w:rFonts w:asciiTheme="minorHAnsi" w:hAnsiTheme="minorHAnsi" w:cstheme="minorHAnsi"/>
        <w:b/>
        <w:sz w:val="20"/>
        <w:szCs w:val="20"/>
      </w:rPr>
      <w:t>2025/2028</w:t>
    </w:r>
  </w:p>
  <w:p w:rsidR="005F6E92" w:rsidRDefault="005F6E92" w:rsidP="00813C1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5D2F" w:rsidRDefault="00EB5D2F" w:rsidP="00330BE2">
      <w:r>
        <w:separator/>
      </w:r>
    </w:p>
  </w:footnote>
  <w:footnote w:type="continuationSeparator" w:id="0">
    <w:p w:rsidR="00EB5D2F" w:rsidRDefault="00EB5D2F" w:rsidP="00330B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E92" w:rsidRDefault="005F6E92">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E92" w:rsidRDefault="005F6E92" w:rsidP="00CB775D">
    <w:pPr>
      <w:pStyle w:val="Cabealho"/>
    </w:pPr>
    <w:r w:rsidRPr="00C5448E">
      <w:rPr>
        <w:noProof/>
        <w:sz w:val="20"/>
        <w:szCs w:val="20"/>
        <w:lang w:eastAsia="pt-BR"/>
      </w:rPr>
      <w:drawing>
        <wp:anchor distT="0" distB="0" distL="114300" distR="114300" simplePos="0" relativeHeight="251659264" behindDoc="1" locked="0" layoutInCell="1" allowOverlap="1">
          <wp:simplePos x="0" y="0"/>
          <wp:positionH relativeFrom="column">
            <wp:posOffset>845657</wp:posOffset>
          </wp:positionH>
          <wp:positionV relativeFrom="paragraph">
            <wp:posOffset>-20280</wp:posOffset>
          </wp:positionV>
          <wp:extent cx="796169" cy="700391"/>
          <wp:effectExtent l="19050" t="0" r="3931" b="0"/>
          <wp:wrapNone/>
          <wp:docPr id="2" name="Imagem 12" descr="Descrição: http://www.tunas.rs.gov.br/Sites/100/140/BrasaoTunasRS_45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http://www.tunas.rs.gov.br/Sites/100/140/BrasaoTunasRS_450x48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6169" cy="700391"/>
                  </a:xfrm>
                  <a:prstGeom prst="rect">
                    <a:avLst/>
                  </a:prstGeom>
                  <a:noFill/>
                  <a:ln w="9525">
                    <a:noFill/>
                    <a:miter lim="800000"/>
                    <a:headEnd/>
                    <a:tailEnd/>
                  </a:ln>
                </pic:spPr>
              </pic:pic>
            </a:graphicData>
          </a:graphic>
        </wp:anchor>
      </w:drawing>
    </w:r>
  </w:p>
  <w:p w:rsidR="005F6E92" w:rsidRPr="00B05081" w:rsidRDefault="005F6E92" w:rsidP="00CB775D">
    <w:pPr>
      <w:pStyle w:val="Cabealho"/>
      <w:jc w:val="center"/>
      <w:rPr>
        <w:rFonts w:ascii="Times New Roman" w:hAnsi="Times New Roman"/>
        <w:b/>
      </w:rPr>
    </w:pPr>
    <w:r w:rsidRPr="00B05081">
      <w:rPr>
        <w:rFonts w:ascii="Times New Roman" w:hAnsi="Times New Roman"/>
        <w:b/>
      </w:rPr>
      <w:t>REPÚBLICA FEDERATIVA DO BRASIL</w:t>
    </w:r>
  </w:p>
  <w:p w:rsidR="005F6E92" w:rsidRPr="00B05081" w:rsidRDefault="005F6E92" w:rsidP="00CB775D">
    <w:pPr>
      <w:pStyle w:val="Cabealho"/>
      <w:jc w:val="center"/>
      <w:rPr>
        <w:rFonts w:ascii="Times New Roman" w:hAnsi="Times New Roman"/>
        <w:b/>
      </w:rPr>
    </w:pPr>
    <w:r w:rsidRPr="00B05081">
      <w:rPr>
        <w:rFonts w:ascii="Times New Roman" w:hAnsi="Times New Roman"/>
        <w:b/>
      </w:rPr>
      <w:t>ESTADO DO RIO GRANDE DO SUL</w:t>
    </w:r>
  </w:p>
  <w:p w:rsidR="005F6E92" w:rsidRPr="00B05081" w:rsidRDefault="005F6E92" w:rsidP="00972348">
    <w:pPr>
      <w:pStyle w:val="Cabealho"/>
      <w:pBdr>
        <w:bottom w:val="thinThickSmallGap" w:sz="12" w:space="5" w:color="38A263"/>
      </w:pBdr>
      <w:jc w:val="center"/>
      <w:rPr>
        <w:rFonts w:ascii="Times New Roman" w:hAnsi="Times New Roman"/>
        <w:b/>
      </w:rPr>
    </w:pPr>
    <w:r w:rsidRPr="00B05081">
      <w:rPr>
        <w:rFonts w:ascii="Times New Roman" w:hAnsi="Times New Roman"/>
        <w:b/>
      </w:rPr>
      <w:t>PREFEITURA MUNICIPAL DE TUNAS</w:t>
    </w:r>
  </w:p>
  <w:p w:rsidR="005F6E92" w:rsidRPr="00CB775D" w:rsidRDefault="005F6E92" w:rsidP="0010300D">
    <w:pPr>
      <w:pStyle w:val="Cabealho"/>
      <w:tabs>
        <w:tab w:val="clear" w:pos="4252"/>
        <w:tab w:val="center" w:pos="426"/>
        <w:tab w:val="center" w:pos="4819"/>
      </w:tabs>
      <w:ind w:firstLine="708"/>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5C100D"/>
    <w:multiLevelType w:val="multilevel"/>
    <w:tmpl w:val="DF6CF00A"/>
    <w:lvl w:ilvl="0">
      <w:start w:val="1"/>
      <w:numFmt w:val="decimal"/>
      <w:pStyle w:val="Nivel01"/>
      <w:lvlText w:val="%1."/>
      <w:lvlJc w:val="left"/>
      <w:pPr>
        <w:ind w:left="360" w:hanging="360"/>
      </w:pPr>
      <w:rPr>
        <w:b/>
      </w:rPr>
    </w:lvl>
    <w:lvl w:ilvl="1">
      <w:start w:val="1"/>
      <w:numFmt w:val="decimal"/>
      <w:pStyle w:val="Nivel01"/>
      <w:lvlText w:val="%1.%2."/>
      <w:lvlJc w:val="left"/>
      <w:pPr>
        <w:ind w:left="4969" w:hanging="432"/>
      </w:pPr>
      <w:rPr>
        <w:b w:val="0"/>
        <w:i w:val="0"/>
        <w:strike w:val="0"/>
        <w:color w:val="auto"/>
        <w:sz w:val="20"/>
        <w:szCs w:val="20"/>
        <w:u w:val="none"/>
      </w:rPr>
    </w:lvl>
    <w:lvl w:ilvl="2">
      <w:start w:val="1"/>
      <w:numFmt w:val="lowerLetter"/>
      <w:pStyle w:val="Nivel3"/>
      <w:lvlText w:val="%3)"/>
      <w:lvlJc w:val="left"/>
      <w:pPr>
        <w:ind w:left="3198" w:hanging="504"/>
      </w:pPr>
      <w:rPr>
        <w:rFonts w:ascii="Arial" w:eastAsia="MS Mincho" w:hAnsi="Arial" w:cs="Arial"/>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8AE5B0B"/>
    <w:multiLevelType w:val="hybridMultilevel"/>
    <w:tmpl w:val="0A8ABCC4"/>
    <w:lvl w:ilvl="0" w:tplc="464A1C52">
      <w:start w:val="1"/>
      <w:numFmt w:val="lowerLetter"/>
      <w:pStyle w:val="Marcador"/>
      <w:lvlText w:val="%1)"/>
      <w:lvlJc w:val="left"/>
      <w:pPr>
        <w:ind w:left="2705" w:hanging="360"/>
      </w:pPr>
      <w:rPr>
        <w:rFonts w:ascii="Arial" w:eastAsia="Times New Roman" w:hAnsi="Arial" w:cs="Arial"/>
      </w:rPr>
    </w:lvl>
    <w:lvl w:ilvl="1" w:tplc="04160003">
      <w:start w:val="1"/>
      <w:numFmt w:val="bullet"/>
      <w:lvlText w:val="o"/>
      <w:lvlJc w:val="left"/>
      <w:pPr>
        <w:ind w:left="3425" w:hanging="360"/>
      </w:pPr>
      <w:rPr>
        <w:rFonts w:ascii="Courier New" w:hAnsi="Courier New" w:cs="Courier New" w:hint="default"/>
      </w:rPr>
    </w:lvl>
    <w:lvl w:ilvl="2" w:tplc="04160005">
      <w:start w:val="1"/>
      <w:numFmt w:val="bullet"/>
      <w:lvlText w:val=""/>
      <w:lvlJc w:val="left"/>
      <w:pPr>
        <w:ind w:left="4145" w:hanging="360"/>
      </w:pPr>
      <w:rPr>
        <w:rFonts w:ascii="Wingdings" w:hAnsi="Wingdings" w:hint="default"/>
      </w:rPr>
    </w:lvl>
    <w:lvl w:ilvl="3" w:tplc="04160001">
      <w:start w:val="1"/>
      <w:numFmt w:val="bullet"/>
      <w:lvlText w:val=""/>
      <w:lvlJc w:val="left"/>
      <w:pPr>
        <w:ind w:left="4865" w:hanging="360"/>
      </w:pPr>
      <w:rPr>
        <w:rFonts w:ascii="Symbol" w:hAnsi="Symbol" w:hint="default"/>
      </w:rPr>
    </w:lvl>
    <w:lvl w:ilvl="4" w:tplc="04160003">
      <w:start w:val="1"/>
      <w:numFmt w:val="bullet"/>
      <w:lvlText w:val="o"/>
      <w:lvlJc w:val="left"/>
      <w:pPr>
        <w:ind w:left="5585" w:hanging="360"/>
      </w:pPr>
      <w:rPr>
        <w:rFonts w:ascii="Courier New" w:hAnsi="Courier New" w:cs="Courier New" w:hint="default"/>
      </w:rPr>
    </w:lvl>
    <w:lvl w:ilvl="5" w:tplc="04160005">
      <w:start w:val="1"/>
      <w:numFmt w:val="bullet"/>
      <w:lvlText w:val=""/>
      <w:lvlJc w:val="left"/>
      <w:pPr>
        <w:ind w:left="6305" w:hanging="360"/>
      </w:pPr>
      <w:rPr>
        <w:rFonts w:ascii="Wingdings" w:hAnsi="Wingdings" w:hint="default"/>
      </w:rPr>
    </w:lvl>
    <w:lvl w:ilvl="6" w:tplc="04160001">
      <w:start w:val="1"/>
      <w:numFmt w:val="bullet"/>
      <w:lvlText w:val=""/>
      <w:lvlJc w:val="left"/>
      <w:pPr>
        <w:ind w:left="7025" w:hanging="360"/>
      </w:pPr>
      <w:rPr>
        <w:rFonts w:ascii="Symbol" w:hAnsi="Symbol" w:hint="default"/>
      </w:rPr>
    </w:lvl>
    <w:lvl w:ilvl="7" w:tplc="04160003">
      <w:start w:val="1"/>
      <w:numFmt w:val="bullet"/>
      <w:lvlText w:val="o"/>
      <w:lvlJc w:val="left"/>
      <w:pPr>
        <w:ind w:left="7745" w:hanging="360"/>
      </w:pPr>
      <w:rPr>
        <w:rFonts w:ascii="Courier New" w:hAnsi="Courier New" w:cs="Courier New" w:hint="default"/>
      </w:rPr>
    </w:lvl>
    <w:lvl w:ilvl="8" w:tplc="04160005">
      <w:start w:val="1"/>
      <w:numFmt w:val="bullet"/>
      <w:lvlText w:val=""/>
      <w:lvlJc w:val="left"/>
      <w:pPr>
        <w:ind w:left="8465" w:hanging="360"/>
      </w:pPr>
      <w:rPr>
        <w:rFonts w:ascii="Wingdings" w:hAnsi="Wingdings" w:hint="default"/>
      </w:rPr>
    </w:lvl>
  </w:abstractNum>
  <w:abstractNum w:abstractNumId="2" w15:restartNumberingAfterBreak="0">
    <w:nsid w:val="3DDF44CA"/>
    <w:multiLevelType w:val="multilevel"/>
    <w:tmpl w:val="8256C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673D83"/>
    <w:multiLevelType w:val="multilevel"/>
    <w:tmpl w:val="0FCA3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B146A4B"/>
    <w:multiLevelType w:val="hybridMultilevel"/>
    <w:tmpl w:val="DE3EB456"/>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 w15:restartNumberingAfterBreak="0">
    <w:nsid w:val="62494487"/>
    <w:multiLevelType w:val="hybridMultilevel"/>
    <w:tmpl w:val="FCC4B520"/>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6" w15:restartNumberingAfterBreak="0">
    <w:nsid w:val="68DD3E81"/>
    <w:multiLevelType w:val="hybridMultilevel"/>
    <w:tmpl w:val="39DE6E52"/>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7" w15:restartNumberingAfterBreak="0">
    <w:nsid w:val="6E423A5D"/>
    <w:multiLevelType w:val="hybridMultilevel"/>
    <w:tmpl w:val="E4729E88"/>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8" w15:restartNumberingAfterBreak="0">
    <w:nsid w:val="77316F5B"/>
    <w:multiLevelType w:val="multilevel"/>
    <w:tmpl w:val="76EE0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6"/>
  </w:num>
  <w:num w:numId="4">
    <w:abstractNumId w:val="7"/>
  </w:num>
  <w:num w:numId="5">
    <w:abstractNumId w:val="4"/>
  </w:num>
  <w:num w:numId="6">
    <w:abstractNumId w:val="5"/>
  </w:num>
  <w:num w:numId="7">
    <w:abstractNumId w:val="8"/>
  </w:num>
  <w:num w:numId="8">
    <w:abstractNumId w:val="3"/>
  </w:num>
  <w:num w:numId="9">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BE2"/>
    <w:rsid w:val="00005F8C"/>
    <w:rsid w:val="00011038"/>
    <w:rsid w:val="00012EF6"/>
    <w:rsid w:val="00015F76"/>
    <w:rsid w:val="000237FA"/>
    <w:rsid w:val="00025E76"/>
    <w:rsid w:val="00026A96"/>
    <w:rsid w:val="00030FEB"/>
    <w:rsid w:val="0003767F"/>
    <w:rsid w:val="00042473"/>
    <w:rsid w:val="00042917"/>
    <w:rsid w:val="00043C8C"/>
    <w:rsid w:val="000503A0"/>
    <w:rsid w:val="000507B1"/>
    <w:rsid w:val="00051343"/>
    <w:rsid w:val="00054D08"/>
    <w:rsid w:val="00054D3A"/>
    <w:rsid w:val="000557F7"/>
    <w:rsid w:val="00055917"/>
    <w:rsid w:val="00060FE8"/>
    <w:rsid w:val="000620AC"/>
    <w:rsid w:val="00063078"/>
    <w:rsid w:val="0006339A"/>
    <w:rsid w:val="000648C9"/>
    <w:rsid w:val="0006587D"/>
    <w:rsid w:val="00066542"/>
    <w:rsid w:val="00070391"/>
    <w:rsid w:val="00070AB5"/>
    <w:rsid w:val="0007105E"/>
    <w:rsid w:val="000722C9"/>
    <w:rsid w:val="000723D6"/>
    <w:rsid w:val="0007436D"/>
    <w:rsid w:val="00080662"/>
    <w:rsid w:val="00080964"/>
    <w:rsid w:val="0008103A"/>
    <w:rsid w:val="0008463B"/>
    <w:rsid w:val="00086AC7"/>
    <w:rsid w:val="00086B6C"/>
    <w:rsid w:val="00086CD1"/>
    <w:rsid w:val="00090B98"/>
    <w:rsid w:val="0009162B"/>
    <w:rsid w:val="000917E8"/>
    <w:rsid w:val="0009194F"/>
    <w:rsid w:val="00093300"/>
    <w:rsid w:val="00096828"/>
    <w:rsid w:val="000A1C13"/>
    <w:rsid w:val="000A1CBA"/>
    <w:rsid w:val="000A23E3"/>
    <w:rsid w:val="000A4094"/>
    <w:rsid w:val="000A6194"/>
    <w:rsid w:val="000A763B"/>
    <w:rsid w:val="000B1319"/>
    <w:rsid w:val="000B274C"/>
    <w:rsid w:val="000B37AB"/>
    <w:rsid w:val="000B38CD"/>
    <w:rsid w:val="000B52D4"/>
    <w:rsid w:val="000B5322"/>
    <w:rsid w:val="000C03BA"/>
    <w:rsid w:val="000C3F4D"/>
    <w:rsid w:val="000C4819"/>
    <w:rsid w:val="000C4CBC"/>
    <w:rsid w:val="000C5A66"/>
    <w:rsid w:val="000C672A"/>
    <w:rsid w:val="000C7E70"/>
    <w:rsid w:val="000D30F2"/>
    <w:rsid w:val="000D4359"/>
    <w:rsid w:val="000D436B"/>
    <w:rsid w:val="000E17C9"/>
    <w:rsid w:val="000E26C4"/>
    <w:rsid w:val="000E2F21"/>
    <w:rsid w:val="000E5AF4"/>
    <w:rsid w:val="000F4794"/>
    <w:rsid w:val="000F65DD"/>
    <w:rsid w:val="000F65E7"/>
    <w:rsid w:val="000F71A6"/>
    <w:rsid w:val="000F7C22"/>
    <w:rsid w:val="001002B5"/>
    <w:rsid w:val="001003A6"/>
    <w:rsid w:val="0010086F"/>
    <w:rsid w:val="0010300D"/>
    <w:rsid w:val="0010714A"/>
    <w:rsid w:val="00107900"/>
    <w:rsid w:val="00110EB5"/>
    <w:rsid w:val="0011333A"/>
    <w:rsid w:val="00113600"/>
    <w:rsid w:val="001143B3"/>
    <w:rsid w:val="00116E12"/>
    <w:rsid w:val="00124104"/>
    <w:rsid w:val="001277F4"/>
    <w:rsid w:val="00132154"/>
    <w:rsid w:val="0013393C"/>
    <w:rsid w:val="00133A86"/>
    <w:rsid w:val="00136BF9"/>
    <w:rsid w:val="001406CC"/>
    <w:rsid w:val="001412E4"/>
    <w:rsid w:val="00142781"/>
    <w:rsid w:val="001444F6"/>
    <w:rsid w:val="00147083"/>
    <w:rsid w:val="00153D16"/>
    <w:rsid w:val="001550ED"/>
    <w:rsid w:val="00155269"/>
    <w:rsid w:val="0016048A"/>
    <w:rsid w:val="00161723"/>
    <w:rsid w:val="00163DE4"/>
    <w:rsid w:val="001642FD"/>
    <w:rsid w:val="00164B3D"/>
    <w:rsid w:val="001664DE"/>
    <w:rsid w:val="001668D8"/>
    <w:rsid w:val="00167B20"/>
    <w:rsid w:val="001702F8"/>
    <w:rsid w:val="001746C9"/>
    <w:rsid w:val="00175333"/>
    <w:rsid w:val="001765A2"/>
    <w:rsid w:val="00176D94"/>
    <w:rsid w:val="0017701D"/>
    <w:rsid w:val="00182CD5"/>
    <w:rsid w:val="00183413"/>
    <w:rsid w:val="00183789"/>
    <w:rsid w:val="00187558"/>
    <w:rsid w:val="00187F6A"/>
    <w:rsid w:val="00190D38"/>
    <w:rsid w:val="001910F5"/>
    <w:rsid w:val="00191296"/>
    <w:rsid w:val="001913BE"/>
    <w:rsid w:val="00192F56"/>
    <w:rsid w:val="00195675"/>
    <w:rsid w:val="001976CA"/>
    <w:rsid w:val="001A0055"/>
    <w:rsid w:val="001A044E"/>
    <w:rsid w:val="001A0F0A"/>
    <w:rsid w:val="001A3D91"/>
    <w:rsid w:val="001A4B84"/>
    <w:rsid w:val="001B5111"/>
    <w:rsid w:val="001B6AE0"/>
    <w:rsid w:val="001B6AE6"/>
    <w:rsid w:val="001C3256"/>
    <w:rsid w:val="001C469E"/>
    <w:rsid w:val="001D21AA"/>
    <w:rsid w:val="001D594E"/>
    <w:rsid w:val="001D67F9"/>
    <w:rsid w:val="001D78BE"/>
    <w:rsid w:val="001E28B6"/>
    <w:rsid w:val="001E28E2"/>
    <w:rsid w:val="001E31DE"/>
    <w:rsid w:val="001E3EBE"/>
    <w:rsid w:val="001E52CD"/>
    <w:rsid w:val="001E63E0"/>
    <w:rsid w:val="001E655A"/>
    <w:rsid w:val="001F1962"/>
    <w:rsid w:val="001F26D1"/>
    <w:rsid w:val="001F636B"/>
    <w:rsid w:val="001F6B4A"/>
    <w:rsid w:val="002015ED"/>
    <w:rsid w:val="002017CB"/>
    <w:rsid w:val="00201ACC"/>
    <w:rsid w:val="00202656"/>
    <w:rsid w:val="00204D2C"/>
    <w:rsid w:val="0020667F"/>
    <w:rsid w:val="00206E59"/>
    <w:rsid w:val="00207428"/>
    <w:rsid w:val="0021003F"/>
    <w:rsid w:val="00210B1F"/>
    <w:rsid w:val="0021231E"/>
    <w:rsid w:val="002126FE"/>
    <w:rsid w:val="00215035"/>
    <w:rsid w:val="00215E89"/>
    <w:rsid w:val="0022487C"/>
    <w:rsid w:val="00224E36"/>
    <w:rsid w:val="00226F21"/>
    <w:rsid w:val="00232AC9"/>
    <w:rsid w:val="00234C10"/>
    <w:rsid w:val="002357C2"/>
    <w:rsid w:val="002367B1"/>
    <w:rsid w:val="00236958"/>
    <w:rsid w:val="00244384"/>
    <w:rsid w:val="0024520D"/>
    <w:rsid w:val="00245803"/>
    <w:rsid w:val="002466D0"/>
    <w:rsid w:val="00246E3C"/>
    <w:rsid w:val="00247BB4"/>
    <w:rsid w:val="0025034D"/>
    <w:rsid w:val="00251A6E"/>
    <w:rsid w:val="00252474"/>
    <w:rsid w:val="002544DB"/>
    <w:rsid w:val="002548C0"/>
    <w:rsid w:val="00257CDA"/>
    <w:rsid w:val="0026337B"/>
    <w:rsid w:val="00264ABA"/>
    <w:rsid w:val="002667B4"/>
    <w:rsid w:val="00267FC9"/>
    <w:rsid w:val="0028019D"/>
    <w:rsid w:val="0028083B"/>
    <w:rsid w:val="00280C23"/>
    <w:rsid w:val="00281652"/>
    <w:rsid w:val="00281745"/>
    <w:rsid w:val="00282642"/>
    <w:rsid w:val="00286367"/>
    <w:rsid w:val="00286E4A"/>
    <w:rsid w:val="002910C3"/>
    <w:rsid w:val="0029171E"/>
    <w:rsid w:val="002926E7"/>
    <w:rsid w:val="0029435D"/>
    <w:rsid w:val="002962DA"/>
    <w:rsid w:val="00296856"/>
    <w:rsid w:val="00297BCF"/>
    <w:rsid w:val="00297C43"/>
    <w:rsid w:val="00297E21"/>
    <w:rsid w:val="002A098A"/>
    <w:rsid w:val="002A11BC"/>
    <w:rsid w:val="002A1575"/>
    <w:rsid w:val="002A19F6"/>
    <w:rsid w:val="002A2CF3"/>
    <w:rsid w:val="002A3FB8"/>
    <w:rsid w:val="002A4094"/>
    <w:rsid w:val="002A44F0"/>
    <w:rsid w:val="002A4A1E"/>
    <w:rsid w:val="002A5D1A"/>
    <w:rsid w:val="002A5E51"/>
    <w:rsid w:val="002A6581"/>
    <w:rsid w:val="002A7AD6"/>
    <w:rsid w:val="002B0E96"/>
    <w:rsid w:val="002B35D3"/>
    <w:rsid w:val="002B6308"/>
    <w:rsid w:val="002B67A9"/>
    <w:rsid w:val="002B6E9E"/>
    <w:rsid w:val="002C0CF7"/>
    <w:rsid w:val="002C0DB4"/>
    <w:rsid w:val="002C1E66"/>
    <w:rsid w:val="002C2FDF"/>
    <w:rsid w:val="002C3BA5"/>
    <w:rsid w:val="002C4E67"/>
    <w:rsid w:val="002C5477"/>
    <w:rsid w:val="002C770B"/>
    <w:rsid w:val="002D221B"/>
    <w:rsid w:val="002D2E9C"/>
    <w:rsid w:val="002D34A2"/>
    <w:rsid w:val="002D4AAD"/>
    <w:rsid w:val="002D5196"/>
    <w:rsid w:val="002D5DC4"/>
    <w:rsid w:val="002D6965"/>
    <w:rsid w:val="002E01AD"/>
    <w:rsid w:val="002E1D2D"/>
    <w:rsid w:val="002E390B"/>
    <w:rsid w:val="002E3E62"/>
    <w:rsid w:val="002E4410"/>
    <w:rsid w:val="002E5ACE"/>
    <w:rsid w:val="002F2CF1"/>
    <w:rsid w:val="002F4610"/>
    <w:rsid w:val="002F520E"/>
    <w:rsid w:val="002F5F99"/>
    <w:rsid w:val="003018BD"/>
    <w:rsid w:val="003020C8"/>
    <w:rsid w:val="003034CD"/>
    <w:rsid w:val="00305A02"/>
    <w:rsid w:val="0030689A"/>
    <w:rsid w:val="00307330"/>
    <w:rsid w:val="00310F75"/>
    <w:rsid w:val="00312B2E"/>
    <w:rsid w:val="00313572"/>
    <w:rsid w:val="003135A2"/>
    <w:rsid w:val="00313EE8"/>
    <w:rsid w:val="00315F00"/>
    <w:rsid w:val="003222F3"/>
    <w:rsid w:val="00322FBF"/>
    <w:rsid w:val="0032798F"/>
    <w:rsid w:val="00330319"/>
    <w:rsid w:val="00330BE2"/>
    <w:rsid w:val="00332E6B"/>
    <w:rsid w:val="003361DF"/>
    <w:rsid w:val="00336B87"/>
    <w:rsid w:val="00337225"/>
    <w:rsid w:val="00337737"/>
    <w:rsid w:val="00341D55"/>
    <w:rsid w:val="00343754"/>
    <w:rsid w:val="00343D79"/>
    <w:rsid w:val="00345612"/>
    <w:rsid w:val="00345671"/>
    <w:rsid w:val="0034621E"/>
    <w:rsid w:val="0035025D"/>
    <w:rsid w:val="0035100A"/>
    <w:rsid w:val="003515EC"/>
    <w:rsid w:val="00352571"/>
    <w:rsid w:val="00353A40"/>
    <w:rsid w:val="0035456C"/>
    <w:rsid w:val="00355E54"/>
    <w:rsid w:val="00356CD2"/>
    <w:rsid w:val="0035744E"/>
    <w:rsid w:val="00360482"/>
    <w:rsid w:val="00361A02"/>
    <w:rsid w:val="00362A9A"/>
    <w:rsid w:val="00363B88"/>
    <w:rsid w:val="0036446A"/>
    <w:rsid w:val="00365957"/>
    <w:rsid w:val="00365ED4"/>
    <w:rsid w:val="00371653"/>
    <w:rsid w:val="0037289E"/>
    <w:rsid w:val="00373535"/>
    <w:rsid w:val="00373A77"/>
    <w:rsid w:val="00373BBA"/>
    <w:rsid w:val="00376AFA"/>
    <w:rsid w:val="0037723F"/>
    <w:rsid w:val="00380CFC"/>
    <w:rsid w:val="00382478"/>
    <w:rsid w:val="00382915"/>
    <w:rsid w:val="003835B1"/>
    <w:rsid w:val="00384A49"/>
    <w:rsid w:val="003853F8"/>
    <w:rsid w:val="00390540"/>
    <w:rsid w:val="00393907"/>
    <w:rsid w:val="00394A34"/>
    <w:rsid w:val="00395C1F"/>
    <w:rsid w:val="00395DD2"/>
    <w:rsid w:val="00396934"/>
    <w:rsid w:val="003A38F2"/>
    <w:rsid w:val="003A3ABF"/>
    <w:rsid w:val="003A664F"/>
    <w:rsid w:val="003A76D8"/>
    <w:rsid w:val="003A7ECF"/>
    <w:rsid w:val="003B2960"/>
    <w:rsid w:val="003B4317"/>
    <w:rsid w:val="003B57E6"/>
    <w:rsid w:val="003B79A1"/>
    <w:rsid w:val="003C29B2"/>
    <w:rsid w:val="003C3832"/>
    <w:rsid w:val="003C5146"/>
    <w:rsid w:val="003D05F0"/>
    <w:rsid w:val="003D0A41"/>
    <w:rsid w:val="003D0C2A"/>
    <w:rsid w:val="003D33C9"/>
    <w:rsid w:val="003D40DE"/>
    <w:rsid w:val="003D4264"/>
    <w:rsid w:val="003D4B4C"/>
    <w:rsid w:val="003D5073"/>
    <w:rsid w:val="003D669F"/>
    <w:rsid w:val="003D6B02"/>
    <w:rsid w:val="003E1FB1"/>
    <w:rsid w:val="003E2C25"/>
    <w:rsid w:val="003E4842"/>
    <w:rsid w:val="003E5AAD"/>
    <w:rsid w:val="003E65F6"/>
    <w:rsid w:val="003E7FCD"/>
    <w:rsid w:val="003F65EC"/>
    <w:rsid w:val="004014ED"/>
    <w:rsid w:val="00405CFE"/>
    <w:rsid w:val="0040716F"/>
    <w:rsid w:val="004074C8"/>
    <w:rsid w:val="00407898"/>
    <w:rsid w:val="00407D3B"/>
    <w:rsid w:val="00411117"/>
    <w:rsid w:val="00412F18"/>
    <w:rsid w:val="00413160"/>
    <w:rsid w:val="0041360D"/>
    <w:rsid w:val="00414EDF"/>
    <w:rsid w:val="0041700E"/>
    <w:rsid w:val="00417727"/>
    <w:rsid w:val="004203AC"/>
    <w:rsid w:val="00420452"/>
    <w:rsid w:val="004214C2"/>
    <w:rsid w:val="004215D3"/>
    <w:rsid w:val="00422F9B"/>
    <w:rsid w:val="00425F9A"/>
    <w:rsid w:val="004268B2"/>
    <w:rsid w:val="0042690A"/>
    <w:rsid w:val="00426F60"/>
    <w:rsid w:val="004274F8"/>
    <w:rsid w:val="00432252"/>
    <w:rsid w:val="00432302"/>
    <w:rsid w:val="004333EB"/>
    <w:rsid w:val="004347E4"/>
    <w:rsid w:val="004354D7"/>
    <w:rsid w:val="004364B5"/>
    <w:rsid w:val="00441735"/>
    <w:rsid w:val="0044289E"/>
    <w:rsid w:val="00445494"/>
    <w:rsid w:val="004456CC"/>
    <w:rsid w:val="00445EF9"/>
    <w:rsid w:val="00446AAA"/>
    <w:rsid w:val="004502BF"/>
    <w:rsid w:val="0045169F"/>
    <w:rsid w:val="004520B0"/>
    <w:rsid w:val="004525D0"/>
    <w:rsid w:val="00454481"/>
    <w:rsid w:val="00454792"/>
    <w:rsid w:val="0045681A"/>
    <w:rsid w:val="004578ED"/>
    <w:rsid w:val="004608AB"/>
    <w:rsid w:val="00460A2A"/>
    <w:rsid w:val="00462A64"/>
    <w:rsid w:val="00463198"/>
    <w:rsid w:val="00464B0B"/>
    <w:rsid w:val="00465034"/>
    <w:rsid w:val="004653F7"/>
    <w:rsid w:val="00466CE5"/>
    <w:rsid w:val="00467716"/>
    <w:rsid w:val="00471AD0"/>
    <w:rsid w:val="00472297"/>
    <w:rsid w:val="0047522D"/>
    <w:rsid w:val="004766E9"/>
    <w:rsid w:val="00477067"/>
    <w:rsid w:val="004771AC"/>
    <w:rsid w:val="00480913"/>
    <w:rsid w:val="0048176F"/>
    <w:rsid w:val="0048237C"/>
    <w:rsid w:val="00484369"/>
    <w:rsid w:val="004844D6"/>
    <w:rsid w:val="00484714"/>
    <w:rsid w:val="00485CE3"/>
    <w:rsid w:val="00487E46"/>
    <w:rsid w:val="00491D09"/>
    <w:rsid w:val="00494340"/>
    <w:rsid w:val="0049447F"/>
    <w:rsid w:val="00494AB4"/>
    <w:rsid w:val="00495FF1"/>
    <w:rsid w:val="00496F88"/>
    <w:rsid w:val="004975D2"/>
    <w:rsid w:val="004A0823"/>
    <w:rsid w:val="004A16E1"/>
    <w:rsid w:val="004A1F49"/>
    <w:rsid w:val="004A3C9A"/>
    <w:rsid w:val="004A7FF3"/>
    <w:rsid w:val="004B4731"/>
    <w:rsid w:val="004B4DE4"/>
    <w:rsid w:val="004B653A"/>
    <w:rsid w:val="004B7ECD"/>
    <w:rsid w:val="004C60D4"/>
    <w:rsid w:val="004D03DC"/>
    <w:rsid w:val="004D03FE"/>
    <w:rsid w:val="004D08D9"/>
    <w:rsid w:val="004D0E8E"/>
    <w:rsid w:val="004D0FC4"/>
    <w:rsid w:val="004D1430"/>
    <w:rsid w:val="004D4025"/>
    <w:rsid w:val="004D4802"/>
    <w:rsid w:val="004D6072"/>
    <w:rsid w:val="004D66DF"/>
    <w:rsid w:val="004D6C49"/>
    <w:rsid w:val="004D7AC3"/>
    <w:rsid w:val="004E07DA"/>
    <w:rsid w:val="004E1AD3"/>
    <w:rsid w:val="004E5543"/>
    <w:rsid w:val="004E5F72"/>
    <w:rsid w:val="004F11AE"/>
    <w:rsid w:val="004F2FDB"/>
    <w:rsid w:val="004F3CD3"/>
    <w:rsid w:val="004F478A"/>
    <w:rsid w:val="004F5CBE"/>
    <w:rsid w:val="004F634F"/>
    <w:rsid w:val="004F6FDD"/>
    <w:rsid w:val="005016C3"/>
    <w:rsid w:val="00502CDC"/>
    <w:rsid w:val="005043CE"/>
    <w:rsid w:val="00510468"/>
    <w:rsid w:val="005104F3"/>
    <w:rsid w:val="00511D09"/>
    <w:rsid w:val="00515805"/>
    <w:rsid w:val="00516789"/>
    <w:rsid w:val="0051723D"/>
    <w:rsid w:val="00520961"/>
    <w:rsid w:val="0052097E"/>
    <w:rsid w:val="0052184A"/>
    <w:rsid w:val="00523345"/>
    <w:rsid w:val="00524C0B"/>
    <w:rsid w:val="00524FAC"/>
    <w:rsid w:val="005274BD"/>
    <w:rsid w:val="00527E1B"/>
    <w:rsid w:val="005325CD"/>
    <w:rsid w:val="005344C4"/>
    <w:rsid w:val="005362C1"/>
    <w:rsid w:val="00540319"/>
    <w:rsid w:val="00542E65"/>
    <w:rsid w:val="00545A9F"/>
    <w:rsid w:val="00547424"/>
    <w:rsid w:val="005521C4"/>
    <w:rsid w:val="00554761"/>
    <w:rsid w:val="00554894"/>
    <w:rsid w:val="00554AAD"/>
    <w:rsid w:val="0056281C"/>
    <w:rsid w:val="00562C0C"/>
    <w:rsid w:val="00564179"/>
    <w:rsid w:val="00567C9D"/>
    <w:rsid w:val="005717A9"/>
    <w:rsid w:val="0057299C"/>
    <w:rsid w:val="00572EDD"/>
    <w:rsid w:val="005743BD"/>
    <w:rsid w:val="005763F8"/>
    <w:rsid w:val="00576CB6"/>
    <w:rsid w:val="00580C1F"/>
    <w:rsid w:val="00581FBF"/>
    <w:rsid w:val="00582AD8"/>
    <w:rsid w:val="00583073"/>
    <w:rsid w:val="00583274"/>
    <w:rsid w:val="005840E8"/>
    <w:rsid w:val="0058673E"/>
    <w:rsid w:val="00594786"/>
    <w:rsid w:val="00595726"/>
    <w:rsid w:val="0059684B"/>
    <w:rsid w:val="00596F3F"/>
    <w:rsid w:val="005A1281"/>
    <w:rsid w:val="005A3717"/>
    <w:rsid w:val="005A52B5"/>
    <w:rsid w:val="005A6204"/>
    <w:rsid w:val="005A792A"/>
    <w:rsid w:val="005B042B"/>
    <w:rsid w:val="005B3D8A"/>
    <w:rsid w:val="005B5EF5"/>
    <w:rsid w:val="005B6173"/>
    <w:rsid w:val="005B6359"/>
    <w:rsid w:val="005B6835"/>
    <w:rsid w:val="005B6DD5"/>
    <w:rsid w:val="005B7B6C"/>
    <w:rsid w:val="005B7D89"/>
    <w:rsid w:val="005C05CE"/>
    <w:rsid w:val="005C2524"/>
    <w:rsid w:val="005C4E59"/>
    <w:rsid w:val="005C6693"/>
    <w:rsid w:val="005C7218"/>
    <w:rsid w:val="005C7F47"/>
    <w:rsid w:val="005E000C"/>
    <w:rsid w:val="005E1107"/>
    <w:rsid w:val="005E19A7"/>
    <w:rsid w:val="005E44ED"/>
    <w:rsid w:val="005E534D"/>
    <w:rsid w:val="005E6FDE"/>
    <w:rsid w:val="005E7810"/>
    <w:rsid w:val="005F148E"/>
    <w:rsid w:val="005F1D14"/>
    <w:rsid w:val="005F26FA"/>
    <w:rsid w:val="005F37A2"/>
    <w:rsid w:val="005F3D26"/>
    <w:rsid w:val="005F4610"/>
    <w:rsid w:val="005F6181"/>
    <w:rsid w:val="005F623D"/>
    <w:rsid w:val="005F6E92"/>
    <w:rsid w:val="006017DD"/>
    <w:rsid w:val="006039AC"/>
    <w:rsid w:val="00604D90"/>
    <w:rsid w:val="00605694"/>
    <w:rsid w:val="00607266"/>
    <w:rsid w:val="0061094E"/>
    <w:rsid w:val="006156BF"/>
    <w:rsid w:val="00616081"/>
    <w:rsid w:val="00616A2D"/>
    <w:rsid w:val="0061759F"/>
    <w:rsid w:val="0062114E"/>
    <w:rsid w:val="00622C01"/>
    <w:rsid w:val="006241D4"/>
    <w:rsid w:val="0062435B"/>
    <w:rsid w:val="00624C97"/>
    <w:rsid w:val="006278DB"/>
    <w:rsid w:val="0063004D"/>
    <w:rsid w:val="00631358"/>
    <w:rsid w:val="00632582"/>
    <w:rsid w:val="00635EC3"/>
    <w:rsid w:val="006376D8"/>
    <w:rsid w:val="006376FD"/>
    <w:rsid w:val="00637D07"/>
    <w:rsid w:val="00643BCB"/>
    <w:rsid w:val="00644521"/>
    <w:rsid w:val="00644CA4"/>
    <w:rsid w:val="00646A72"/>
    <w:rsid w:val="00647425"/>
    <w:rsid w:val="00650497"/>
    <w:rsid w:val="00650C47"/>
    <w:rsid w:val="00651754"/>
    <w:rsid w:val="006523DE"/>
    <w:rsid w:val="006538C6"/>
    <w:rsid w:val="00655280"/>
    <w:rsid w:val="00656FC5"/>
    <w:rsid w:val="006618EF"/>
    <w:rsid w:val="00662B51"/>
    <w:rsid w:val="00664DB0"/>
    <w:rsid w:val="00666D8E"/>
    <w:rsid w:val="00670081"/>
    <w:rsid w:val="00672C15"/>
    <w:rsid w:val="00673F14"/>
    <w:rsid w:val="00675558"/>
    <w:rsid w:val="00676550"/>
    <w:rsid w:val="006779BE"/>
    <w:rsid w:val="00682169"/>
    <w:rsid w:val="00682360"/>
    <w:rsid w:val="0068245F"/>
    <w:rsid w:val="00683463"/>
    <w:rsid w:val="00684109"/>
    <w:rsid w:val="00691A1D"/>
    <w:rsid w:val="006926A5"/>
    <w:rsid w:val="00694159"/>
    <w:rsid w:val="006951D0"/>
    <w:rsid w:val="00695F5B"/>
    <w:rsid w:val="00696E6B"/>
    <w:rsid w:val="00697099"/>
    <w:rsid w:val="006A08A1"/>
    <w:rsid w:val="006A14CC"/>
    <w:rsid w:val="006A26C5"/>
    <w:rsid w:val="006A58FB"/>
    <w:rsid w:val="006A595A"/>
    <w:rsid w:val="006A5E7F"/>
    <w:rsid w:val="006A6B80"/>
    <w:rsid w:val="006A72FE"/>
    <w:rsid w:val="006B1119"/>
    <w:rsid w:val="006B1AF0"/>
    <w:rsid w:val="006B5D5E"/>
    <w:rsid w:val="006C2042"/>
    <w:rsid w:val="006C2788"/>
    <w:rsid w:val="006C2ABE"/>
    <w:rsid w:val="006C2BD7"/>
    <w:rsid w:val="006C4073"/>
    <w:rsid w:val="006C589A"/>
    <w:rsid w:val="006C5EE1"/>
    <w:rsid w:val="006C7151"/>
    <w:rsid w:val="006C791C"/>
    <w:rsid w:val="006D179D"/>
    <w:rsid w:val="006D20AB"/>
    <w:rsid w:val="006D2A23"/>
    <w:rsid w:val="006D5EED"/>
    <w:rsid w:val="006D67F9"/>
    <w:rsid w:val="006D6DAF"/>
    <w:rsid w:val="006D70AA"/>
    <w:rsid w:val="006E34AA"/>
    <w:rsid w:val="006E5BBD"/>
    <w:rsid w:val="006E5DC7"/>
    <w:rsid w:val="006E7BA0"/>
    <w:rsid w:val="006F0424"/>
    <w:rsid w:val="006F0608"/>
    <w:rsid w:val="006F2F50"/>
    <w:rsid w:val="006F3EB1"/>
    <w:rsid w:val="006F7A43"/>
    <w:rsid w:val="00700380"/>
    <w:rsid w:val="0070116E"/>
    <w:rsid w:val="00704F34"/>
    <w:rsid w:val="00710861"/>
    <w:rsid w:val="007129F7"/>
    <w:rsid w:val="00712CFB"/>
    <w:rsid w:val="007131CC"/>
    <w:rsid w:val="007165B0"/>
    <w:rsid w:val="00717A4F"/>
    <w:rsid w:val="00720A67"/>
    <w:rsid w:val="0072233C"/>
    <w:rsid w:val="007227C4"/>
    <w:rsid w:val="0072367E"/>
    <w:rsid w:val="007242EA"/>
    <w:rsid w:val="00725A95"/>
    <w:rsid w:val="00734A16"/>
    <w:rsid w:val="007376FC"/>
    <w:rsid w:val="0074101E"/>
    <w:rsid w:val="007441D4"/>
    <w:rsid w:val="007445A9"/>
    <w:rsid w:val="007468A2"/>
    <w:rsid w:val="0074752D"/>
    <w:rsid w:val="00751638"/>
    <w:rsid w:val="00754993"/>
    <w:rsid w:val="00754B42"/>
    <w:rsid w:val="00760247"/>
    <w:rsid w:val="00762712"/>
    <w:rsid w:val="00765A23"/>
    <w:rsid w:val="00766D3A"/>
    <w:rsid w:val="00767E91"/>
    <w:rsid w:val="00770398"/>
    <w:rsid w:val="00770E35"/>
    <w:rsid w:val="00773385"/>
    <w:rsid w:val="00775DB1"/>
    <w:rsid w:val="007825D9"/>
    <w:rsid w:val="0078390C"/>
    <w:rsid w:val="00784410"/>
    <w:rsid w:val="00784C94"/>
    <w:rsid w:val="007852C6"/>
    <w:rsid w:val="00791A2B"/>
    <w:rsid w:val="00794B6A"/>
    <w:rsid w:val="00796148"/>
    <w:rsid w:val="00796168"/>
    <w:rsid w:val="00797D8B"/>
    <w:rsid w:val="00797E6A"/>
    <w:rsid w:val="007A1011"/>
    <w:rsid w:val="007A5271"/>
    <w:rsid w:val="007A6873"/>
    <w:rsid w:val="007B2A88"/>
    <w:rsid w:val="007B3FF0"/>
    <w:rsid w:val="007B4FF3"/>
    <w:rsid w:val="007B5329"/>
    <w:rsid w:val="007B6DA9"/>
    <w:rsid w:val="007C0183"/>
    <w:rsid w:val="007C2406"/>
    <w:rsid w:val="007C3193"/>
    <w:rsid w:val="007C31D8"/>
    <w:rsid w:val="007C4EA0"/>
    <w:rsid w:val="007C52C8"/>
    <w:rsid w:val="007C55DD"/>
    <w:rsid w:val="007C5CD3"/>
    <w:rsid w:val="007C6EFA"/>
    <w:rsid w:val="007D2461"/>
    <w:rsid w:val="007D2F7D"/>
    <w:rsid w:val="007D32B4"/>
    <w:rsid w:val="007D363E"/>
    <w:rsid w:val="007D4D87"/>
    <w:rsid w:val="007D53AA"/>
    <w:rsid w:val="007D5BC2"/>
    <w:rsid w:val="007D7243"/>
    <w:rsid w:val="007D7A39"/>
    <w:rsid w:val="007E053A"/>
    <w:rsid w:val="007E081F"/>
    <w:rsid w:val="007E2271"/>
    <w:rsid w:val="007E25ED"/>
    <w:rsid w:val="007E3A8A"/>
    <w:rsid w:val="007E576D"/>
    <w:rsid w:val="007E6857"/>
    <w:rsid w:val="007E7718"/>
    <w:rsid w:val="007F0B02"/>
    <w:rsid w:val="007F25E9"/>
    <w:rsid w:val="00800B10"/>
    <w:rsid w:val="00801494"/>
    <w:rsid w:val="008034D0"/>
    <w:rsid w:val="00803897"/>
    <w:rsid w:val="00805C09"/>
    <w:rsid w:val="00807E30"/>
    <w:rsid w:val="008100BD"/>
    <w:rsid w:val="00810557"/>
    <w:rsid w:val="00810FFC"/>
    <w:rsid w:val="0081133F"/>
    <w:rsid w:val="00811FDA"/>
    <w:rsid w:val="00813C1F"/>
    <w:rsid w:val="008168C8"/>
    <w:rsid w:val="00816F17"/>
    <w:rsid w:val="00817863"/>
    <w:rsid w:val="00821186"/>
    <w:rsid w:val="0082234D"/>
    <w:rsid w:val="0083234E"/>
    <w:rsid w:val="00833647"/>
    <w:rsid w:val="00834C68"/>
    <w:rsid w:val="00835616"/>
    <w:rsid w:val="00837DDB"/>
    <w:rsid w:val="0084255F"/>
    <w:rsid w:val="0084575E"/>
    <w:rsid w:val="0085165B"/>
    <w:rsid w:val="008544C8"/>
    <w:rsid w:val="00860222"/>
    <w:rsid w:val="008604BE"/>
    <w:rsid w:val="00861625"/>
    <w:rsid w:val="00861B20"/>
    <w:rsid w:val="00862D94"/>
    <w:rsid w:val="008630DE"/>
    <w:rsid w:val="00866CDE"/>
    <w:rsid w:val="00867C35"/>
    <w:rsid w:val="00870066"/>
    <w:rsid w:val="00870AE7"/>
    <w:rsid w:val="00870F7E"/>
    <w:rsid w:val="00873245"/>
    <w:rsid w:val="00873445"/>
    <w:rsid w:val="0087388C"/>
    <w:rsid w:val="00873C56"/>
    <w:rsid w:val="00873E79"/>
    <w:rsid w:val="008742AA"/>
    <w:rsid w:val="0087520D"/>
    <w:rsid w:val="00876F99"/>
    <w:rsid w:val="00880C19"/>
    <w:rsid w:val="00881B56"/>
    <w:rsid w:val="00881B71"/>
    <w:rsid w:val="00885783"/>
    <w:rsid w:val="008951AD"/>
    <w:rsid w:val="008959A8"/>
    <w:rsid w:val="00896DAD"/>
    <w:rsid w:val="00897EBF"/>
    <w:rsid w:val="008A28E9"/>
    <w:rsid w:val="008A2B9A"/>
    <w:rsid w:val="008A39B0"/>
    <w:rsid w:val="008A3B34"/>
    <w:rsid w:val="008A3C1D"/>
    <w:rsid w:val="008A60D6"/>
    <w:rsid w:val="008A6900"/>
    <w:rsid w:val="008A6949"/>
    <w:rsid w:val="008A7704"/>
    <w:rsid w:val="008A7F23"/>
    <w:rsid w:val="008B189E"/>
    <w:rsid w:val="008B277F"/>
    <w:rsid w:val="008B3CCC"/>
    <w:rsid w:val="008B42C7"/>
    <w:rsid w:val="008B5D76"/>
    <w:rsid w:val="008B63FA"/>
    <w:rsid w:val="008C604E"/>
    <w:rsid w:val="008C6089"/>
    <w:rsid w:val="008C69B7"/>
    <w:rsid w:val="008D0CC5"/>
    <w:rsid w:val="008D1A48"/>
    <w:rsid w:val="008D1A8D"/>
    <w:rsid w:val="008D29BF"/>
    <w:rsid w:val="008D3C43"/>
    <w:rsid w:val="008D592F"/>
    <w:rsid w:val="008D5C6E"/>
    <w:rsid w:val="008D7307"/>
    <w:rsid w:val="008E094D"/>
    <w:rsid w:val="008E1E5C"/>
    <w:rsid w:val="008E25A7"/>
    <w:rsid w:val="008E6614"/>
    <w:rsid w:val="008F066F"/>
    <w:rsid w:val="008F15FD"/>
    <w:rsid w:val="008F1A24"/>
    <w:rsid w:val="008F44EE"/>
    <w:rsid w:val="008F7BC2"/>
    <w:rsid w:val="00900376"/>
    <w:rsid w:val="00900C58"/>
    <w:rsid w:val="00901BD3"/>
    <w:rsid w:val="009021AC"/>
    <w:rsid w:val="009039FA"/>
    <w:rsid w:val="009042E3"/>
    <w:rsid w:val="00906020"/>
    <w:rsid w:val="00907DEF"/>
    <w:rsid w:val="00907F38"/>
    <w:rsid w:val="00911239"/>
    <w:rsid w:val="009117EE"/>
    <w:rsid w:val="00914101"/>
    <w:rsid w:val="00914D28"/>
    <w:rsid w:val="00914FE1"/>
    <w:rsid w:val="009151AC"/>
    <w:rsid w:val="0091652D"/>
    <w:rsid w:val="00917BBE"/>
    <w:rsid w:val="00921E41"/>
    <w:rsid w:val="00923F5D"/>
    <w:rsid w:val="009250C7"/>
    <w:rsid w:val="00930BF1"/>
    <w:rsid w:val="00931972"/>
    <w:rsid w:val="00931C2F"/>
    <w:rsid w:val="009327D0"/>
    <w:rsid w:val="00933D8B"/>
    <w:rsid w:val="00937999"/>
    <w:rsid w:val="00940A49"/>
    <w:rsid w:val="00941275"/>
    <w:rsid w:val="00941B00"/>
    <w:rsid w:val="00942DC6"/>
    <w:rsid w:val="00944E7F"/>
    <w:rsid w:val="00945D83"/>
    <w:rsid w:val="009472A2"/>
    <w:rsid w:val="00951EFC"/>
    <w:rsid w:val="00952202"/>
    <w:rsid w:val="009526DE"/>
    <w:rsid w:val="00954400"/>
    <w:rsid w:val="0095543B"/>
    <w:rsid w:val="00956754"/>
    <w:rsid w:val="00956EEB"/>
    <w:rsid w:val="00957938"/>
    <w:rsid w:val="00961595"/>
    <w:rsid w:val="00961660"/>
    <w:rsid w:val="00961F68"/>
    <w:rsid w:val="00963164"/>
    <w:rsid w:val="009657B0"/>
    <w:rsid w:val="00965F2C"/>
    <w:rsid w:val="00971858"/>
    <w:rsid w:val="00972348"/>
    <w:rsid w:val="00972BC9"/>
    <w:rsid w:val="00973C9D"/>
    <w:rsid w:val="00974083"/>
    <w:rsid w:val="00974DEE"/>
    <w:rsid w:val="009751AF"/>
    <w:rsid w:val="00977F3D"/>
    <w:rsid w:val="00982756"/>
    <w:rsid w:val="009842A5"/>
    <w:rsid w:val="00987355"/>
    <w:rsid w:val="0098752B"/>
    <w:rsid w:val="00987A50"/>
    <w:rsid w:val="00990492"/>
    <w:rsid w:val="0099053B"/>
    <w:rsid w:val="0099062B"/>
    <w:rsid w:val="009910BD"/>
    <w:rsid w:val="00995188"/>
    <w:rsid w:val="009961E5"/>
    <w:rsid w:val="00997B7B"/>
    <w:rsid w:val="009A24CF"/>
    <w:rsid w:val="009A408A"/>
    <w:rsid w:val="009A496A"/>
    <w:rsid w:val="009A68AB"/>
    <w:rsid w:val="009B27A3"/>
    <w:rsid w:val="009B2B1C"/>
    <w:rsid w:val="009B39B2"/>
    <w:rsid w:val="009B41D8"/>
    <w:rsid w:val="009B4C6A"/>
    <w:rsid w:val="009C198F"/>
    <w:rsid w:val="009C4505"/>
    <w:rsid w:val="009C7277"/>
    <w:rsid w:val="009D12E0"/>
    <w:rsid w:val="009D69E0"/>
    <w:rsid w:val="009D6D47"/>
    <w:rsid w:val="009D7C49"/>
    <w:rsid w:val="009E06C3"/>
    <w:rsid w:val="009E08B1"/>
    <w:rsid w:val="009E108C"/>
    <w:rsid w:val="009E2411"/>
    <w:rsid w:val="009E2BD7"/>
    <w:rsid w:val="009E4434"/>
    <w:rsid w:val="009E4550"/>
    <w:rsid w:val="009E5E2D"/>
    <w:rsid w:val="009E7489"/>
    <w:rsid w:val="009E7B59"/>
    <w:rsid w:val="009F03A6"/>
    <w:rsid w:val="009F15B8"/>
    <w:rsid w:val="009F2245"/>
    <w:rsid w:val="009F4991"/>
    <w:rsid w:val="009F5A8F"/>
    <w:rsid w:val="009F67E5"/>
    <w:rsid w:val="00A00C4C"/>
    <w:rsid w:val="00A0349B"/>
    <w:rsid w:val="00A06861"/>
    <w:rsid w:val="00A079F0"/>
    <w:rsid w:val="00A109D0"/>
    <w:rsid w:val="00A10A7C"/>
    <w:rsid w:val="00A1113D"/>
    <w:rsid w:val="00A121D5"/>
    <w:rsid w:val="00A15535"/>
    <w:rsid w:val="00A15650"/>
    <w:rsid w:val="00A15B88"/>
    <w:rsid w:val="00A15F34"/>
    <w:rsid w:val="00A17B2D"/>
    <w:rsid w:val="00A20AE2"/>
    <w:rsid w:val="00A20EBD"/>
    <w:rsid w:val="00A2191D"/>
    <w:rsid w:val="00A24E0E"/>
    <w:rsid w:val="00A324BA"/>
    <w:rsid w:val="00A3301A"/>
    <w:rsid w:val="00A33DA0"/>
    <w:rsid w:val="00A344F6"/>
    <w:rsid w:val="00A36306"/>
    <w:rsid w:val="00A37FB7"/>
    <w:rsid w:val="00A4081D"/>
    <w:rsid w:val="00A410D2"/>
    <w:rsid w:val="00A434AD"/>
    <w:rsid w:val="00A44594"/>
    <w:rsid w:val="00A4748D"/>
    <w:rsid w:val="00A4796E"/>
    <w:rsid w:val="00A50318"/>
    <w:rsid w:val="00A51098"/>
    <w:rsid w:val="00A514C8"/>
    <w:rsid w:val="00A54315"/>
    <w:rsid w:val="00A56E35"/>
    <w:rsid w:val="00A60829"/>
    <w:rsid w:val="00A61DED"/>
    <w:rsid w:val="00A62CE7"/>
    <w:rsid w:val="00A62E4F"/>
    <w:rsid w:val="00A66D8D"/>
    <w:rsid w:val="00A73B79"/>
    <w:rsid w:val="00A75ABB"/>
    <w:rsid w:val="00A80558"/>
    <w:rsid w:val="00A8086E"/>
    <w:rsid w:val="00A81760"/>
    <w:rsid w:val="00A81772"/>
    <w:rsid w:val="00A851E3"/>
    <w:rsid w:val="00A86F46"/>
    <w:rsid w:val="00A90748"/>
    <w:rsid w:val="00A913C1"/>
    <w:rsid w:val="00A915FB"/>
    <w:rsid w:val="00A93DC9"/>
    <w:rsid w:val="00A943AF"/>
    <w:rsid w:val="00A9576B"/>
    <w:rsid w:val="00A965AE"/>
    <w:rsid w:val="00A96DCF"/>
    <w:rsid w:val="00A972B6"/>
    <w:rsid w:val="00AA10C4"/>
    <w:rsid w:val="00AA4375"/>
    <w:rsid w:val="00AA5FE1"/>
    <w:rsid w:val="00AA678B"/>
    <w:rsid w:val="00AA6D34"/>
    <w:rsid w:val="00AB02BA"/>
    <w:rsid w:val="00AB0D72"/>
    <w:rsid w:val="00AB127B"/>
    <w:rsid w:val="00AB3354"/>
    <w:rsid w:val="00AB3B21"/>
    <w:rsid w:val="00AB4290"/>
    <w:rsid w:val="00AD35E5"/>
    <w:rsid w:val="00AE154D"/>
    <w:rsid w:val="00AE15B8"/>
    <w:rsid w:val="00AE4214"/>
    <w:rsid w:val="00AE4793"/>
    <w:rsid w:val="00AE4A43"/>
    <w:rsid w:val="00AE7AEC"/>
    <w:rsid w:val="00AF06C2"/>
    <w:rsid w:val="00AF2432"/>
    <w:rsid w:val="00AF48AA"/>
    <w:rsid w:val="00AF6235"/>
    <w:rsid w:val="00AF6558"/>
    <w:rsid w:val="00AF6E7F"/>
    <w:rsid w:val="00AF7A86"/>
    <w:rsid w:val="00AF7F0F"/>
    <w:rsid w:val="00B0040A"/>
    <w:rsid w:val="00B00B98"/>
    <w:rsid w:val="00B00F21"/>
    <w:rsid w:val="00B039BC"/>
    <w:rsid w:val="00B051E6"/>
    <w:rsid w:val="00B15479"/>
    <w:rsid w:val="00B15789"/>
    <w:rsid w:val="00B2026F"/>
    <w:rsid w:val="00B2189C"/>
    <w:rsid w:val="00B21AC5"/>
    <w:rsid w:val="00B21F41"/>
    <w:rsid w:val="00B23431"/>
    <w:rsid w:val="00B24632"/>
    <w:rsid w:val="00B25397"/>
    <w:rsid w:val="00B26225"/>
    <w:rsid w:val="00B27998"/>
    <w:rsid w:val="00B315E0"/>
    <w:rsid w:val="00B31F28"/>
    <w:rsid w:val="00B337A1"/>
    <w:rsid w:val="00B35360"/>
    <w:rsid w:val="00B453AB"/>
    <w:rsid w:val="00B457C8"/>
    <w:rsid w:val="00B4601D"/>
    <w:rsid w:val="00B525D8"/>
    <w:rsid w:val="00B53D99"/>
    <w:rsid w:val="00B54E58"/>
    <w:rsid w:val="00B559F7"/>
    <w:rsid w:val="00B56C6C"/>
    <w:rsid w:val="00B573E3"/>
    <w:rsid w:val="00B637AE"/>
    <w:rsid w:val="00B66730"/>
    <w:rsid w:val="00B66B84"/>
    <w:rsid w:val="00B702B5"/>
    <w:rsid w:val="00B722DC"/>
    <w:rsid w:val="00B72938"/>
    <w:rsid w:val="00B7567A"/>
    <w:rsid w:val="00B760D0"/>
    <w:rsid w:val="00B77AA5"/>
    <w:rsid w:val="00B8019D"/>
    <w:rsid w:val="00B839EA"/>
    <w:rsid w:val="00B83A93"/>
    <w:rsid w:val="00B83D21"/>
    <w:rsid w:val="00B83DF1"/>
    <w:rsid w:val="00B86806"/>
    <w:rsid w:val="00B869BE"/>
    <w:rsid w:val="00B8773E"/>
    <w:rsid w:val="00B90D22"/>
    <w:rsid w:val="00B93E82"/>
    <w:rsid w:val="00B94ED0"/>
    <w:rsid w:val="00B9708C"/>
    <w:rsid w:val="00BA09B6"/>
    <w:rsid w:val="00BA1607"/>
    <w:rsid w:val="00BA4D1E"/>
    <w:rsid w:val="00BA5206"/>
    <w:rsid w:val="00BA5C4F"/>
    <w:rsid w:val="00BB1CD4"/>
    <w:rsid w:val="00BB4A47"/>
    <w:rsid w:val="00BB6F0B"/>
    <w:rsid w:val="00BC3F5F"/>
    <w:rsid w:val="00BC4E3A"/>
    <w:rsid w:val="00BC64DD"/>
    <w:rsid w:val="00BC721D"/>
    <w:rsid w:val="00BC7E37"/>
    <w:rsid w:val="00BD1B52"/>
    <w:rsid w:val="00BD2605"/>
    <w:rsid w:val="00BD43DE"/>
    <w:rsid w:val="00BD4405"/>
    <w:rsid w:val="00BD783D"/>
    <w:rsid w:val="00BE0E0C"/>
    <w:rsid w:val="00BE3C54"/>
    <w:rsid w:val="00BE450B"/>
    <w:rsid w:val="00BE5C49"/>
    <w:rsid w:val="00BE612F"/>
    <w:rsid w:val="00BF0945"/>
    <w:rsid w:val="00BF1055"/>
    <w:rsid w:val="00BF53E7"/>
    <w:rsid w:val="00C02E4F"/>
    <w:rsid w:val="00C051B6"/>
    <w:rsid w:val="00C05E7E"/>
    <w:rsid w:val="00C06357"/>
    <w:rsid w:val="00C06383"/>
    <w:rsid w:val="00C11CC4"/>
    <w:rsid w:val="00C12937"/>
    <w:rsid w:val="00C15AE7"/>
    <w:rsid w:val="00C16884"/>
    <w:rsid w:val="00C20113"/>
    <w:rsid w:val="00C21633"/>
    <w:rsid w:val="00C22DED"/>
    <w:rsid w:val="00C230FF"/>
    <w:rsid w:val="00C2373B"/>
    <w:rsid w:val="00C23A8D"/>
    <w:rsid w:val="00C24B81"/>
    <w:rsid w:val="00C33E1B"/>
    <w:rsid w:val="00C34EFF"/>
    <w:rsid w:val="00C353D7"/>
    <w:rsid w:val="00C35F47"/>
    <w:rsid w:val="00C41798"/>
    <w:rsid w:val="00C4287C"/>
    <w:rsid w:val="00C42949"/>
    <w:rsid w:val="00C43873"/>
    <w:rsid w:val="00C47178"/>
    <w:rsid w:val="00C5062F"/>
    <w:rsid w:val="00C50AFF"/>
    <w:rsid w:val="00C5142B"/>
    <w:rsid w:val="00C536C3"/>
    <w:rsid w:val="00C5454D"/>
    <w:rsid w:val="00C54851"/>
    <w:rsid w:val="00C560D2"/>
    <w:rsid w:val="00C566EF"/>
    <w:rsid w:val="00C61D81"/>
    <w:rsid w:val="00C62987"/>
    <w:rsid w:val="00C654DD"/>
    <w:rsid w:val="00C6726E"/>
    <w:rsid w:val="00C678D3"/>
    <w:rsid w:val="00C67937"/>
    <w:rsid w:val="00C67C4E"/>
    <w:rsid w:val="00C7030C"/>
    <w:rsid w:val="00C704BA"/>
    <w:rsid w:val="00C74F11"/>
    <w:rsid w:val="00C761CB"/>
    <w:rsid w:val="00C7632D"/>
    <w:rsid w:val="00C76F35"/>
    <w:rsid w:val="00C81999"/>
    <w:rsid w:val="00C81F1E"/>
    <w:rsid w:val="00C82FB8"/>
    <w:rsid w:val="00C85095"/>
    <w:rsid w:val="00C85CF4"/>
    <w:rsid w:val="00C87341"/>
    <w:rsid w:val="00C907ED"/>
    <w:rsid w:val="00C908E1"/>
    <w:rsid w:val="00C91314"/>
    <w:rsid w:val="00C93A88"/>
    <w:rsid w:val="00C9432A"/>
    <w:rsid w:val="00C952A0"/>
    <w:rsid w:val="00C96545"/>
    <w:rsid w:val="00C96625"/>
    <w:rsid w:val="00CA0234"/>
    <w:rsid w:val="00CA088E"/>
    <w:rsid w:val="00CA249A"/>
    <w:rsid w:val="00CA2599"/>
    <w:rsid w:val="00CA55AC"/>
    <w:rsid w:val="00CA5C94"/>
    <w:rsid w:val="00CA7024"/>
    <w:rsid w:val="00CB08D5"/>
    <w:rsid w:val="00CB2E91"/>
    <w:rsid w:val="00CB7711"/>
    <w:rsid w:val="00CB775D"/>
    <w:rsid w:val="00CB7FE0"/>
    <w:rsid w:val="00CC2681"/>
    <w:rsid w:val="00CC4472"/>
    <w:rsid w:val="00CD2E47"/>
    <w:rsid w:val="00CD3275"/>
    <w:rsid w:val="00CD4361"/>
    <w:rsid w:val="00CD53A3"/>
    <w:rsid w:val="00CE0358"/>
    <w:rsid w:val="00CE05FB"/>
    <w:rsid w:val="00CE0D5D"/>
    <w:rsid w:val="00CE3B8D"/>
    <w:rsid w:val="00CE4F95"/>
    <w:rsid w:val="00CE64DF"/>
    <w:rsid w:val="00CF050E"/>
    <w:rsid w:val="00CF348A"/>
    <w:rsid w:val="00CF3F2A"/>
    <w:rsid w:val="00CF5DF2"/>
    <w:rsid w:val="00CF73FC"/>
    <w:rsid w:val="00D00504"/>
    <w:rsid w:val="00D01AFA"/>
    <w:rsid w:val="00D02497"/>
    <w:rsid w:val="00D02836"/>
    <w:rsid w:val="00D037AF"/>
    <w:rsid w:val="00D03CA0"/>
    <w:rsid w:val="00D04DFE"/>
    <w:rsid w:val="00D050C7"/>
    <w:rsid w:val="00D05A01"/>
    <w:rsid w:val="00D05A38"/>
    <w:rsid w:val="00D05CA9"/>
    <w:rsid w:val="00D0742D"/>
    <w:rsid w:val="00D11DD9"/>
    <w:rsid w:val="00D12597"/>
    <w:rsid w:val="00D12B68"/>
    <w:rsid w:val="00D12E52"/>
    <w:rsid w:val="00D13A7E"/>
    <w:rsid w:val="00D15F25"/>
    <w:rsid w:val="00D17BA5"/>
    <w:rsid w:val="00D20A9C"/>
    <w:rsid w:val="00D21519"/>
    <w:rsid w:val="00D21BD6"/>
    <w:rsid w:val="00D2373C"/>
    <w:rsid w:val="00D23823"/>
    <w:rsid w:val="00D24670"/>
    <w:rsid w:val="00D24AEA"/>
    <w:rsid w:val="00D24C18"/>
    <w:rsid w:val="00D2617E"/>
    <w:rsid w:val="00D27542"/>
    <w:rsid w:val="00D3123A"/>
    <w:rsid w:val="00D332E1"/>
    <w:rsid w:val="00D33578"/>
    <w:rsid w:val="00D33A89"/>
    <w:rsid w:val="00D35043"/>
    <w:rsid w:val="00D36547"/>
    <w:rsid w:val="00D36BA2"/>
    <w:rsid w:val="00D41A7F"/>
    <w:rsid w:val="00D422D7"/>
    <w:rsid w:val="00D44878"/>
    <w:rsid w:val="00D478EF"/>
    <w:rsid w:val="00D5174F"/>
    <w:rsid w:val="00D517E4"/>
    <w:rsid w:val="00D520FD"/>
    <w:rsid w:val="00D5288A"/>
    <w:rsid w:val="00D52C29"/>
    <w:rsid w:val="00D5372F"/>
    <w:rsid w:val="00D5429D"/>
    <w:rsid w:val="00D5463A"/>
    <w:rsid w:val="00D56157"/>
    <w:rsid w:val="00D6117F"/>
    <w:rsid w:val="00D611EF"/>
    <w:rsid w:val="00D61B3B"/>
    <w:rsid w:val="00D620DD"/>
    <w:rsid w:val="00D62B7A"/>
    <w:rsid w:val="00D62C61"/>
    <w:rsid w:val="00D63105"/>
    <w:rsid w:val="00D67B78"/>
    <w:rsid w:val="00D67CA5"/>
    <w:rsid w:val="00D73269"/>
    <w:rsid w:val="00D73A52"/>
    <w:rsid w:val="00D73AEF"/>
    <w:rsid w:val="00D73B9B"/>
    <w:rsid w:val="00D75438"/>
    <w:rsid w:val="00D76023"/>
    <w:rsid w:val="00D825E4"/>
    <w:rsid w:val="00D8286C"/>
    <w:rsid w:val="00D82940"/>
    <w:rsid w:val="00D85E5B"/>
    <w:rsid w:val="00D87233"/>
    <w:rsid w:val="00D8743C"/>
    <w:rsid w:val="00D90069"/>
    <w:rsid w:val="00D900AA"/>
    <w:rsid w:val="00D92D45"/>
    <w:rsid w:val="00D953A6"/>
    <w:rsid w:val="00D9615E"/>
    <w:rsid w:val="00DA1DF9"/>
    <w:rsid w:val="00DA4F40"/>
    <w:rsid w:val="00DB0783"/>
    <w:rsid w:val="00DB1740"/>
    <w:rsid w:val="00DB23B4"/>
    <w:rsid w:val="00DB3EF0"/>
    <w:rsid w:val="00DB4615"/>
    <w:rsid w:val="00DB5634"/>
    <w:rsid w:val="00DB5917"/>
    <w:rsid w:val="00DC0BDA"/>
    <w:rsid w:val="00DC35D6"/>
    <w:rsid w:val="00DC3649"/>
    <w:rsid w:val="00DC4671"/>
    <w:rsid w:val="00DD0D15"/>
    <w:rsid w:val="00DD2332"/>
    <w:rsid w:val="00DD2CB2"/>
    <w:rsid w:val="00DD47B4"/>
    <w:rsid w:val="00DD51C4"/>
    <w:rsid w:val="00DD5A1D"/>
    <w:rsid w:val="00DD5F86"/>
    <w:rsid w:val="00DD72DE"/>
    <w:rsid w:val="00DD777B"/>
    <w:rsid w:val="00DE486E"/>
    <w:rsid w:val="00DE4B9E"/>
    <w:rsid w:val="00DE5F70"/>
    <w:rsid w:val="00DE6DE6"/>
    <w:rsid w:val="00DF2881"/>
    <w:rsid w:val="00DF32F8"/>
    <w:rsid w:val="00DF4A2A"/>
    <w:rsid w:val="00DF6BB8"/>
    <w:rsid w:val="00DF70C2"/>
    <w:rsid w:val="00E00EB1"/>
    <w:rsid w:val="00E021EF"/>
    <w:rsid w:val="00E05D7F"/>
    <w:rsid w:val="00E06111"/>
    <w:rsid w:val="00E06FBD"/>
    <w:rsid w:val="00E1237F"/>
    <w:rsid w:val="00E13BFA"/>
    <w:rsid w:val="00E14DA6"/>
    <w:rsid w:val="00E164DF"/>
    <w:rsid w:val="00E173D0"/>
    <w:rsid w:val="00E218F5"/>
    <w:rsid w:val="00E21C74"/>
    <w:rsid w:val="00E221DE"/>
    <w:rsid w:val="00E234AC"/>
    <w:rsid w:val="00E262F6"/>
    <w:rsid w:val="00E26576"/>
    <w:rsid w:val="00E266C9"/>
    <w:rsid w:val="00E27B31"/>
    <w:rsid w:val="00E34371"/>
    <w:rsid w:val="00E36070"/>
    <w:rsid w:val="00E364F1"/>
    <w:rsid w:val="00E373DA"/>
    <w:rsid w:val="00E37F48"/>
    <w:rsid w:val="00E40D23"/>
    <w:rsid w:val="00E42F9C"/>
    <w:rsid w:val="00E43323"/>
    <w:rsid w:val="00E44D81"/>
    <w:rsid w:val="00E470C5"/>
    <w:rsid w:val="00E5012A"/>
    <w:rsid w:val="00E514DB"/>
    <w:rsid w:val="00E5216A"/>
    <w:rsid w:val="00E52D53"/>
    <w:rsid w:val="00E54B68"/>
    <w:rsid w:val="00E61514"/>
    <w:rsid w:val="00E61742"/>
    <w:rsid w:val="00E63098"/>
    <w:rsid w:val="00E6416F"/>
    <w:rsid w:val="00E64237"/>
    <w:rsid w:val="00E64A51"/>
    <w:rsid w:val="00E65116"/>
    <w:rsid w:val="00E6741E"/>
    <w:rsid w:val="00E7068F"/>
    <w:rsid w:val="00E70CD9"/>
    <w:rsid w:val="00E70DA1"/>
    <w:rsid w:val="00E714F4"/>
    <w:rsid w:val="00E72A59"/>
    <w:rsid w:val="00E7365B"/>
    <w:rsid w:val="00E774A9"/>
    <w:rsid w:val="00E77E8A"/>
    <w:rsid w:val="00E8078E"/>
    <w:rsid w:val="00E81800"/>
    <w:rsid w:val="00E84581"/>
    <w:rsid w:val="00E86113"/>
    <w:rsid w:val="00E86805"/>
    <w:rsid w:val="00E869B0"/>
    <w:rsid w:val="00E91648"/>
    <w:rsid w:val="00E91775"/>
    <w:rsid w:val="00E91B3D"/>
    <w:rsid w:val="00E929F1"/>
    <w:rsid w:val="00E94C4F"/>
    <w:rsid w:val="00E975A5"/>
    <w:rsid w:val="00EA129B"/>
    <w:rsid w:val="00EA3272"/>
    <w:rsid w:val="00EA77BB"/>
    <w:rsid w:val="00EA7815"/>
    <w:rsid w:val="00EA7F01"/>
    <w:rsid w:val="00EB3E99"/>
    <w:rsid w:val="00EB5D2F"/>
    <w:rsid w:val="00EB60BF"/>
    <w:rsid w:val="00EB74F8"/>
    <w:rsid w:val="00EC0CE3"/>
    <w:rsid w:val="00EC10D7"/>
    <w:rsid w:val="00EC25F9"/>
    <w:rsid w:val="00EC5984"/>
    <w:rsid w:val="00ED16C9"/>
    <w:rsid w:val="00ED3030"/>
    <w:rsid w:val="00ED6DB8"/>
    <w:rsid w:val="00EE01ED"/>
    <w:rsid w:val="00EE4921"/>
    <w:rsid w:val="00EE5924"/>
    <w:rsid w:val="00EE5F05"/>
    <w:rsid w:val="00EE7043"/>
    <w:rsid w:val="00EF07B8"/>
    <w:rsid w:val="00EF3528"/>
    <w:rsid w:val="00EF5894"/>
    <w:rsid w:val="00EF5E8C"/>
    <w:rsid w:val="00EF6195"/>
    <w:rsid w:val="00EF7275"/>
    <w:rsid w:val="00F0024A"/>
    <w:rsid w:val="00F01E25"/>
    <w:rsid w:val="00F02B8F"/>
    <w:rsid w:val="00F053CE"/>
    <w:rsid w:val="00F05E08"/>
    <w:rsid w:val="00F06709"/>
    <w:rsid w:val="00F12805"/>
    <w:rsid w:val="00F16A6C"/>
    <w:rsid w:val="00F1783E"/>
    <w:rsid w:val="00F24C44"/>
    <w:rsid w:val="00F256EF"/>
    <w:rsid w:val="00F25EB7"/>
    <w:rsid w:val="00F26D3B"/>
    <w:rsid w:val="00F2762A"/>
    <w:rsid w:val="00F277CE"/>
    <w:rsid w:val="00F30B61"/>
    <w:rsid w:val="00F30E3A"/>
    <w:rsid w:val="00F31794"/>
    <w:rsid w:val="00F35210"/>
    <w:rsid w:val="00F3666C"/>
    <w:rsid w:val="00F36EE2"/>
    <w:rsid w:val="00F377C0"/>
    <w:rsid w:val="00F401CD"/>
    <w:rsid w:val="00F43910"/>
    <w:rsid w:val="00F454B9"/>
    <w:rsid w:val="00F47610"/>
    <w:rsid w:val="00F47C8E"/>
    <w:rsid w:val="00F47E29"/>
    <w:rsid w:val="00F502D1"/>
    <w:rsid w:val="00F5037F"/>
    <w:rsid w:val="00F50C03"/>
    <w:rsid w:val="00F51C39"/>
    <w:rsid w:val="00F51D46"/>
    <w:rsid w:val="00F51D47"/>
    <w:rsid w:val="00F533B2"/>
    <w:rsid w:val="00F53C53"/>
    <w:rsid w:val="00F55A30"/>
    <w:rsid w:val="00F55EB1"/>
    <w:rsid w:val="00F57510"/>
    <w:rsid w:val="00F57A01"/>
    <w:rsid w:val="00F60A2A"/>
    <w:rsid w:val="00F61108"/>
    <w:rsid w:val="00F61613"/>
    <w:rsid w:val="00F63521"/>
    <w:rsid w:val="00F65610"/>
    <w:rsid w:val="00F65AC5"/>
    <w:rsid w:val="00F6673A"/>
    <w:rsid w:val="00F7078D"/>
    <w:rsid w:val="00F71131"/>
    <w:rsid w:val="00F73814"/>
    <w:rsid w:val="00F738A5"/>
    <w:rsid w:val="00F7478D"/>
    <w:rsid w:val="00F753A1"/>
    <w:rsid w:val="00F800FE"/>
    <w:rsid w:val="00F8104C"/>
    <w:rsid w:val="00F8171F"/>
    <w:rsid w:val="00F81915"/>
    <w:rsid w:val="00F82E5F"/>
    <w:rsid w:val="00F85F96"/>
    <w:rsid w:val="00F910AA"/>
    <w:rsid w:val="00F924A2"/>
    <w:rsid w:val="00F933FF"/>
    <w:rsid w:val="00F96151"/>
    <w:rsid w:val="00FA0E02"/>
    <w:rsid w:val="00FA0FFE"/>
    <w:rsid w:val="00FB1AC6"/>
    <w:rsid w:val="00FB1C18"/>
    <w:rsid w:val="00FB6C1E"/>
    <w:rsid w:val="00FB716A"/>
    <w:rsid w:val="00FC0341"/>
    <w:rsid w:val="00FC03AD"/>
    <w:rsid w:val="00FC4055"/>
    <w:rsid w:val="00FC49DA"/>
    <w:rsid w:val="00FC6801"/>
    <w:rsid w:val="00FC6F34"/>
    <w:rsid w:val="00FC76CC"/>
    <w:rsid w:val="00FC7BA2"/>
    <w:rsid w:val="00FD0147"/>
    <w:rsid w:val="00FD0230"/>
    <w:rsid w:val="00FD0DC3"/>
    <w:rsid w:val="00FD2EDA"/>
    <w:rsid w:val="00FD51FB"/>
    <w:rsid w:val="00FD62D2"/>
    <w:rsid w:val="00FE1F22"/>
    <w:rsid w:val="00FE2438"/>
    <w:rsid w:val="00FE351A"/>
    <w:rsid w:val="00FE4D8F"/>
    <w:rsid w:val="00FE56F0"/>
    <w:rsid w:val="00FE6732"/>
    <w:rsid w:val="00FE692A"/>
    <w:rsid w:val="00FE694C"/>
    <w:rsid w:val="00FE6D88"/>
    <w:rsid w:val="00FF02C4"/>
    <w:rsid w:val="00FF3057"/>
    <w:rsid w:val="00FF4153"/>
    <w:rsid w:val="00FF47A0"/>
    <w:rsid w:val="00FF6A88"/>
    <w:rsid w:val="00FF6C1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6792B8B-2A61-4BED-9E31-B008B39B7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062F"/>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link w:val="Ttulo1Char"/>
    <w:uiPriority w:val="9"/>
    <w:qFormat/>
    <w:rsid w:val="004274F8"/>
    <w:pPr>
      <w:spacing w:before="100" w:beforeAutospacing="1" w:after="100" w:afterAutospacing="1"/>
      <w:outlineLvl w:val="0"/>
    </w:pPr>
    <w:rPr>
      <w:b/>
      <w:bCs/>
      <w:kern w:val="36"/>
      <w:sz w:val="48"/>
      <w:szCs w:val="48"/>
    </w:rPr>
  </w:style>
  <w:style w:type="paragraph" w:styleId="Ttulo2">
    <w:name w:val="heading 2"/>
    <w:basedOn w:val="Normal"/>
    <w:next w:val="Normal"/>
    <w:link w:val="Ttulo2Char"/>
    <w:uiPriority w:val="1"/>
    <w:unhideWhenUsed/>
    <w:qFormat/>
    <w:rsid w:val="002C2FD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AB3B2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qFormat/>
    <w:rsid w:val="00AB3B21"/>
    <w:pPr>
      <w:keepNext/>
      <w:tabs>
        <w:tab w:val="left" w:pos="1701"/>
      </w:tabs>
      <w:spacing w:before="120" w:after="120" w:line="360" w:lineRule="auto"/>
      <w:jc w:val="both"/>
      <w:outlineLvl w:val="3"/>
    </w:pPr>
    <w:rPr>
      <w:rFonts w:ascii="Arial" w:hAnsi="Arial"/>
      <w:b/>
      <w:sz w:val="22"/>
      <w:szCs w:val="20"/>
    </w:rPr>
  </w:style>
  <w:style w:type="paragraph" w:styleId="Ttulo5">
    <w:name w:val="heading 5"/>
    <w:basedOn w:val="Normal"/>
    <w:next w:val="Normal"/>
    <w:link w:val="Ttulo5Char"/>
    <w:qFormat/>
    <w:rsid w:val="00AB3B21"/>
    <w:pPr>
      <w:keepNext/>
      <w:tabs>
        <w:tab w:val="left" w:pos="1701"/>
        <w:tab w:val="num" w:pos="2160"/>
      </w:tabs>
      <w:spacing w:before="120" w:after="120" w:line="360" w:lineRule="auto"/>
      <w:ind w:left="2160" w:hanging="360"/>
      <w:jc w:val="center"/>
      <w:outlineLvl w:val="4"/>
    </w:pPr>
    <w:rPr>
      <w:rFonts w:ascii="Arial" w:hAnsi="Arial"/>
      <w:b/>
      <w:sz w:val="20"/>
      <w:szCs w:val="20"/>
      <w:lang w:eastAsia="hi-IN" w:bidi="hi-IN"/>
    </w:rPr>
  </w:style>
  <w:style w:type="paragraph" w:styleId="Ttulo6">
    <w:name w:val="heading 6"/>
    <w:basedOn w:val="Normal"/>
    <w:next w:val="Normal"/>
    <w:link w:val="Ttulo6Char"/>
    <w:qFormat/>
    <w:rsid w:val="00AB3B21"/>
    <w:pPr>
      <w:keepNext/>
      <w:tabs>
        <w:tab w:val="left" w:pos="0"/>
        <w:tab w:val="left" w:pos="4253"/>
      </w:tabs>
      <w:jc w:val="center"/>
      <w:outlineLvl w:val="5"/>
    </w:pPr>
    <w:rPr>
      <w:rFonts w:ascii="Arial" w:hAnsi="Arial"/>
      <w:b/>
      <w:sz w:val="22"/>
      <w:szCs w:val="20"/>
    </w:rPr>
  </w:style>
  <w:style w:type="paragraph" w:styleId="Ttulo7">
    <w:name w:val="heading 7"/>
    <w:basedOn w:val="Normal"/>
    <w:next w:val="Normal"/>
    <w:link w:val="Ttulo7Char"/>
    <w:uiPriority w:val="99"/>
    <w:qFormat/>
    <w:rsid w:val="00AB3B21"/>
    <w:pPr>
      <w:keepNext/>
      <w:tabs>
        <w:tab w:val="left" w:pos="0"/>
        <w:tab w:val="left" w:pos="1985"/>
        <w:tab w:val="left" w:pos="4253"/>
      </w:tabs>
      <w:ind w:firstLine="1134"/>
      <w:jc w:val="both"/>
      <w:outlineLvl w:val="6"/>
    </w:pPr>
    <w:rPr>
      <w:rFonts w:ascii="Arial" w:hAnsi="Arial"/>
      <w:b/>
      <w:sz w:val="22"/>
      <w:szCs w:val="20"/>
    </w:rPr>
  </w:style>
  <w:style w:type="paragraph" w:styleId="Ttulo8">
    <w:name w:val="heading 8"/>
    <w:basedOn w:val="Normal"/>
    <w:next w:val="Normal"/>
    <w:link w:val="Ttulo8Char"/>
    <w:uiPriority w:val="99"/>
    <w:unhideWhenUsed/>
    <w:qFormat/>
    <w:rsid w:val="001A4B84"/>
    <w:pPr>
      <w:keepNext/>
      <w:keepLines/>
      <w:spacing w:before="40" w:line="259" w:lineRule="auto"/>
      <w:outlineLvl w:val="7"/>
    </w:pPr>
    <w:rPr>
      <w:rFonts w:asciiTheme="majorHAnsi" w:eastAsiaTheme="majorEastAsia" w:hAnsiTheme="majorHAnsi" w:cstheme="majorBidi"/>
      <w:color w:val="272727" w:themeColor="text1" w:themeTint="D8"/>
      <w:sz w:val="21"/>
      <w:szCs w:val="21"/>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274F8"/>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1"/>
    <w:rsid w:val="002C2FDF"/>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rsid w:val="00AB3B21"/>
    <w:rPr>
      <w:rFonts w:asciiTheme="majorHAnsi" w:eastAsiaTheme="majorEastAsia" w:hAnsiTheme="majorHAnsi" w:cstheme="majorBidi"/>
      <w:b/>
      <w:bCs/>
      <w:color w:val="4F81BD" w:themeColor="accent1"/>
      <w:sz w:val="24"/>
      <w:szCs w:val="24"/>
      <w:lang w:eastAsia="pt-BR"/>
    </w:rPr>
  </w:style>
  <w:style w:type="character" w:customStyle="1" w:styleId="Ttulo4Char">
    <w:name w:val="Título 4 Char"/>
    <w:basedOn w:val="Fontepargpadro"/>
    <w:link w:val="Ttulo4"/>
    <w:rsid w:val="00AB3B21"/>
    <w:rPr>
      <w:rFonts w:ascii="Arial" w:eastAsia="Times New Roman" w:hAnsi="Arial" w:cs="Times New Roman"/>
      <w:b/>
      <w:szCs w:val="20"/>
      <w:lang w:eastAsia="pt-BR"/>
    </w:rPr>
  </w:style>
  <w:style w:type="character" w:customStyle="1" w:styleId="Ttulo5Char">
    <w:name w:val="Título 5 Char"/>
    <w:basedOn w:val="Fontepargpadro"/>
    <w:link w:val="Ttulo5"/>
    <w:rsid w:val="00AB3B21"/>
    <w:rPr>
      <w:rFonts w:ascii="Arial" w:eastAsia="Times New Roman" w:hAnsi="Arial" w:cs="Times New Roman"/>
      <w:b/>
      <w:sz w:val="20"/>
      <w:szCs w:val="20"/>
      <w:lang w:eastAsia="hi-IN" w:bidi="hi-IN"/>
    </w:rPr>
  </w:style>
  <w:style w:type="character" w:customStyle="1" w:styleId="Ttulo6Char">
    <w:name w:val="Título 6 Char"/>
    <w:basedOn w:val="Fontepargpadro"/>
    <w:link w:val="Ttulo6"/>
    <w:rsid w:val="00AB3B21"/>
    <w:rPr>
      <w:rFonts w:ascii="Arial" w:eastAsia="Times New Roman" w:hAnsi="Arial" w:cs="Times New Roman"/>
      <w:b/>
      <w:szCs w:val="20"/>
      <w:lang w:eastAsia="pt-BR"/>
    </w:rPr>
  </w:style>
  <w:style w:type="character" w:customStyle="1" w:styleId="Ttulo7Char">
    <w:name w:val="Título 7 Char"/>
    <w:basedOn w:val="Fontepargpadro"/>
    <w:link w:val="Ttulo7"/>
    <w:uiPriority w:val="99"/>
    <w:rsid w:val="00AB3B21"/>
    <w:rPr>
      <w:rFonts w:ascii="Arial" w:eastAsia="Times New Roman" w:hAnsi="Arial" w:cs="Times New Roman"/>
      <w:b/>
      <w:szCs w:val="20"/>
      <w:lang w:eastAsia="pt-BR"/>
    </w:rPr>
  </w:style>
  <w:style w:type="character" w:customStyle="1" w:styleId="Ttulo8Char">
    <w:name w:val="Título 8 Char"/>
    <w:basedOn w:val="Fontepargpadro"/>
    <w:link w:val="Ttulo8"/>
    <w:uiPriority w:val="99"/>
    <w:rsid w:val="001A4B84"/>
    <w:rPr>
      <w:rFonts w:asciiTheme="majorHAnsi" w:eastAsiaTheme="majorEastAsia" w:hAnsiTheme="majorHAnsi" w:cstheme="majorBidi"/>
      <w:color w:val="272727" w:themeColor="text1" w:themeTint="D8"/>
      <w:sz w:val="21"/>
      <w:szCs w:val="21"/>
    </w:rPr>
  </w:style>
  <w:style w:type="paragraph" w:styleId="Cabealho">
    <w:name w:val="header"/>
    <w:basedOn w:val="Normal"/>
    <w:link w:val="CabealhoChar"/>
    <w:uiPriority w:val="99"/>
    <w:unhideWhenUsed/>
    <w:rsid w:val="00330BE2"/>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330BE2"/>
  </w:style>
  <w:style w:type="paragraph" w:styleId="Rodap">
    <w:name w:val="footer"/>
    <w:basedOn w:val="Normal"/>
    <w:link w:val="RodapChar"/>
    <w:uiPriority w:val="99"/>
    <w:unhideWhenUsed/>
    <w:rsid w:val="00330BE2"/>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330BE2"/>
  </w:style>
  <w:style w:type="paragraph" w:styleId="Textodebalo">
    <w:name w:val="Balloon Text"/>
    <w:basedOn w:val="Normal"/>
    <w:link w:val="TextodebaloChar"/>
    <w:uiPriority w:val="99"/>
    <w:unhideWhenUsed/>
    <w:rsid w:val="00330BE2"/>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rsid w:val="00330BE2"/>
    <w:rPr>
      <w:rFonts w:ascii="Tahoma" w:hAnsi="Tahoma" w:cs="Tahoma"/>
      <w:sz w:val="16"/>
      <w:szCs w:val="16"/>
    </w:rPr>
  </w:style>
  <w:style w:type="table" w:styleId="Tabelacomgrade">
    <w:name w:val="Table Grid"/>
    <w:basedOn w:val="Tabelanormal"/>
    <w:rsid w:val="002123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cuodecorpodetexto">
    <w:name w:val="Body Text Indent"/>
    <w:basedOn w:val="Normal"/>
    <w:link w:val="RecuodecorpodetextoChar"/>
    <w:uiPriority w:val="99"/>
    <w:rsid w:val="00C5062F"/>
    <w:pPr>
      <w:spacing w:line="360" w:lineRule="auto"/>
      <w:ind w:firstLine="708"/>
      <w:jc w:val="both"/>
    </w:pPr>
  </w:style>
  <w:style w:type="character" w:customStyle="1" w:styleId="RecuodecorpodetextoChar">
    <w:name w:val="Recuo de corpo de texto Char"/>
    <w:basedOn w:val="Fontepargpadro"/>
    <w:link w:val="Recuodecorpodetexto"/>
    <w:uiPriority w:val="99"/>
    <w:rsid w:val="00C5062F"/>
    <w:rPr>
      <w:rFonts w:ascii="Times New Roman" w:eastAsia="Times New Roman" w:hAnsi="Times New Roman" w:cs="Times New Roman"/>
      <w:sz w:val="24"/>
      <w:szCs w:val="24"/>
      <w:lang w:eastAsia="pt-BR"/>
    </w:rPr>
  </w:style>
  <w:style w:type="paragraph" w:styleId="SemEspaamento">
    <w:name w:val="No Spacing"/>
    <w:uiPriority w:val="1"/>
    <w:qFormat/>
    <w:rsid w:val="00C5062F"/>
    <w:pPr>
      <w:spacing w:after="0" w:line="240" w:lineRule="auto"/>
    </w:pPr>
    <w:rPr>
      <w:rFonts w:ascii="Times New Roman" w:eastAsia="Times New Roman" w:hAnsi="Times New Roman" w:cs="Times New Roman"/>
      <w:sz w:val="24"/>
      <w:szCs w:val="24"/>
      <w:lang w:eastAsia="pt-BR"/>
    </w:rPr>
  </w:style>
  <w:style w:type="table" w:customStyle="1" w:styleId="TableNormal">
    <w:name w:val="Table Normal"/>
    <w:uiPriority w:val="2"/>
    <w:semiHidden/>
    <w:unhideWhenUsed/>
    <w:qFormat/>
    <w:rsid w:val="00D872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87233"/>
    <w:pPr>
      <w:widowControl w:val="0"/>
      <w:autoSpaceDE w:val="0"/>
      <w:autoSpaceDN w:val="0"/>
    </w:pPr>
    <w:rPr>
      <w:rFonts w:ascii="Calibri" w:eastAsia="Calibri" w:hAnsi="Calibri" w:cs="Calibri"/>
      <w:sz w:val="22"/>
      <w:szCs w:val="22"/>
      <w:lang w:val="pt-PT" w:eastAsia="en-US"/>
    </w:rPr>
  </w:style>
  <w:style w:type="paragraph" w:styleId="PargrafodaLista">
    <w:name w:val="List Paragraph"/>
    <w:aliases w:val="List I Paragraph,Parágrafo da Lista11,Subtítulo Projeto Básico,Parágrafo da Lista111,List Paragraph1,Colorful List - Accent 11"/>
    <w:basedOn w:val="Normal"/>
    <w:link w:val="PargrafodaListaChar"/>
    <w:uiPriority w:val="34"/>
    <w:qFormat/>
    <w:rsid w:val="00907F38"/>
    <w:pPr>
      <w:widowControl w:val="0"/>
      <w:autoSpaceDE w:val="0"/>
      <w:autoSpaceDN w:val="0"/>
      <w:spacing w:before="92"/>
      <w:ind w:left="887" w:hanging="361"/>
    </w:pPr>
    <w:rPr>
      <w:rFonts w:ascii="Arial MT" w:eastAsia="Arial MT" w:hAnsi="Arial MT" w:cs="Arial MT"/>
      <w:sz w:val="22"/>
      <w:szCs w:val="22"/>
      <w:lang w:val="pt-PT" w:eastAsia="en-US"/>
    </w:rPr>
  </w:style>
  <w:style w:type="character" w:customStyle="1" w:styleId="PargrafodaListaChar">
    <w:name w:val="Parágrafo da Lista Char"/>
    <w:aliases w:val="List I Paragraph Char,Parágrafo da Lista11 Char,Subtítulo Projeto Básico Char,Parágrafo da Lista111 Char,List Paragraph1 Char,Colorful List - Accent 11 Char"/>
    <w:link w:val="PargrafodaLista"/>
    <w:uiPriority w:val="34"/>
    <w:qFormat/>
    <w:locked/>
    <w:rsid w:val="00D2373C"/>
    <w:rPr>
      <w:rFonts w:ascii="Arial MT" w:eastAsia="Arial MT" w:hAnsi="Arial MT" w:cs="Arial MT"/>
      <w:lang w:val="pt-PT"/>
    </w:rPr>
  </w:style>
  <w:style w:type="paragraph" w:styleId="Corpodetexto">
    <w:name w:val="Body Text"/>
    <w:aliases w:val="Quote"/>
    <w:basedOn w:val="Normal"/>
    <w:link w:val="CorpodetextoChar"/>
    <w:uiPriority w:val="1"/>
    <w:unhideWhenUsed/>
    <w:qFormat/>
    <w:rsid w:val="00520961"/>
    <w:pPr>
      <w:spacing w:after="120"/>
    </w:pPr>
  </w:style>
  <w:style w:type="character" w:customStyle="1" w:styleId="CorpodetextoChar">
    <w:name w:val="Corpo de texto Char"/>
    <w:aliases w:val="Quote Char"/>
    <w:basedOn w:val="Fontepargpadro"/>
    <w:link w:val="Corpodetexto"/>
    <w:uiPriority w:val="1"/>
    <w:rsid w:val="00520961"/>
    <w:rPr>
      <w:rFonts w:ascii="Times New Roman" w:eastAsia="Times New Roman" w:hAnsi="Times New Roman" w:cs="Times New Roman"/>
      <w:sz w:val="24"/>
      <w:szCs w:val="24"/>
      <w:lang w:eastAsia="pt-BR"/>
    </w:rPr>
  </w:style>
  <w:style w:type="paragraph" w:styleId="NormalWeb">
    <w:name w:val="Normal (Web)"/>
    <w:basedOn w:val="Normal"/>
    <w:uiPriority w:val="99"/>
    <w:unhideWhenUsed/>
    <w:rsid w:val="009B39B2"/>
    <w:pPr>
      <w:spacing w:before="100" w:beforeAutospacing="1" w:after="100" w:afterAutospacing="1"/>
    </w:pPr>
  </w:style>
  <w:style w:type="character" w:customStyle="1" w:styleId="Fontepargpadro1">
    <w:name w:val="Fonte parág. padrão1"/>
    <w:rsid w:val="002C2FDF"/>
  </w:style>
  <w:style w:type="paragraph" w:customStyle="1" w:styleId="Normal1">
    <w:name w:val="Normal1"/>
    <w:rsid w:val="002C2FDF"/>
    <w:pPr>
      <w:suppressAutoHyphens/>
      <w:spacing w:after="0" w:line="100" w:lineRule="atLeast"/>
      <w:textAlignment w:val="baseline"/>
    </w:pPr>
    <w:rPr>
      <w:rFonts w:ascii="Liberation Serif" w:eastAsia="NSimSun" w:hAnsi="Liberation Serif" w:cs="Arial"/>
      <w:kern w:val="1"/>
      <w:sz w:val="24"/>
      <w:szCs w:val="24"/>
      <w:lang w:eastAsia="hi-IN" w:bidi="hi-IN"/>
    </w:rPr>
  </w:style>
  <w:style w:type="paragraph" w:customStyle="1" w:styleId="Contedodequadro">
    <w:name w:val="Conteúdo de quadro"/>
    <w:basedOn w:val="Normal"/>
    <w:uiPriority w:val="99"/>
    <w:rsid w:val="002C2FDF"/>
    <w:pPr>
      <w:suppressAutoHyphens/>
      <w:spacing w:line="100" w:lineRule="atLeast"/>
      <w:textAlignment w:val="baseline"/>
    </w:pPr>
    <w:rPr>
      <w:rFonts w:ascii="Liberation Serif" w:eastAsia="NSimSun" w:hAnsi="Liberation Serif" w:cs="Arial"/>
      <w:kern w:val="1"/>
      <w:lang w:eastAsia="hi-IN" w:bidi="hi-IN"/>
    </w:rPr>
  </w:style>
  <w:style w:type="character" w:styleId="Hyperlink">
    <w:name w:val="Hyperlink"/>
    <w:basedOn w:val="Fontepargpadro"/>
    <w:uiPriority w:val="99"/>
    <w:unhideWhenUsed/>
    <w:rsid w:val="006779BE"/>
    <w:rPr>
      <w:color w:val="0000FF" w:themeColor="hyperlink"/>
      <w:u w:val="single"/>
    </w:rPr>
  </w:style>
  <w:style w:type="character" w:customStyle="1" w:styleId="UnresolvedMention">
    <w:name w:val="Unresolved Mention"/>
    <w:basedOn w:val="Fontepargpadro"/>
    <w:uiPriority w:val="99"/>
    <w:semiHidden/>
    <w:unhideWhenUsed/>
    <w:rsid w:val="00E34371"/>
    <w:rPr>
      <w:color w:val="605E5C"/>
      <w:shd w:val="clear" w:color="auto" w:fill="E1DFDD"/>
    </w:rPr>
  </w:style>
  <w:style w:type="character" w:customStyle="1" w:styleId="label">
    <w:name w:val="label"/>
    <w:basedOn w:val="Fontepargpadro"/>
    <w:rsid w:val="004274F8"/>
  </w:style>
  <w:style w:type="character" w:customStyle="1" w:styleId="titulo">
    <w:name w:val="titulo"/>
    <w:basedOn w:val="Fontepargpadro"/>
    <w:rsid w:val="004274F8"/>
  </w:style>
  <w:style w:type="character" w:customStyle="1" w:styleId="apple-converted-space">
    <w:name w:val="apple-converted-space"/>
    <w:basedOn w:val="Fontepargpadro"/>
    <w:rsid w:val="004274F8"/>
  </w:style>
  <w:style w:type="character" w:styleId="Forte">
    <w:name w:val="Strong"/>
    <w:basedOn w:val="Fontepargpadro"/>
    <w:uiPriority w:val="22"/>
    <w:qFormat/>
    <w:rsid w:val="006A72FE"/>
    <w:rPr>
      <w:b/>
      <w:bCs/>
    </w:rPr>
  </w:style>
  <w:style w:type="paragraph" w:styleId="Ttulo">
    <w:name w:val="Title"/>
    <w:basedOn w:val="Normal"/>
    <w:link w:val="TtuloChar"/>
    <w:uiPriority w:val="1"/>
    <w:qFormat/>
    <w:rsid w:val="00AB3B21"/>
    <w:pPr>
      <w:jc w:val="center"/>
    </w:pPr>
    <w:rPr>
      <w:sz w:val="40"/>
      <w:szCs w:val="20"/>
    </w:rPr>
  </w:style>
  <w:style w:type="character" w:customStyle="1" w:styleId="TtuloChar">
    <w:name w:val="Título Char"/>
    <w:basedOn w:val="Fontepargpadro"/>
    <w:link w:val="Ttulo"/>
    <w:uiPriority w:val="1"/>
    <w:rsid w:val="00AB3B21"/>
    <w:rPr>
      <w:rFonts w:ascii="Times New Roman" w:eastAsia="Times New Roman" w:hAnsi="Times New Roman" w:cs="Times New Roman"/>
      <w:sz w:val="40"/>
      <w:szCs w:val="20"/>
      <w:lang w:eastAsia="pt-BR"/>
    </w:rPr>
  </w:style>
  <w:style w:type="paragraph" w:customStyle="1" w:styleId="PargrafoNormal">
    <w:name w:val="Parágrafo Normal"/>
    <w:basedOn w:val="Normal"/>
    <w:link w:val="PargrafoNormalChar"/>
    <w:rsid w:val="00AB3B21"/>
    <w:pPr>
      <w:spacing w:after="60" w:line="360" w:lineRule="auto"/>
      <w:ind w:firstLine="1418"/>
      <w:jc w:val="both"/>
    </w:pPr>
    <w:rPr>
      <w:rFonts w:ascii="Arial" w:eastAsia="Calibri" w:hAnsi="Arial" w:cs="Arial"/>
    </w:rPr>
  </w:style>
  <w:style w:type="character" w:customStyle="1" w:styleId="PargrafoNormalChar">
    <w:name w:val="Parágrafo Normal Char"/>
    <w:link w:val="PargrafoNormal"/>
    <w:rsid w:val="00AB3B21"/>
    <w:rPr>
      <w:rFonts w:ascii="Arial" w:eastAsia="Calibri" w:hAnsi="Arial" w:cs="Arial"/>
      <w:sz w:val="24"/>
      <w:szCs w:val="24"/>
      <w:lang w:eastAsia="pt-BR"/>
    </w:rPr>
  </w:style>
  <w:style w:type="paragraph" w:styleId="Citao">
    <w:name w:val="Quote"/>
    <w:basedOn w:val="Normal"/>
    <w:link w:val="CitaoChar"/>
    <w:qFormat/>
    <w:rsid w:val="00AB3B21"/>
    <w:pPr>
      <w:spacing w:after="60"/>
      <w:ind w:left="2835"/>
      <w:jc w:val="both"/>
    </w:pPr>
    <w:rPr>
      <w:rFonts w:ascii="Arial" w:hAnsi="Arial" w:cs="Arial"/>
      <w:i/>
      <w:iCs/>
      <w:sz w:val="22"/>
      <w:szCs w:val="22"/>
    </w:rPr>
  </w:style>
  <w:style w:type="character" w:customStyle="1" w:styleId="CitaoChar">
    <w:name w:val="Citação Char"/>
    <w:basedOn w:val="Fontepargpadro"/>
    <w:link w:val="Citao"/>
    <w:rsid w:val="00AB3B21"/>
    <w:rPr>
      <w:rFonts w:ascii="Arial" w:eastAsia="Times New Roman" w:hAnsi="Arial" w:cs="Arial"/>
      <w:i/>
      <w:iCs/>
      <w:lang w:eastAsia="pt-BR"/>
    </w:rPr>
  </w:style>
  <w:style w:type="paragraph" w:styleId="Corpodetexto2">
    <w:name w:val="Body Text 2"/>
    <w:basedOn w:val="Normal"/>
    <w:link w:val="Corpodetexto2Char"/>
    <w:uiPriority w:val="99"/>
    <w:unhideWhenUsed/>
    <w:rsid w:val="00AB3B21"/>
    <w:pPr>
      <w:spacing w:after="120" w:line="480" w:lineRule="auto"/>
    </w:pPr>
  </w:style>
  <w:style w:type="character" w:customStyle="1" w:styleId="Corpodetexto2Char">
    <w:name w:val="Corpo de texto 2 Char"/>
    <w:basedOn w:val="Fontepargpadro"/>
    <w:link w:val="Corpodetexto2"/>
    <w:uiPriority w:val="99"/>
    <w:rsid w:val="00AB3B21"/>
    <w:rPr>
      <w:rFonts w:ascii="Times New Roman" w:eastAsia="Times New Roman" w:hAnsi="Times New Roman" w:cs="Times New Roman"/>
      <w:sz w:val="24"/>
      <w:szCs w:val="24"/>
      <w:lang w:eastAsia="pt-BR"/>
    </w:rPr>
  </w:style>
  <w:style w:type="paragraph" w:customStyle="1" w:styleId="Default">
    <w:name w:val="Default"/>
    <w:uiPriority w:val="99"/>
    <w:rsid w:val="00AB3B21"/>
    <w:pPr>
      <w:autoSpaceDE w:val="0"/>
      <w:autoSpaceDN w:val="0"/>
      <w:adjustRightInd w:val="0"/>
      <w:spacing w:after="0" w:line="240" w:lineRule="auto"/>
    </w:pPr>
    <w:rPr>
      <w:rFonts w:ascii="Arial" w:eastAsia="Times New Roman" w:hAnsi="Arial" w:cs="Arial"/>
      <w:color w:val="000000"/>
      <w:sz w:val="24"/>
      <w:szCs w:val="24"/>
      <w:lang w:eastAsia="pt-BR"/>
    </w:rPr>
  </w:style>
  <w:style w:type="paragraph" w:styleId="Textodenotaderodap">
    <w:name w:val="footnote text"/>
    <w:basedOn w:val="Normal"/>
    <w:link w:val="TextodenotaderodapChar"/>
    <w:uiPriority w:val="99"/>
    <w:rsid w:val="00AB3B21"/>
    <w:rPr>
      <w:rFonts w:ascii="Arial" w:hAnsi="Arial"/>
      <w:sz w:val="20"/>
      <w:szCs w:val="20"/>
    </w:rPr>
  </w:style>
  <w:style w:type="character" w:customStyle="1" w:styleId="TextodenotaderodapChar">
    <w:name w:val="Texto de nota de rodapé Char"/>
    <w:basedOn w:val="Fontepargpadro"/>
    <w:link w:val="Textodenotaderodap"/>
    <w:uiPriority w:val="99"/>
    <w:qFormat/>
    <w:rsid w:val="00AB3B21"/>
    <w:rPr>
      <w:rFonts w:ascii="Arial" w:eastAsia="Times New Roman" w:hAnsi="Arial" w:cs="Times New Roman"/>
      <w:sz w:val="20"/>
      <w:szCs w:val="20"/>
      <w:lang w:eastAsia="pt-BR"/>
    </w:rPr>
  </w:style>
  <w:style w:type="character" w:styleId="Refdenotaderodap">
    <w:name w:val="footnote reference"/>
    <w:uiPriority w:val="99"/>
    <w:rsid w:val="00AB3B21"/>
    <w:rPr>
      <w:vertAlign w:val="superscript"/>
    </w:rPr>
  </w:style>
  <w:style w:type="character" w:styleId="Nmerodepgina">
    <w:name w:val="page number"/>
    <w:rsid w:val="00AB3B21"/>
    <w:rPr>
      <w:rFonts w:ascii="Arial" w:hAnsi="Arial"/>
      <w:sz w:val="18"/>
    </w:rPr>
  </w:style>
  <w:style w:type="character" w:customStyle="1" w:styleId="CaracteresdeNotadeRodap">
    <w:name w:val="Caracteres de Nota de Rodapé"/>
    <w:rsid w:val="00AB3B21"/>
    <w:rPr>
      <w:rFonts w:ascii="Arial" w:hAnsi="Arial"/>
      <w:sz w:val="20"/>
      <w:vertAlign w:val="superscript"/>
    </w:rPr>
  </w:style>
  <w:style w:type="character" w:customStyle="1" w:styleId="Caracteresdenotaderodap0">
    <w:name w:val="Caracteres de nota de rodapé"/>
    <w:qFormat/>
    <w:rsid w:val="00AB3B21"/>
  </w:style>
  <w:style w:type="character" w:customStyle="1" w:styleId="Refdenotaderodap1">
    <w:name w:val="Ref. de nota de rodapé1"/>
    <w:rsid w:val="00AB3B21"/>
    <w:rPr>
      <w:vertAlign w:val="superscript"/>
    </w:rPr>
  </w:style>
  <w:style w:type="paragraph" w:customStyle="1" w:styleId="Contedodetabela">
    <w:name w:val="Conteúdo de tabela"/>
    <w:basedOn w:val="Normal"/>
    <w:uiPriority w:val="99"/>
    <w:rsid w:val="00AB3B21"/>
    <w:pPr>
      <w:suppressLineNumbers/>
      <w:tabs>
        <w:tab w:val="left" w:pos="1701"/>
      </w:tabs>
      <w:spacing w:before="120" w:after="120" w:line="360" w:lineRule="auto"/>
      <w:jc w:val="both"/>
    </w:pPr>
    <w:rPr>
      <w:rFonts w:ascii="Arial" w:hAnsi="Arial"/>
      <w:sz w:val="22"/>
      <w:szCs w:val="20"/>
    </w:rPr>
  </w:style>
  <w:style w:type="paragraph" w:customStyle="1" w:styleId="western">
    <w:name w:val="western"/>
    <w:basedOn w:val="Normal"/>
    <w:rsid w:val="00AB3B21"/>
    <w:pPr>
      <w:tabs>
        <w:tab w:val="left" w:pos="1701"/>
      </w:tabs>
      <w:spacing w:before="100" w:beforeAutospacing="1" w:after="100" w:afterAutospacing="1" w:line="360" w:lineRule="auto"/>
      <w:jc w:val="both"/>
    </w:pPr>
    <w:rPr>
      <w:rFonts w:ascii="Arial" w:hAnsi="Arial"/>
    </w:rPr>
  </w:style>
  <w:style w:type="character" w:customStyle="1" w:styleId="MenoPendente1">
    <w:name w:val="Menção Pendente1"/>
    <w:uiPriority w:val="99"/>
    <w:semiHidden/>
    <w:unhideWhenUsed/>
    <w:rsid w:val="00AB3B21"/>
    <w:rPr>
      <w:color w:val="605E5C"/>
      <w:shd w:val="clear" w:color="auto" w:fill="E1DFDD"/>
    </w:rPr>
  </w:style>
  <w:style w:type="character" w:styleId="Refdecomentrio">
    <w:name w:val="annotation reference"/>
    <w:semiHidden/>
    <w:unhideWhenUsed/>
    <w:rsid w:val="00AB3B21"/>
    <w:rPr>
      <w:sz w:val="16"/>
      <w:szCs w:val="16"/>
    </w:rPr>
  </w:style>
  <w:style w:type="paragraph" w:styleId="Textodecomentrio">
    <w:name w:val="annotation text"/>
    <w:basedOn w:val="Normal"/>
    <w:link w:val="TextodecomentrioChar"/>
    <w:unhideWhenUsed/>
    <w:rsid w:val="00AB3B21"/>
    <w:pPr>
      <w:tabs>
        <w:tab w:val="left" w:pos="1701"/>
      </w:tabs>
      <w:spacing w:before="120" w:after="120"/>
      <w:jc w:val="both"/>
    </w:pPr>
    <w:rPr>
      <w:rFonts w:ascii="Arial" w:hAnsi="Arial"/>
      <w:sz w:val="20"/>
      <w:szCs w:val="20"/>
    </w:rPr>
  </w:style>
  <w:style w:type="character" w:customStyle="1" w:styleId="TextodecomentrioChar">
    <w:name w:val="Texto de comentário Char"/>
    <w:basedOn w:val="Fontepargpadro"/>
    <w:link w:val="Textodecomentrio"/>
    <w:rsid w:val="00AB3B21"/>
    <w:rPr>
      <w:rFonts w:ascii="Arial" w:eastAsia="Times New Roman" w:hAnsi="Arial" w:cs="Times New Roman"/>
      <w:sz w:val="20"/>
      <w:szCs w:val="20"/>
      <w:lang w:eastAsia="pt-BR"/>
    </w:rPr>
  </w:style>
  <w:style w:type="character" w:customStyle="1" w:styleId="MenoPendente2">
    <w:name w:val="Menção Pendente2"/>
    <w:uiPriority w:val="99"/>
    <w:semiHidden/>
    <w:unhideWhenUsed/>
    <w:rsid w:val="00AB3B21"/>
    <w:rPr>
      <w:color w:val="605E5C"/>
      <w:shd w:val="clear" w:color="auto" w:fill="E1DFDD"/>
    </w:rPr>
  </w:style>
  <w:style w:type="paragraph" w:styleId="Recuodecorpodetexto3">
    <w:name w:val="Body Text Indent 3"/>
    <w:basedOn w:val="Normal"/>
    <w:link w:val="Recuodecorpodetexto3Char"/>
    <w:uiPriority w:val="99"/>
    <w:unhideWhenUsed/>
    <w:rsid w:val="00AB3B21"/>
    <w:pPr>
      <w:spacing w:after="120"/>
      <w:ind w:left="283"/>
    </w:pPr>
    <w:rPr>
      <w:sz w:val="16"/>
      <w:szCs w:val="16"/>
    </w:rPr>
  </w:style>
  <w:style w:type="character" w:customStyle="1" w:styleId="Recuodecorpodetexto3Char">
    <w:name w:val="Recuo de corpo de texto 3 Char"/>
    <w:basedOn w:val="Fontepargpadro"/>
    <w:link w:val="Recuodecorpodetexto3"/>
    <w:uiPriority w:val="99"/>
    <w:rsid w:val="00AB3B21"/>
    <w:rPr>
      <w:rFonts w:ascii="Times New Roman" w:eastAsia="Times New Roman" w:hAnsi="Times New Roman" w:cs="Times New Roman"/>
      <w:sz w:val="16"/>
      <w:szCs w:val="16"/>
      <w:lang w:eastAsia="pt-BR"/>
    </w:rPr>
  </w:style>
  <w:style w:type="paragraph" w:customStyle="1" w:styleId="c5">
    <w:name w:val="c5"/>
    <w:basedOn w:val="Normal"/>
    <w:rsid w:val="00AB3B21"/>
    <w:pPr>
      <w:widowControl w:val="0"/>
      <w:overflowPunct w:val="0"/>
      <w:autoSpaceDE w:val="0"/>
      <w:autoSpaceDN w:val="0"/>
      <w:adjustRightInd w:val="0"/>
      <w:spacing w:line="240" w:lineRule="atLeast"/>
      <w:jc w:val="center"/>
    </w:pPr>
    <w:rPr>
      <w:szCs w:val="20"/>
    </w:rPr>
  </w:style>
  <w:style w:type="paragraph" w:customStyle="1" w:styleId="p2">
    <w:name w:val="p2"/>
    <w:basedOn w:val="Normal"/>
    <w:rsid w:val="00AB3B21"/>
    <w:pPr>
      <w:widowControl w:val="0"/>
      <w:tabs>
        <w:tab w:val="left" w:pos="2980"/>
        <w:tab w:val="left" w:pos="3460"/>
      </w:tabs>
      <w:overflowPunct w:val="0"/>
      <w:autoSpaceDE w:val="0"/>
      <w:autoSpaceDN w:val="0"/>
      <w:adjustRightInd w:val="0"/>
      <w:spacing w:line="420" w:lineRule="atLeast"/>
      <w:ind w:left="1440" w:firstLine="3024"/>
    </w:pPr>
    <w:rPr>
      <w:szCs w:val="20"/>
    </w:rPr>
  </w:style>
  <w:style w:type="paragraph" w:customStyle="1" w:styleId="p3">
    <w:name w:val="p3"/>
    <w:basedOn w:val="Normal"/>
    <w:rsid w:val="00AB3B21"/>
    <w:pPr>
      <w:widowControl w:val="0"/>
      <w:tabs>
        <w:tab w:val="left" w:pos="4760"/>
      </w:tabs>
      <w:overflowPunct w:val="0"/>
      <w:autoSpaceDE w:val="0"/>
      <w:autoSpaceDN w:val="0"/>
      <w:adjustRightInd w:val="0"/>
      <w:spacing w:line="420" w:lineRule="atLeast"/>
      <w:ind w:left="3320"/>
      <w:jc w:val="both"/>
    </w:pPr>
    <w:rPr>
      <w:szCs w:val="20"/>
    </w:rPr>
  </w:style>
  <w:style w:type="paragraph" w:customStyle="1" w:styleId="c4">
    <w:name w:val="c4"/>
    <w:basedOn w:val="Normal"/>
    <w:rsid w:val="00AB3B21"/>
    <w:pPr>
      <w:widowControl w:val="0"/>
      <w:overflowPunct w:val="0"/>
      <w:autoSpaceDE w:val="0"/>
      <w:autoSpaceDN w:val="0"/>
      <w:adjustRightInd w:val="0"/>
      <w:spacing w:line="240" w:lineRule="atLeast"/>
      <w:jc w:val="center"/>
    </w:pPr>
    <w:rPr>
      <w:szCs w:val="20"/>
    </w:rPr>
  </w:style>
  <w:style w:type="paragraph" w:customStyle="1" w:styleId="p1">
    <w:name w:val="p1"/>
    <w:basedOn w:val="Normal"/>
    <w:rsid w:val="00AB3B21"/>
    <w:pPr>
      <w:widowControl w:val="0"/>
      <w:tabs>
        <w:tab w:val="left" w:pos="720"/>
      </w:tabs>
      <w:overflowPunct w:val="0"/>
      <w:autoSpaceDE w:val="0"/>
      <w:autoSpaceDN w:val="0"/>
      <w:adjustRightInd w:val="0"/>
      <w:spacing w:line="420" w:lineRule="atLeast"/>
    </w:pPr>
    <w:rPr>
      <w:szCs w:val="20"/>
    </w:rPr>
  </w:style>
  <w:style w:type="paragraph" w:customStyle="1" w:styleId="p5">
    <w:name w:val="p5"/>
    <w:basedOn w:val="Normal"/>
    <w:rsid w:val="00AB3B21"/>
    <w:pPr>
      <w:widowControl w:val="0"/>
      <w:tabs>
        <w:tab w:val="left" w:pos="720"/>
      </w:tabs>
      <w:overflowPunct w:val="0"/>
      <w:autoSpaceDE w:val="0"/>
      <w:autoSpaceDN w:val="0"/>
      <w:adjustRightInd w:val="0"/>
      <w:spacing w:line="420" w:lineRule="atLeast"/>
      <w:jc w:val="both"/>
    </w:pPr>
    <w:rPr>
      <w:szCs w:val="20"/>
    </w:rPr>
  </w:style>
  <w:style w:type="paragraph" w:customStyle="1" w:styleId="t1">
    <w:name w:val="t1"/>
    <w:basedOn w:val="Normal"/>
    <w:rsid w:val="00AB3B21"/>
    <w:pPr>
      <w:widowControl w:val="0"/>
      <w:overflowPunct w:val="0"/>
      <w:autoSpaceDE w:val="0"/>
      <w:autoSpaceDN w:val="0"/>
      <w:adjustRightInd w:val="0"/>
      <w:spacing w:line="240" w:lineRule="atLeast"/>
    </w:pPr>
    <w:rPr>
      <w:szCs w:val="20"/>
    </w:rPr>
  </w:style>
  <w:style w:type="paragraph" w:customStyle="1" w:styleId="c3">
    <w:name w:val="c3"/>
    <w:basedOn w:val="Normal"/>
    <w:rsid w:val="00AB3B21"/>
    <w:pPr>
      <w:widowControl w:val="0"/>
      <w:overflowPunct w:val="0"/>
      <w:autoSpaceDE w:val="0"/>
      <w:autoSpaceDN w:val="0"/>
      <w:adjustRightInd w:val="0"/>
      <w:spacing w:line="240" w:lineRule="atLeast"/>
      <w:jc w:val="center"/>
    </w:pPr>
    <w:rPr>
      <w:szCs w:val="20"/>
    </w:rPr>
  </w:style>
  <w:style w:type="paragraph" w:customStyle="1" w:styleId="p4">
    <w:name w:val="p4"/>
    <w:basedOn w:val="Normal"/>
    <w:rsid w:val="00AB3B21"/>
    <w:pPr>
      <w:widowControl w:val="0"/>
      <w:tabs>
        <w:tab w:val="left" w:pos="3320"/>
        <w:tab w:val="left" w:pos="3600"/>
      </w:tabs>
      <w:overflowPunct w:val="0"/>
      <w:autoSpaceDE w:val="0"/>
      <w:autoSpaceDN w:val="0"/>
      <w:adjustRightInd w:val="0"/>
      <w:spacing w:line="240" w:lineRule="atLeast"/>
      <w:ind w:left="2160" w:hanging="288"/>
      <w:jc w:val="both"/>
    </w:pPr>
    <w:rPr>
      <w:szCs w:val="20"/>
    </w:rPr>
  </w:style>
  <w:style w:type="paragraph" w:styleId="Recuodecorpodetexto2">
    <w:name w:val="Body Text Indent 2"/>
    <w:basedOn w:val="Normal"/>
    <w:link w:val="Recuodecorpodetexto2Char"/>
    <w:uiPriority w:val="99"/>
    <w:rsid w:val="00AB3B21"/>
    <w:pPr>
      <w:spacing w:after="120" w:line="480" w:lineRule="auto"/>
      <w:ind w:left="283"/>
    </w:pPr>
    <w:rPr>
      <w:rFonts w:ascii="Arial" w:hAnsi="Arial"/>
      <w:sz w:val="22"/>
      <w:szCs w:val="20"/>
    </w:rPr>
  </w:style>
  <w:style w:type="character" w:customStyle="1" w:styleId="Recuodecorpodetexto2Char">
    <w:name w:val="Recuo de corpo de texto 2 Char"/>
    <w:basedOn w:val="Fontepargpadro"/>
    <w:link w:val="Recuodecorpodetexto2"/>
    <w:uiPriority w:val="99"/>
    <w:rsid w:val="00AB3B21"/>
    <w:rPr>
      <w:rFonts w:ascii="Arial" w:eastAsia="Times New Roman" w:hAnsi="Arial" w:cs="Times New Roman"/>
      <w:szCs w:val="20"/>
      <w:lang w:eastAsia="pt-BR"/>
    </w:rPr>
  </w:style>
  <w:style w:type="paragraph" w:customStyle="1" w:styleId="Corpodetexto21">
    <w:name w:val="Corpo de texto 21"/>
    <w:basedOn w:val="Normal"/>
    <w:rsid w:val="00AB3B21"/>
    <w:pPr>
      <w:tabs>
        <w:tab w:val="left" w:pos="4253"/>
      </w:tabs>
      <w:spacing w:line="360" w:lineRule="auto"/>
      <w:jc w:val="both"/>
    </w:pPr>
    <w:rPr>
      <w:rFonts w:ascii="Arial" w:hAnsi="Arial"/>
      <w:sz w:val="22"/>
      <w:szCs w:val="20"/>
    </w:rPr>
  </w:style>
  <w:style w:type="paragraph" w:customStyle="1" w:styleId="H4">
    <w:name w:val="H4"/>
    <w:basedOn w:val="Normal"/>
    <w:next w:val="Normal"/>
    <w:rsid w:val="00AB3B21"/>
    <w:pPr>
      <w:keepNext/>
      <w:spacing w:before="100" w:after="100"/>
      <w:outlineLvl w:val="4"/>
    </w:pPr>
    <w:rPr>
      <w:b/>
      <w:snapToGrid w:val="0"/>
      <w:szCs w:val="20"/>
    </w:rPr>
  </w:style>
  <w:style w:type="paragraph" w:customStyle="1" w:styleId="Estilo1">
    <w:name w:val="Estilo1"/>
    <w:basedOn w:val="Normal"/>
    <w:rsid w:val="00AB3B21"/>
    <w:pPr>
      <w:spacing w:line="276" w:lineRule="auto"/>
      <w:jc w:val="both"/>
    </w:pPr>
    <w:rPr>
      <w:rFonts w:ascii="Calibri" w:eastAsia="Calibri" w:hAnsi="Calibri" w:cs="Calibri"/>
      <w:sz w:val="20"/>
      <w:szCs w:val="20"/>
      <w:lang w:eastAsia="en-US"/>
    </w:rPr>
  </w:style>
  <w:style w:type="character" w:customStyle="1" w:styleId="menutit1">
    <w:name w:val="menutit1"/>
    <w:rsid w:val="00AB3B21"/>
    <w:rPr>
      <w:rFonts w:ascii="Trebuchet MS" w:hAnsi="Trebuchet MS" w:hint="default"/>
      <w:b/>
      <w:bCs/>
      <w:color w:val="133D4B"/>
      <w:sz w:val="24"/>
      <w:szCs w:val="24"/>
    </w:rPr>
  </w:style>
  <w:style w:type="character" w:customStyle="1" w:styleId="titnoticias1">
    <w:name w:val="titnoticias1"/>
    <w:rsid w:val="00AB3B21"/>
    <w:rPr>
      <w:rFonts w:ascii="Trebuchet MS" w:hAnsi="Trebuchet MS" w:hint="default"/>
      <w:b/>
      <w:bCs/>
      <w:strike w:val="0"/>
      <w:dstrike w:val="0"/>
      <w:color w:val="666666"/>
      <w:sz w:val="24"/>
      <w:szCs w:val="24"/>
      <w:u w:val="none"/>
      <w:effect w:val="none"/>
    </w:rPr>
  </w:style>
  <w:style w:type="paragraph" w:customStyle="1" w:styleId="Normal10pt">
    <w:name w:val="Normal + 10 pt"/>
    <w:aliases w:val="Negrito,Vermelho,Sublinhado,Justificado"/>
    <w:basedOn w:val="Normal"/>
    <w:rsid w:val="00AB3B21"/>
    <w:pPr>
      <w:spacing w:line="276" w:lineRule="auto"/>
      <w:jc w:val="both"/>
    </w:pPr>
    <w:rPr>
      <w:rFonts w:ascii="Calibri" w:eastAsia="Calibri" w:hAnsi="Calibri" w:cs="Calibri"/>
      <w:color w:val="FF0000"/>
      <w:sz w:val="20"/>
      <w:szCs w:val="20"/>
      <w:lang w:eastAsia="en-US"/>
    </w:rPr>
  </w:style>
  <w:style w:type="paragraph" w:styleId="Pr-formataoHTML">
    <w:name w:val="HTML Preformatted"/>
    <w:basedOn w:val="Normal"/>
    <w:link w:val="Pr-formataoHTMLChar"/>
    <w:rsid w:val="00AB3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rsid w:val="00AB3B21"/>
    <w:rPr>
      <w:rFonts w:ascii="Courier New" w:eastAsia="Times New Roman" w:hAnsi="Courier New" w:cs="Courier New"/>
      <w:sz w:val="20"/>
      <w:szCs w:val="20"/>
      <w:lang w:eastAsia="pt-BR"/>
    </w:rPr>
  </w:style>
  <w:style w:type="paragraph" w:customStyle="1" w:styleId="Normal9pt">
    <w:name w:val="Normal + 9 pt"/>
    <w:basedOn w:val="Normal"/>
    <w:rsid w:val="00AB3B21"/>
    <w:pPr>
      <w:spacing w:after="200" w:line="276" w:lineRule="auto"/>
      <w:jc w:val="both"/>
    </w:pPr>
    <w:rPr>
      <w:rFonts w:ascii="Calibri" w:eastAsia="Calibri" w:hAnsi="Calibri" w:cs="Calibri"/>
      <w:sz w:val="20"/>
      <w:szCs w:val="20"/>
      <w:lang w:eastAsia="en-US"/>
    </w:rPr>
  </w:style>
  <w:style w:type="character" w:customStyle="1" w:styleId="highlight">
    <w:name w:val="highlight"/>
    <w:basedOn w:val="Fontepargpadro"/>
    <w:rsid w:val="00AB3B21"/>
  </w:style>
  <w:style w:type="paragraph" w:styleId="Assuntodocomentrio">
    <w:name w:val="annotation subject"/>
    <w:basedOn w:val="Textodecomentrio"/>
    <w:next w:val="Textodecomentrio"/>
    <w:link w:val="AssuntodocomentrioChar"/>
    <w:uiPriority w:val="99"/>
    <w:semiHidden/>
    <w:unhideWhenUsed/>
    <w:rsid w:val="00AB3B21"/>
    <w:pPr>
      <w:tabs>
        <w:tab w:val="clear" w:pos="1701"/>
      </w:tabs>
      <w:spacing w:before="0" w:after="0"/>
      <w:jc w:val="left"/>
    </w:pPr>
    <w:rPr>
      <w:rFonts w:ascii="Times New Roman" w:hAnsi="Times New Roman"/>
      <w:b/>
      <w:bCs/>
    </w:rPr>
  </w:style>
  <w:style w:type="character" w:customStyle="1" w:styleId="AssuntodocomentrioChar">
    <w:name w:val="Assunto do comentário Char"/>
    <w:basedOn w:val="TextodecomentrioChar"/>
    <w:link w:val="Assuntodocomentrio"/>
    <w:uiPriority w:val="99"/>
    <w:semiHidden/>
    <w:rsid w:val="00AB3B21"/>
    <w:rPr>
      <w:rFonts w:ascii="Times New Roman" w:eastAsia="Times New Roman" w:hAnsi="Times New Roman" w:cs="Times New Roman"/>
      <w:b/>
      <w:bCs/>
      <w:sz w:val="20"/>
      <w:szCs w:val="20"/>
      <w:lang w:eastAsia="pt-BR"/>
    </w:rPr>
  </w:style>
  <w:style w:type="paragraph" w:customStyle="1" w:styleId="Recuodecorpodetexto31">
    <w:name w:val="Recuo de corpo de texto 31"/>
    <w:basedOn w:val="Normal"/>
    <w:uiPriority w:val="6"/>
    <w:rsid w:val="004D0FC4"/>
    <w:pPr>
      <w:widowControl w:val="0"/>
      <w:suppressAutoHyphens/>
      <w:spacing w:after="120"/>
      <w:ind w:left="283"/>
    </w:pPr>
    <w:rPr>
      <w:rFonts w:ascii="Arial" w:eastAsia="Calibri" w:hAnsi="Arial" w:cs="Arial"/>
      <w:sz w:val="16"/>
      <w:szCs w:val="20"/>
    </w:rPr>
  </w:style>
  <w:style w:type="paragraph" w:styleId="Subttulo">
    <w:name w:val="Subtitle"/>
    <w:basedOn w:val="Normal"/>
    <w:next w:val="Normal"/>
    <w:link w:val="SubttuloChar"/>
    <w:qFormat/>
    <w:rsid w:val="00CB775D"/>
    <w:pPr>
      <w:tabs>
        <w:tab w:val="left" w:pos="2268"/>
      </w:tabs>
      <w:spacing w:before="120" w:after="60" w:line="360" w:lineRule="auto"/>
      <w:jc w:val="center"/>
      <w:outlineLvl w:val="1"/>
    </w:pPr>
    <w:rPr>
      <w:rFonts w:ascii="Calibri Light" w:hAnsi="Calibri Light"/>
      <w:lang w:eastAsia="ar-SA"/>
    </w:rPr>
  </w:style>
  <w:style w:type="character" w:customStyle="1" w:styleId="SubttuloChar">
    <w:name w:val="Subtítulo Char"/>
    <w:basedOn w:val="Fontepargpadro"/>
    <w:link w:val="Subttulo"/>
    <w:rsid w:val="00CB775D"/>
    <w:rPr>
      <w:rFonts w:ascii="Calibri Light" w:eastAsia="Times New Roman" w:hAnsi="Calibri Light" w:cs="Times New Roman"/>
      <w:sz w:val="24"/>
      <w:szCs w:val="24"/>
      <w:lang w:eastAsia="ar-SA"/>
    </w:rPr>
  </w:style>
  <w:style w:type="paragraph" w:customStyle="1" w:styleId="Corpodetexto31">
    <w:name w:val="Corpo de texto 31"/>
    <w:basedOn w:val="Normal"/>
    <w:uiPriority w:val="99"/>
    <w:rsid w:val="00965F2C"/>
    <w:pPr>
      <w:suppressAutoHyphens/>
      <w:jc w:val="both"/>
    </w:pPr>
    <w:rPr>
      <w:rFonts w:ascii="Arial Narrow" w:hAnsi="Arial Narrow"/>
      <w:noProof/>
      <w:sz w:val="22"/>
      <w:szCs w:val="20"/>
    </w:rPr>
  </w:style>
  <w:style w:type="character" w:customStyle="1" w:styleId="Absatz-Standardschriftart">
    <w:name w:val="Absatz-Standardschriftart"/>
    <w:rsid w:val="00965F2C"/>
  </w:style>
  <w:style w:type="character" w:customStyle="1" w:styleId="WW-Absatz-Standardschriftart">
    <w:name w:val="WW-Absatz-Standardschriftart"/>
    <w:rsid w:val="00965F2C"/>
  </w:style>
  <w:style w:type="character" w:customStyle="1" w:styleId="WW-Absatz-Standardschriftart1">
    <w:name w:val="WW-Absatz-Standardschriftart1"/>
    <w:rsid w:val="00965F2C"/>
  </w:style>
  <w:style w:type="character" w:customStyle="1" w:styleId="Fontepargpadro2">
    <w:name w:val="Fonte parág. padrão2"/>
    <w:rsid w:val="00965F2C"/>
  </w:style>
  <w:style w:type="character" w:customStyle="1" w:styleId="WW8Num1z0">
    <w:name w:val="WW8Num1z0"/>
    <w:rsid w:val="00965F2C"/>
    <w:rPr>
      <w:b/>
    </w:rPr>
  </w:style>
  <w:style w:type="character" w:customStyle="1" w:styleId="WW8Num2z0">
    <w:name w:val="WW8Num2z0"/>
    <w:rsid w:val="00965F2C"/>
    <w:rPr>
      <w:rFonts w:ascii="Monotype Sorts" w:hAnsi="Monotype Sorts"/>
    </w:rPr>
  </w:style>
  <w:style w:type="character" w:customStyle="1" w:styleId="WW8Num3z0">
    <w:name w:val="WW8Num3z0"/>
    <w:rsid w:val="00965F2C"/>
    <w:rPr>
      <w:b/>
    </w:rPr>
  </w:style>
  <w:style w:type="character" w:customStyle="1" w:styleId="WW8Num4z0">
    <w:name w:val="WW8Num4z0"/>
    <w:rsid w:val="00965F2C"/>
    <w:rPr>
      <w:rFonts w:ascii="Times New Roman" w:eastAsia="Times New Roman" w:hAnsi="Times New Roman" w:cs="Times New Roman"/>
    </w:rPr>
  </w:style>
  <w:style w:type="character" w:customStyle="1" w:styleId="WW8Num4z1">
    <w:name w:val="WW8Num4z1"/>
    <w:rsid w:val="00965F2C"/>
    <w:rPr>
      <w:rFonts w:ascii="Courier New" w:hAnsi="Courier New"/>
    </w:rPr>
  </w:style>
  <w:style w:type="character" w:customStyle="1" w:styleId="WW8Num4z2">
    <w:name w:val="WW8Num4z2"/>
    <w:rsid w:val="00965F2C"/>
    <w:rPr>
      <w:rFonts w:ascii="Wingdings" w:hAnsi="Wingdings"/>
    </w:rPr>
  </w:style>
  <w:style w:type="character" w:customStyle="1" w:styleId="WW8Num4z3">
    <w:name w:val="WW8Num4z3"/>
    <w:rsid w:val="00965F2C"/>
    <w:rPr>
      <w:rFonts w:ascii="Symbol" w:hAnsi="Symbol"/>
    </w:rPr>
  </w:style>
  <w:style w:type="character" w:customStyle="1" w:styleId="WW8Num5z0">
    <w:name w:val="WW8Num5z0"/>
    <w:rsid w:val="00965F2C"/>
    <w:rPr>
      <w:rFonts w:ascii="Times New Roman" w:hAnsi="Times New Roman"/>
      <w:b/>
    </w:rPr>
  </w:style>
  <w:style w:type="character" w:customStyle="1" w:styleId="WW8Num6z0">
    <w:name w:val="WW8Num6z0"/>
    <w:rsid w:val="00965F2C"/>
    <w:rPr>
      <w:b/>
    </w:rPr>
  </w:style>
  <w:style w:type="character" w:customStyle="1" w:styleId="WW8Num7z0">
    <w:name w:val="WW8Num7z0"/>
    <w:rsid w:val="00965F2C"/>
    <w:rPr>
      <w:b/>
    </w:rPr>
  </w:style>
  <w:style w:type="character" w:customStyle="1" w:styleId="Caracteresdenotadefim">
    <w:name w:val="Caracteres de nota de fim"/>
    <w:rsid w:val="00965F2C"/>
    <w:rPr>
      <w:vertAlign w:val="superscript"/>
    </w:rPr>
  </w:style>
  <w:style w:type="character" w:customStyle="1" w:styleId="WW-Caracteresdenotadefim">
    <w:name w:val="WW-Caracteres de nota de fim"/>
    <w:rsid w:val="00965F2C"/>
  </w:style>
  <w:style w:type="character" w:customStyle="1" w:styleId="Smbolosdenumerao">
    <w:name w:val="Símbolos de numeração"/>
    <w:rsid w:val="00965F2C"/>
  </w:style>
  <w:style w:type="character" w:styleId="Refdenotadefim">
    <w:name w:val="endnote reference"/>
    <w:rsid w:val="00965F2C"/>
    <w:rPr>
      <w:vertAlign w:val="superscript"/>
    </w:rPr>
  </w:style>
  <w:style w:type="paragraph" w:customStyle="1" w:styleId="Ttulo20">
    <w:name w:val="Título2"/>
    <w:basedOn w:val="Normal"/>
    <w:next w:val="Corpodetexto"/>
    <w:uiPriority w:val="99"/>
    <w:rsid w:val="00965F2C"/>
    <w:pPr>
      <w:keepNext/>
      <w:spacing w:before="240" w:after="120"/>
    </w:pPr>
    <w:rPr>
      <w:rFonts w:ascii="Arial" w:eastAsia="Lucida Sans Unicode" w:hAnsi="Arial" w:cs="Mangal"/>
      <w:sz w:val="28"/>
      <w:szCs w:val="28"/>
    </w:rPr>
  </w:style>
  <w:style w:type="paragraph" w:styleId="Lista">
    <w:name w:val="List"/>
    <w:basedOn w:val="Corpodetexto"/>
    <w:uiPriority w:val="99"/>
    <w:rsid w:val="00965F2C"/>
    <w:rPr>
      <w:rFonts w:ascii="Arial" w:hAnsi="Arial" w:cs="Tahoma"/>
      <w:sz w:val="22"/>
      <w:szCs w:val="20"/>
    </w:rPr>
  </w:style>
  <w:style w:type="paragraph" w:customStyle="1" w:styleId="Legenda2">
    <w:name w:val="Legenda2"/>
    <w:basedOn w:val="Normal"/>
    <w:uiPriority w:val="99"/>
    <w:rsid w:val="00965F2C"/>
    <w:pPr>
      <w:suppressLineNumbers/>
      <w:spacing w:before="120" w:after="120"/>
    </w:pPr>
    <w:rPr>
      <w:rFonts w:ascii="Arial" w:hAnsi="Arial" w:cs="Mangal"/>
      <w:i/>
      <w:iCs/>
    </w:rPr>
  </w:style>
  <w:style w:type="paragraph" w:customStyle="1" w:styleId="ndice">
    <w:name w:val="Índice"/>
    <w:basedOn w:val="Normal"/>
    <w:uiPriority w:val="99"/>
    <w:rsid w:val="00965F2C"/>
    <w:pPr>
      <w:suppressLineNumbers/>
    </w:pPr>
    <w:rPr>
      <w:rFonts w:ascii="Arial" w:hAnsi="Arial" w:cs="Tahoma"/>
      <w:sz w:val="22"/>
      <w:szCs w:val="20"/>
    </w:rPr>
  </w:style>
  <w:style w:type="paragraph" w:customStyle="1" w:styleId="Ttulo10">
    <w:name w:val="Título1"/>
    <w:basedOn w:val="Normal"/>
    <w:next w:val="Corpodetexto"/>
    <w:uiPriority w:val="99"/>
    <w:rsid w:val="00965F2C"/>
    <w:pPr>
      <w:keepNext/>
      <w:spacing w:before="240" w:after="120"/>
    </w:pPr>
    <w:rPr>
      <w:rFonts w:ascii="Arial" w:eastAsia="Lucida Sans Unicode" w:hAnsi="Arial" w:cs="Tahoma"/>
      <w:sz w:val="28"/>
      <w:szCs w:val="28"/>
    </w:rPr>
  </w:style>
  <w:style w:type="paragraph" w:customStyle="1" w:styleId="Legenda1">
    <w:name w:val="Legenda1"/>
    <w:basedOn w:val="Normal"/>
    <w:uiPriority w:val="99"/>
    <w:rsid w:val="00965F2C"/>
    <w:pPr>
      <w:suppressLineNumbers/>
      <w:spacing w:before="120" w:after="120"/>
    </w:pPr>
    <w:rPr>
      <w:rFonts w:ascii="Arial" w:hAnsi="Arial" w:cs="Tahoma"/>
      <w:i/>
      <w:iCs/>
    </w:rPr>
  </w:style>
  <w:style w:type="paragraph" w:customStyle="1" w:styleId="Textoembloco1">
    <w:name w:val="Texto em bloco1"/>
    <w:basedOn w:val="Normal"/>
    <w:uiPriority w:val="99"/>
    <w:rsid w:val="00965F2C"/>
    <w:pPr>
      <w:ind w:left="4253" w:right="57" w:firstLine="1134"/>
      <w:jc w:val="both"/>
    </w:pPr>
    <w:rPr>
      <w:rFonts w:ascii="Arial" w:hAnsi="Arial"/>
      <w:i/>
      <w:spacing w:val="14"/>
      <w:sz w:val="22"/>
      <w:szCs w:val="20"/>
    </w:rPr>
  </w:style>
  <w:style w:type="paragraph" w:customStyle="1" w:styleId="Ttulodetabela">
    <w:name w:val="Título de tabela"/>
    <w:basedOn w:val="Contedodetabela"/>
    <w:uiPriority w:val="99"/>
    <w:rsid w:val="00965F2C"/>
    <w:pPr>
      <w:tabs>
        <w:tab w:val="clear" w:pos="1701"/>
      </w:tabs>
      <w:spacing w:before="0" w:after="0" w:line="240" w:lineRule="auto"/>
      <w:jc w:val="center"/>
    </w:pPr>
    <w:rPr>
      <w:b/>
      <w:bCs/>
    </w:rPr>
  </w:style>
  <w:style w:type="character" w:customStyle="1" w:styleId="Refdenotaderodap5">
    <w:name w:val="Ref. de nota de rodapé5"/>
    <w:rsid w:val="00965F2C"/>
    <w:rPr>
      <w:vertAlign w:val="superscript"/>
    </w:rPr>
  </w:style>
  <w:style w:type="paragraph" w:customStyle="1" w:styleId="texto2">
    <w:name w:val="texto2"/>
    <w:basedOn w:val="Normal"/>
    <w:uiPriority w:val="99"/>
    <w:rsid w:val="00965F2C"/>
    <w:pPr>
      <w:spacing w:before="100" w:beforeAutospacing="1" w:after="100" w:afterAutospacing="1"/>
    </w:pPr>
  </w:style>
  <w:style w:type="paragraph" w:customStyle="1" w:styleId="04partenormativa">
    <w:name w:val="04partenormativa"/>
    <w:basedOn w:val="Normal"/>
    <w:uiPriority w:val="99"/>
    <w:rsid w:val="00965F2C"/>
    <w:pPr>
      <w:spacing w:before="100" w:beforeAutospacing="1" w:after="100" w:afterAutospacing="1"/>
    </w:pPr>
  </w:style>
  <w:style w:type="paragraph" w:customStyle="1" w:styleId="Nivel01">
    <w:name w:val="Nivel 01"/>
    <w:basedOn w:val="Ttulo1"/>
    <w:next w:val="Normal"/>
    <w:qFormat/>
    <w:rsid w:val="00965F2C"/>
    <w:pPr>
      <w:keepNext/>
      <w:keepLines/>
      <w:numPr>
        <w:numId w:val="1"/>
      </w:numPr>
      <w:tabs>
        <w:tab w:val="num" w:pos="0"/>
        <w:tab w:val="left" w:pos="567"/>
      </w:tabs>
      <w:spacing w:before="240" w:beforeAutospacing="0" w:after="0" w:afterAutospacing="0"/>
      <w:ind w:left="432" w:hanging="432"/>
      <w:jc w:val="both"/>
    </w:pPr>
    <w:rPr>
      <w:rFonts w:ascii="Arial" w:hAnsi="Arial" w:cs="Arial"/>
      <w:kern w:val="0"/>
      <w:sz w:val="20"/>
      <w:szCs w:val="20"/>
    </w:rPr>
  </w:style>
  <w:style w:type="paragraph" w:customStyle="1" w:styleId="Nivel2">
    <w:name w:val="Nivel 2"/>
    <w:basedOn w:val="Normal"/>
    <w:link w:val="Nivel2Char"/>
    <w:qFormat/>
    <w:rsid w:val="00965F2C"/>
    <w:pPr>
      <w:spacing w:before="120" w:after="120" w:line="276" w:lineRule="auto"/>
      <w:ind w:left="4969" w:hanging="432"/>
      <w:jc w:val="both"/>
    </w:pPr>
    <w:rPr>
      <w:rFonts w:ascii="Arial" w:eastAsia="MS Mincho" w:hAnsi="Arial" w:cs="Arial"/>
      <w:color w:val="000000"/>
      <w:sz w:val="20"/>
      <w:szCs w:val="20"/>
    </w:rPr>
  </w:style>
  <w:style w:type="character" w:customStyle="1" w:styleId="Nivel2Char">
    <w:name w:val="Nivel 2 Char"/>
    <w:link w:val="Nivel2"/>
    <w:locked/>
    <w:rsid w:val="00965F2C"/>
    <w:rPr>
      <w:rFonts w:ascii="Arial" w:eastAsia="MS Mincho" w:hAnsi="Arial" w:cs="Arial"/>
      <w:color w:val="000000"/>
      <w:sz w:val="20"/>
      <w:szCs w:val="20"/>
      <w:lang w:eastAsia="pt-BR"/>
    </w:rPr>
  </w:style>
  <w:style w:type="paragraph" w:customStyle="1" w:styleId="Nivel3">
    <w:name w:val="Nivel 3"/>
    <w:basedOn w:val="Normal"/>
    <w:link w:val="Nivel3Char"/>
    <w:qFormat/>
    <w:rsid w:val="00965F2C"/>
    <w:pPr>
      <w:numPr>
        <w:ilvl w:val="2"/>
        <w:numId w:val="1"/>
      </w:numPr>
      <w:spacing w:before="120" w:after="120" w:line="276" w:lineRule="auto"/>
      <w:jc w:val="both"/>
    </w:pPr>
    <w:rPr>
      <w:rFonts w:ascii="Arial" w:eastAsia="MS Mincho" w:hAnsi="Arial" w:cs="Arial"/>
      <w:color w:val="000000"/>
      <w:sz w:val="20"/>
      <w:szCs w:val="20"/>
    </w:rPr>
  </w:style>
  <w:style w:type="character" w:customStyle="1" w:styleId="Nivel3Char">
    <w:name w:val="Nivel 3 Char"/>
    <w:link w:val="Nivel3"/>
    <w:rsid w:val="00965F2C"/>
    <w:rPr>
      <w:rFonts w:ascii="Arial" w:eastAsia="MS Mincho" w:hAnsi="Arial" w:cs="Arial"/>
      <w:color w:val="000000"/>
      <w:sz w:val="20"/>
      <w:szCs w:val="20"/>
      <w:lang w:eastAsia="pt-BR"/>
    </w:rPr>
  </w:style>
  <w:style w:type="paragraph" w:customStyle="1" w:styleId="Nivel4">
    <w:name w:val="Nivel 4"/>
    <w:basedOn w:val="Nivel3"/>
    <w:link w:val="Nivel4Char"/>
    <w:qFormat/>
    <w:rsid w:val="00965F2C"/>
    <w:pPr>
      <w:numPr>
        <w:ilvl w:val="3"/>
      </w:numPr>
      <w:ind w:left="851" w:firstLine="0"/>
    </w:pPr>
    <w:rPr>
      <w:color w:val="auto"/>
    </w:rPr>
  </w:style>
  <w:style w:type="character" w:customStyle="1" w:styleId="Nivel4Char">
    <w:name w:val="Nivel 4 Char"/>
    <w:link w:val="Nivel4"/>
    <w:rsid w:val="00965F2C"/>
    <w:rPr>
      <w:rFonts w:ascii="Arial" w:eastAsia="MS Mincho" w:hAnsi="Arial" w:cs="Arial"/>
      <w:sz w:val="20"/>
      <w:szCs w:val="20"/>
      <w:lang w:eastAsia="pt-BR"/>
    </w:rPr>
  </w:style>
  <w:style w:type="paragraph" w:customStyle="1" w:styleId="Nivel5">
    <w:name w:val="Nivel 5"/>
    <w:basedOn w:val="Nivel4"/>
    <w:qFormat/>
    <w:rsid w:val="00965F2C"/>
    <w:pPr>
      <w:numPr>
        <w:ilvl w:val="4"/>
      </w:numPr>
      <w:tabs>
        <w:tab w:val="num" w:pos="0"/>
      </w:tabs>
      <w:ind w:left="1276" w:firstLine="0"/>
    </w:pPr>
  </w:style>
  <w:style w:type="character" w:customStyle="1" w:styleId="ncoradanotaderodap">
    <w:name w:val="Âncora da nota de rodapé"/>
    <w:rsid w:val="00965F2C"/>
    <w:rPr>
      <w:vertAlign w:val="superscript"/>
    </w:rPr>
  </w:style>
  <w:style w:type="character" w:customStyle="1" w:styleId="a-size-large">
    <w:name w:val="a-size-large"/>
    <w:basedOn w:val="Fontepargpadro"/>
    <w:rsid w:val="00F02B8F"/>
  </w:style>
  <w:style w:type="table" w:customStyle="1" w:styleId="Tabelacomgrade1">
    <w:name w:val="Tabela com grade1"/>
    <w:basedOn w:val="Tabelanormal"/>
    <w:next w:val="Tabelacomgrade"/>
    <w:uiPriority w:val="59"/>
    <w:rsid w:val="00DE5F7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gkelc">
    <w:name w:val="hgkelc"/>
    <w:basedOn w:val="Fontepargpadro"/>
    <w:rsid w:val="00407D3B"/>
  </w:style>
  <w:style w:type="paragraph" w:styleId="Corpodetexto3">
    <w:name w:val="Body Text 3"/>
    <w:basedOn w:val="Normal"/>
    <w:link w:val="Corpodetexto3Char"/>
    <w:semiHidden/>
    <w:unhideWhenUsed/>
    <w:rsid w:val="00A9576B"/>
    <w:pPr>
      <w:spacing w:after="120"/>
    </w:pPr>
    <w:rPr>
      <w:sz w:val="16"/>
      <w:szCs w:val="16"/>
    </w:rPr>
  </w:style>
  <w:style w:type="character" w:customStyle="1" w:styleId="Corpodetexto3Char">
    <w:name w:val="Corpo de texto 3 Char"/>
    <w:basedOn w:val="Fontepargpadro"/>
    <w:link w:val="Corpodetexto3"/>
    <w:uiPriority w:val="99"/>
    <w:rsid w:val="00A9576B"/>
    <w:rPr>
      <w:rFonts w:ascii="Times New Roman" w:eastAsia="Times New Roman" w:hAnsi="Times New Roman" w:cs="Times New Roman"/>
      <w:sz w:val="16"/>
      <w:szCs w:val="16"/>
      <w:lang w:eastAsia="pt-BR"/>
    </w:rPr>
  </w:style>
  <w:style w:type="character" w:customStyle="1" w:styleId="Refdenotaderodap3">
    <w:name w:val="Ref. de nota de rodapé3"/>
    <w:rsid w:val="00D21519"/>
    <w:rPr>
      <w:vertAlign w:val="superscript"/>
    </w:rPr>
  </w:style>
  <w:style w:type="character" w:customStyle="1" w:styleId="ncoradenotaderodap">
    <w:name w:val="Âncora de nota de rodapé"/>
    <w:rsid w:val="00D21519"/>
    <w:rPr>
      <w:vertAlign w:val="superscript"/>
    </w:rPr>
  </w:style>
  <w:style w:type="character" w:styleId="HiperlinkVisitado">
    <w:name w:val="FollowedHyperlink"/>
    <w:basedOn w:val="Fontepargpadro"/>
    <w:uiPriority w:val="99"/>
    <w:semiHidden/>
    <w:unhideWhenUsed/>
    <w:rsid w:val="00972BC9"/>
    <w:rPr>
      <w:color w:val="800080" w:themeColor="followedHyperlink"/>
      <w:u w:val="single"/>
    </w:rPr>
  </w:style>
  <w:style w:type="character" w:customStyle="1" w:styleId="fadeinm1hgl8">
    <w:name w:val="_fadein_m1hgl_8"/>
    <w:basedOn w:val="Fontepargpadro"/>
    <w:rsid w:val="00B24632"/>
  </w:style>
  <w:style w:type="table" w:customStyle="1" w:styleId="Tabelacomgrade2">
    <w:name w:val="Tabela com grade2"/>
    <w:basedOn w:val="Tabelanormal"/>
    <w:next w:val="Tabelacomgrade"/>
    <w:uiPriority w:val="59"/>
    <w:rsid w:val="00357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basedOn w:val="Fontepargpadro"/>
    <w:uiPriority w:val="20"/>
    <w:qFormat/>
    <w:rsid w:val="00B25397"/>
    <w:rPr>
      <w:i/>
      <w:iCs/>
    </w:rPr>
  </w:style>
  <w:style w:type="paragraph" w:styleId="Textodenotadefim">
    <w:name w:val="endnote text"/>
    <w:basedOn w:val="Normal"/>
    <w:link w:val="TextodenotadefimChar"/>
    <w:uiPriority w:val="99"/>
    <w:semiHidden/>
    <w:unhideWhenUsed/>
    <w:rsid w:val="00682169"/>
    <w:rPr>
      <w:sz w:val="20"/>
      <w:szCs w:val="20"/>
    </w:rPr>
  </w:style>
  <w:style w:type="character" w:customStyle="1" w:styleId="TextodenotadefimChar">
    <w:name w:val="Texto de nota de fim Char"/>
    <w:basedOn w:val="Fontepargpadro"/>
    <w:link w:val="Textodenotadefim"/>
    <w:uiPriority w:val="99"/>
    <w:semiHidden/>
    <w:rsid w:val="00682169"/>
    <w:rPr>
      <w:rFonts w:ascii="Times New Roman" w:eastAsia="Times New Roman" w:hAnsi="Times New Roman" w:cs="Times New Roman"/>
      <w:sz w:val="20"/>
      <w:szCs w:val="20"/>
      <w:lang w:eastAsia="pt-BR"/>
    </w:rPr>
  </w:style>
  <w:style w:type="paragraph" w:styleId="Legenda">
    <w:name w:val="caption"/>
    <w:basedOn w:val="Normal"/>
    <w:qFormat/>
    <w:rsid w:val="00D2373C"/>
    <w:pPr>
      <w:suppressLineNumbers/>
      <w:suppressAutoHyphens/>
      <w:autoSpaceDE w:val="0"/>
      <w:spacing w:before="120" w:after="120"/>
    </w:pPr>
    <w:rPr>
      <w:rFonts w:cs="Mangal"/>
      <w:i/>
      <w:iCs/>
      <w:lang w:eastAsia="zh-CN"/>
    </w:rPr>
  </w:style>
  <w:style w:type="character" w:customStyle="1" w:styleId="WW8Num1z1">
    <w:name w:val="WW8Num1z1"/>
    <w:rsid w:val="00D2373C"/>
  </w:style>
  <w:style w:type="character" w:customStyle="1" w:styleId="WW8Num1z2">
    <w:name w:val="WW8Num1z2"/>
    <w:rsid w:val="00D2373C"/>
  </w:style>
  <w:style w:type="character" w:customStyle="1" w:styleId="WW8Num1z3">
    <w:name w:val="WW8Num1z3"/>
    <w:rsid w:val="00D2373C"/>
  </w:style>
  <w:style w:type="character" w:customStyle="1" w:styleId="WW8Num1z4">
    <w:name w:val="WW8Num1z4"/>
    <w:rsid w:val="00D2373C"/>
  </w:style>
  <w:style w:type="character" w:customStyle="1" w:styleId="WW8Num1z5">
    <w:name w:val="WW8Num1z5"/>
    <w:rsid w:val="00D2373C"/>
  </w:style>
  <w:style w:type="character" w:customStyle="1" w:styleId="WW8Num1z6">
    <w:name w:val="WW8Num1z6"/>
    <w:rsid w:val="00D2373C"/>
  </w:style>
  <w:style w:type="character" w:customStyle="1" w:styleId="WW8Num1z7">
    <w:name w:val="WW8Num1z7"/>
    <w:rsid w:val="00D2373C"/>
  </w:style>
  <w:style w:type="character" w:customStyle="1" w:styleId="WW8Num1z8">
    <w:name w:val="WW8Num1z8"/>
    <w:rsid w:val="00D2373C"/>
  </w:style>
  <w:style w:type="character" w:customStyle="1" w:styleId="WW8Num2z1">
    <w:name w:val="WW8Num2z1"/>
    <w:rsid w:val="00D2373C"/>
    <w:rPr>
      <w:rFonts w:ascii="Courier New" w:hAnsi="Courier New" w:cs="Courier New" w:hint="default"/>
    </w:rPr>
  </w:style>
  <w:style w:type="character" w:customStyle="1" w:styleId="WW8Num2z2">
    <w:name w:val="WW8Num2z2"/>
    <w:rsid w:val="00D2373C"/>
    <w:rPr>
      <w:rFonts w:ascii="Wingdings" w:hAnsi="Wingdings" w:cs="Wingdings" w:hint="default"/>
    </w:rPr>
  </w:style>
  <w:style w:type="character" w:customStyle="1" w:styleId="WW8Num2z3">
    <w:name w:val="WW8Num2z3"/>
    <w:rsid w:val="00D2373C"/>
    <w:rPr>
      <w:rFonts w:ascii="Symbol" w:hAnsi="Symbol" w:cs="Symbol" w:hint="default"/>
    </w:rPr>
  </w:style>
  <w:style w:type="character" w:customStyle="1" w:styleId="WW8Num3z1">
    <w:name w:val="WW8Num3z1"/>
    <w:rsid w:val="00D2373C"/>
    <w:rPr>
      <w:rFonts w:ascii="Courier New" w:hAnsi="Courier New" w:cs="Courier New" w:hint="default"/>
    </w:rPr>
  </w:style>
  <w:style w:type="character" w:customStyle="1" w:styleId="WW8Num3z2">
    <w:name w:val="WW8Num3z2"/>
    <w:rsid w:val="00D2373C"/>
    <w:rPr>
      <w:rFonts w:ascii="Wingdings" w:hAnsi="Wingdings" w:cs="Wingdings" w:hint="default"/>
    </w:rPr>
  </w:style>
  <w:style w:type="character" w:customStyle="1" w:styleId="WW8Num3z3">
    <w:name w:val="WW8Num3z3"/>
    <w:rsid w:val="00D2373C"/>
    <w:rPr>
      <w:rFonts w:ascii="Symbol" w:hAnsi="Symbol" w:cs="Symbol" w:hint="default"/>
    </w:rPr>
  </w:style>
  <w:style w:type="character" w:customStyle="1" w:styleId="A0">
    <w:name w:val="A0"/>
    <w:rsid w:val="00D2373C"/>
    <w:rPr>
      <w:color w:val="000000"/>
      <w:sz w:val="22"/>
    </w:rPr>
  </w:style>
  <w:style w:type="paragraph" w:customStyle="1" w:styleId="Nvel2">
    <w:name w:val="Nível 2"/>
    <w:basedOn w:val="Normal"/>
    <w:next w:val="Normal"/>
    <w:rsid w:val="00D2373C"/>
    <w:pPr>
      <w:suppressAutoHyphens/>
      <w:spacing w:after="120"/>
      <w:jc w:val="both"/>
    </w:pPr>
    <w:rPr>
      <w:rFonts w:ascii="Arial" w:hAnsi="Arial" w:cs="Arial"/>
      <w:b/>
      <w:szCs w:val="20"/>
      <w:lang w:eastAsia="zh-CN"/>
    </w:rPr>
  </w:style>
  <w:style w:type="paragraph" w:customStyle="1" w:styleId="WW-Textosimples">
    <w:name w:val="WW-Texto simples"/>
    <w:basedOn w:val="Normal"/>
    <w:rsid w:val="00D2373C"/>
    <w:pPr>
      <w:suppressAutoHyphens/>
    </w:pPr>
    <w:rPr>
      <w:rFonts w:ascii="Courier New" w:hAnsi="Courier New" w:cs="Courier New"/>
      <w:sz w:val="20"/>
      <w:szCs w:val="20"/>
      <w:lang w:eastAsia="zh-CN"/>
    </w:rPr>
  </w:style>
  <w:style w:type="paragraph" w:customStyle="1" w:styleId="Body2Text232">
    <w:name w:val="Body2.Text2.32"/>
    <w:basedOn w:val="Normal"/>
    <w:rsid w:val="00D2373C"/>
    <w:pPr>
      <w:widowControl w:val="0"/>
      <w:tabs>
        <w:tab w:val="left" w:pos="360"/>
      </w:tabs>
      <w:suppressAutoHyphens/>
      <w:spacing w:before="240"/>
      <w:jc w:val="both"/>
    </w:pPr>
    <w:rPr>
      <w:rFonts w:ascii="Arial" w:hAnsi="Arial" w:cs="Arial"/>
      <w:sz w:val="22"/>
      <w:szCs w:val="20"/>
      <w:lang w:eastAsia="zh-CN"/>
    </w:rPr>
  </w:style>
  <w:style w:type="paragraph" w:customStyle="1" w:styleId="Contedodatabela">
    <w:name w:val="Conteúdo da tabela"/>
    <w:basedOn w:val="Normal"/>
    <w:rsid w:val="00D2373C"/>
    <w:pPr>
      <w:suppressLineNumbers/>
      <w:suppressAutoHyphens/>
      <w:autoSpaceDE w:val="0"/>
    </w:pPr>
    <w:rPr>
      <w:sz w:val="20"/>
      <w:szCs w:val="20"/>
      <w:lang w:eastAsia="zh-CN"/>
    </w:rPr>
  </w:style>
  <w:style w:type="paragraph" w:customStyle="1" w:styleId="Contedodoquadro">
    <w:name w:val="Conteúdo do quadro"/>
    <w:basedOn w:val="Normal"/>
    <w:rsid w:val="00D2373C"/>
    <w:pPr>
      <w:suppressAutoHyphens/>
      <w:autoSpaceDE w:val="0"/>
    </w:pPr>
    <w:rPr>
      <w:sz w:val="20"/>
      <w:szCs w:val="20"/>
      <w:lang w:eastAsia="zh-CN"/>
    </w:rPr>
  </w:style>
  <w:style w:type="paragraph" w:customStyle="1" w:styleId="WW-Corpodetexto2">
    <w:name w:val="WW-Corpo de texto 2"/>
    <w:basedOn w:val="Normal"/>
    <w:rsid w:val="00D2373C"/>
    <w:pPr>
      <w:suppressAutoHyphens/>
      <w:autoSpaceDE w:val="0"/>
      <w:jc w:val="both"/>
    </w:pPr>
    <w:rPr>
      <w:rFonts w:ascii="Arial" w:hAnsi="Arial" w:cs="Arial"/>
      <w:kern w:val="2"/>
      <w:sz w:val="20"/>
      <w:szCs w:val="20"/>
      <w:lang w:eastAsia="zh-CN"/>
    </w:rPr>
  </w:style>
  <w:style w:type="paragraph" w:customStyle="1" w:styleId="msonormal0">
    <w:name w:val="msonormal"/>
    <w:basedOn w:val="Normal"/>
    <w:rsid w:val="00D2373C"/>
    <w:pPr>
      <w:spacing w:before="100" w:beforeAutospacing="1" w:after="100" w:afterAutospacing="1"/>
    </w:pPr>
  </w:style>
  <w:style w:type="paragraph" w:customStyle="1" w:styleId="Captulo">
    <w:name w:val="Capítulo"/>
    <w:basedOn w:val="Normal"/>
    <w:next w:val="Corpodetexto"/>
    <w:rsid w:val="00D2373C"/>
    <w:pPr>
      <w:keepNext/>
      <w:suppressAutoHyphens/>
      <w:spacing w:before="240" w:after="120" w:line="276" w:lineRule="auto"/>
      <w:ind w:firstLine="851"/>
      <w:jc w:val="both"/>
    </w:pPr>
    <w:rPr>
      <w:rFonts w:ascii="Arial" w:eastAsia="MS Mincho" w:hAnsi="Arial" w:cs="Tahoma"/>
      <w:b/>
      <w:kern w:val="24"/>
      <w:sz w:val="28"/>
      <w:szCs w:val="28"/>
      <w:lang w:eastAsia="ar-SA"/>
    </w:rPr>
  </w:style>
  <w:style w:type="paragraph" w:customStyle="1" w:styleId="Marcador">
    <w:name w:val="Marcador"/>
    <w:basedOn w:val="Normal"/>
    <w:rsid w:val="00D2373C"/>
    <w:pPr>
      <w:numPr>
        <w:numId w:val="2"/>
      </w:numPr>
      <w:suppressAutoHyphens/>
      <w:spacing w:line="300" w:lineRule="auto"/>
      <w:ind w:left="284" w:firstLine="0"/>
      <w:jc w:val="both"/>
    </w:pPr>
    <w:rPr>
      <w:rFonts w:ascii="Arial" w:hAnsi="Arial"/>
      <w:szCs w:val="20"/>
      <w:lang w:eastAsia="ar-SA"/>
    </w:rPr>
  </w:style>
  <w:style w:type="paragraph" w:customStyle="1" w:styleId="PargrafodaLista3">
    <w:name w:val="Parágrafo da Lista3"/>
    <w:basedOn w:val="Normal"/>
    <w:rsid w:val="00D2373C"/>
    <w:pPr>
      <w:suppressAutoHyphens/>
      <w:ind w:left="708"/>
    </w:pPr>
    <w:rPr>
      <w:szCs w:val="20"/>
      <w:lang w:eastAsia="ar-SA"/>
    </w:rPr>
  </w:style>
  <w:style w:type="paragraph" w:customStyle="1" w:styleId="Recuodecorpodetexto23">
    <w:name w:val="Recuo de corpo de texto 23"/>
    <w:basedOn w:val="Normal"/>
    <w:rsid w:val="00D2373C"/>
    <w:pPr>
      <w:suppressAutoHyphens/>
      <w:spacing w:after="120" w:line="480" w:lineRule="auto"/>
      <w:ind w:left="283"/>
    </w:pPr>
    <w:rPr>
      <w:rFonts w:ascii="Arial" w:hAnsi="Arial" w:cs="Arial"/>
      <w:sz w:val="22"/>
      <w:szCs w:val="20"/>
      <w:lang w:eastAsia="ar-SA"/>
    </w:rPr>
  </w:style>
  <w:style w:type="paragraph" w:customStyle="1" w:styleId="CM24">
    <w:name w:val="CM24"/>
    <w:basedOn w:val="Default"/>
    <w:next w:val="Default"/>
    <w:rsid w:val="00D2373C"/>
    <w:pPr>
      <w:widowControl w:val="0"/>
      <w:spacing w:after="380"/>
    </w:pPr>
    <w:rPr>
      <w:color w:val="auto"/>
    </w:rPr>
  </w:style>
  <w:style w:type="paragraph" w:customStyle="1" w:styleId="CM26">
    <w:name w:val="CM26"/>
    <w:basedOn w:val="Default"/>
    <w:next w:val="Default"/>
    <w:rsid w:val="00D2373C"/>
    <w:pPr>
      <w:widowControl w:val="0"/>
      <w:spacing w:after="775"/>
    </w:pPr>
    <w:rPr>
      <w:color w:val="auto"/>
    </w:rPr>
  </w:style>
  <w:style w:type="paragraph" w:customStyle="1" w:styleId="CM4">
    <w:name w:val="CM4"/>
    <w:basedOn w:val="Default"/>
    <w:next w:val="Default"/>
    <w:rsid w:val="00D2373C"/>
    <w:pPr>
      <w:widowControl w:val="0"/>
      <w:spacing w:line="396" w:lineRule="atLeast"/>
    </w:pPr>
    <w:rPr>
      <w:color w:val="auto"/>
    </w:rPr>
  </w:style>
  <w:style w:type="paragraph" w:customStyle="1" w:styleId="Recuodecorpodetexto32">
    <w:name w:val="Recuo de corpo de texto 32"/>
    <w:basedOn w:val="Normal"/>
    <w:rsid w:val="00D2373C"/>
    <w:pPr>
      <w:widowControl w:val="0"/>
      <w:suppressAutoHyphens/>
      <w:autoSpaceDE w:val="0"/>
      <w:ind w:firstLine="850"/>
      <w:jc w:val="both"/>
    </w:pPr>
    <w:rPr>
      <w:rFonts w:ascii="Courier New" w:hAnsi="Courier New" w:cs="Courier New"/>
      <w:color w:val="000000"/>
      <w:sz w:val="20"/>
      <w:szCs w:val="20"/>
      <w:lang w:eastAsia="zh-CN"/>
    </w:rPr>
  </w:style>
  <w:style w:type="paragraph" w:customStyle="1" w:styleId="Standard">
    <w:name w:val="Standard"/>
    <w:uiPriority w:val="99"/>
    <w:rsid w:val="00D2373C"/>
    <w:pPr>
      <w:widowControl w:val="0"/>
      <w:suppressAutoHyphens/>
      <w:autoSpaceDN w:val="0"/>
      <w:spacing w:after="0" w:line="240" w:lineRule="auto"/>
    </w:pPr>
    <w:rPr>
      <w:rFonts w:ascii="Times New Roman" w:eastAsia="Andale Sans UI" w:hAnsi="Times New Roman" w:cs="Tahoma"/>
      <w:kern w:val="3"/>
      <w:sz w:val="24"/>
      <w:szCs w:val="24"/>
      <w:lang w:val="en-US" w:bidi="en-US"/>
    </w:rPr>
  </w:style>
  <w:style w:type="paragraph" w:customStyle="1" w:styleId="gmail-msolistparagraph">
    <w:name w:val="gmail-msolistparagraph"/>
    <w:basedOn w:val="Normal"/>
    <w:rsid w:val="00D2373C"/>
    <w:pPr>
      <w:spacing w:before="100" w:beforeAutospacing="1" w:after="100" w:afterAutospacing="1"/>
    </w:pPr>
    <w:rPr>
      <w:rFonts w:ascii="Calibri" w:eastAsia="Calibri" w:hAnsi="Calibri" w:cs="Calibri"/>
      <w:sz w:val="22"/>
      <w:szCs w:val="22"/>
    </w:rPr>
  </w:style>
  <w:style w:type="character" w:customStyle="1" w:styleId="TextodebaloCarcter">
    <w:name w:val="Texto de balão Carácter"/>
    <w:rsid w:val="00D2373C"/>
    <w:rPr>
      <w:rFonts w:ascii="Tahoma" w:hAnsi="Tahoma" w:cs="Tahoma" w:hint="default"/>
      <w:sz w:val="16"/>
      <w:szCs w:val="16"/>
    </w:rPr>
  </w:style>
  <w:style w:type="character" w:customStyle="1" w:styleId="WW8Num3z4">
    <w:name w:val="WW8Num3z4"/>
    <w:rsid w:val="00D2373C"/>
    <w:rPr>
      <w:rFonts w:ascii="Courier New" w:hAnsi="Courier New" w:cs="Courier New" w:hint="default"/>
    </w:rPr>
  </w:style>
  <w:style w:type="character" w:customStyle="1" w:styleId="WW8Num5z1">
    <w:name w:val="WW8Num5z1"/>
    <w:rsid w:val="00D2373C"/>
    <w:rPr>
      <w:rFonts w:ascii="Courier New" w:hAnsi="Courier New" w:cs="Courier New" w:hint="default"/>
    </w:rPr>
  </w:style>
  <w:style w:type="character" w:customStyle="1" w:styleId="WW8Num5z3">
    <w:name w:val="WW8Num5z3"/>
    <w:rsid w:val="00D2373C"/>
    <w:rPr>
      <w:rFonts w:ascii="Symbol" w:hAnsi="Symbol" w:cs="Symbol" w:hint="default"/>
    </w:rPr>
  </w:style>
  <w:style w:type="character" w:customStyle="1" w:styleId="WW8Num6z1">
    <w:name w:val="WW8Num6z1"/>
    <w:rsid w:val="00D2373C"/>
    <w:rPr>
      <w:rFonts w:ascii="Courier New" w:hAnsi="Courier New" w:cs="Courier New" w:hint="default"/>
    </w:rPr>
  </w:style>
  <w:style w:type="character" w:customStyle="1" w:styleId="WW8Num6z2">
    <w:name w:val="WW8Num6z2"/>
    <w:rsid w:val="00D2373C"/>
    <w:rPr>
      <w:rFonts w:ascii="Wingdings" w:hAnsi="Wingdings" w:cs="Wingdings" w:hint="default"/>
    </w:rPr>
  </w:style>
  <w:style w:type="character" w:customStyle="1" w:styleId="WW8Num7z3">
    <w:name w:val="WW8Num7z3"/>
    <w:rsid w:val="00D2373C"/>
    <w:rPr>
      <w:rFonts w:ascii="Symbol" w:hAnsi="Symbol" w:cs="Symbol" w:hint="default"/>
    </w:rPr>
  </w:style>
  <w:style w:type="character" w:customStyle="1" w:styleId="WW8Num7z4">
    <w:name w:val="WW8Num7z4"/>
    <w:rsid w:val="00D2373C"/>
    <w:rPr>
      <w:rFonts w:ascii="Courier New" w:hAnsi="Courier New" w:cs="Courier New" w:hint="default"/>
    </w:rPr>
  </w:style>
  <w:style w:type="character" w:customStyle="1" w:styleId="WW8Num8z0">
    <w:name w:val="WW8Num8z0"/>
    <w:rsid w:val="00D2373C"/>
    <w:rPr>
      <w:b/>
      <w:bCs w:val="0"/>
    </w:rPr>
  </w:style>
  <w:style w:type="character" w:customStyle="1" w:styleId="WW8Num8z1">
    <w:name w:val="WW8Num8z1"/>
    <w:rsid w:val="00D2373C"/>
  </w:style>
  <w:style w:type="character" w:customStyle="1" w:styleId="WW8Num8z2">
    <w:name w:val="WW8Num8z2"/>
    <w:rsid w:val="00D2373C"/>
  </w:style>
  <w:style w:type="character" w:customStyle="1" w:styleId="WW8Num8z3">
    <w:name w:val="WW8Num8z3"/>
    <w:rsid w:val="00D2373C"/>
  </w:style>
  <w:style w:type="character" w:customStyle="1" w:styleId="WW8Num8z4">
    <w:name w:val="WW8Num8z4"/>
    <w:rsid w:val="00D2373C"/>
  </w:style>
  <w:style w:type="character" w:customStyle="1" w:styleId="WW8Num8z5">
    <w:name w:val="WW8Num8z5"/>
    <w:rsid w:val="00D2373C"/>
  </w:style>
  <w:style w:type="character" w:customStyle="1" w:styleId="WW8Num8z6">
    <w:name w:val="WW8Num8z6"/>
    <w:rsid w:val="00D2373C"/>
  </w:style>
  <w:style w:type="character" w:customStyle="1" w:styleId="WW8Num8z7">
    <w:name w:val="WW8Num8z7"/>
    <w:rsid w:val="00D2373C"/>
  </w:style>
  <w:style w:type="character" w:customStyle="1" w:styleId="WW8Num8z8">
    <w:name w:val="WW8Num8z8"/>
    <w:rsid w:val="00D2373C"/>
  </w:style>
  <w:style w:type="character" w:customStyle="1" w:styleId="WW8Num9z0">
    <w:name w:val="WW8Num9z0"/>
    <w:rsid w:val="00D2373C"/>
    <w:rPr>
      <w:rFonts w:ascii="Symbol" w:hAnsi="Symbol" w:cs="Symbol" w:hint="default"/>
    </w:rPr>
  </w:style>
  <w:style w:type="character" w:customStyle="1" w:styleId="WW8Num9z1">
    <w:name w:val="WW8Num9z1"/>
    <w:rsid w:val="00D2373C"/>
    <w:rPr>
      <w:rFonts w:ascii="Courier New" w:hAnsi="Courier New" w:cs="Courier New" w:hint="default"/>
    </w:rPr>
  </w:style>
  <w:style w:type="character" w:customStyle="1" w:styleId="WW8Num9z2">
    <w:name w:val="WW8Num9z2"/>
    <w:rsid w:val="00D2373C"/>
    <w:rPr>
      <w:rFonts w:ascii="Wingdings" w:hAnsi="Wingdings" w:cs="Wingdings" w:hint="default"/>
    </w:rPr>
  </w:style>
  <w:style w:type="character" w:customStyle="1" w:styleId="WW8Num10z0">
    <w:name w:val="WW8Num10z0"/>
    <w:rsid w:val="00D2373C"/>
    <w:rPr>
      <w:rFonts w:ascii="Symbol" w:hAnsi="Symbol" w:cs="Symbol" w:hint="default"/>
    </w:rPr>
  </w:style>
  <w:style w:type="character" w:customStyle="1" w:styleId="WW8Num10z1">
    <w:name w:val="WW8Num10z1"/>
    <w:rsid w:val="00D2373C"/>
    <w:rPr>
      <w:rFonts w:ascii="Courier New" w:hAnsi="Courier New" w:cs="Courier New" w:hint="default"/>
    </w:rPr>
  </w:style>
  <w:style w:type="character" w:customStyle="1" w:styleId="WW8Num10z2">
    <w:name w:val="WW8Num10z2"/>
    <w:rsid w:val="00D2373C"/>
    <w:rPr>
      <w:rFonts w:ascii="Wingdings" w:hAnsi="Wingdings" w:cs="Wingdings" w:hint="default"/>
    </w:rPr>
  </w:style>
  <w:style w:type="character" w:customStyle="1" w:styleId="WW8Num11z0">
    <w:name w:val="WW8Num11z0"/>
    <w:rsid w:val="00D2373C"/>
    <w:rPr>
      <w:b/>
      <w:bCs w:val="0"/>
    </w:rPr>
  </w:style>
  <w:style w:type="character" w:customStyle="1" w:styleId="WW8Num11z1">
    <w:name w:val="WW8Num11z1"/>
    <w:rsid w:val="00D2373C"/>
  </w:style>
  <w:style w:type="character" w:customStyle="1" w:styleId="WW8Num12z0">
    <w:name w:val="WW8Num12z0"/>
    <w:rsid w:val="00D2373C"/>
    <w:rPr>
      <w:rFonts w:ascii="Wingdings" w:hAnsi="Wingdings" w:cs="Wingdings" w:hint="default"/>
    </w:rPr>
  </w:style>
  <w:style w:type="character" w:customStyle="1" w:styleId="WW8Num12z3">
    <w:name w:val="WW8Num12z3"/>
    <w:rsid w:val="00D2373C"/>
    <w:rPr>
      <w:rFonts w:ascii="Symbol" w:hAnsi="Symbol" w:cs="Symbol" w:hint="default"/>
    </w:rPr>
  </w:style>
  <w:style w:type="character" w:customStyle="1" w:styleId="WW8Num12z4">
    <w:name w:val="WW8Num12z4"/>
    <w:rsid w:val="00D2373C"/>
    <w:rPr>
      <w:rFonts w:ascii="Courier New" w:hAnsi="Courier New" w:cs="Courier New" w:hint="default"/>
    </w:rPr>
  </w:style>
  <w:style w:type="character" w:customStyle="1" w:styleId="WW8Num13z0">
    <w:name w:val="WW8Num13z0"/>
    <w:rsid w:val="00D2373C"/>
    <w:rPr>
      <w:rFonts w:ascii="Wingdings" w:hAnsi="Wingdings" w:cs="Wingdings" w:hint="default"/>
    </w:rPr>
  </w:style>
  <w:style w:type="character" w:customStyle="1" w:styleId="WW8Num13z3">
    <w:name w:val="WW8Num13z3"/>
    <w:rsid w:val="00D2373C"/>
    <w:rPr>
      <w:rFonts w:ascii="Symbol" w:hAnsi="Symbol" w:cs="Symbol" w:hint="default"/>
    </w:rPr>
  </w:style>
  <w:style w:type="character" w:customStyle="1" w:styleId="WW8Num13z4">
    <w:name w:val="WW8Num13z4"/>
    <w:rsid w:val="00D2373C"/>
    <w:rPr>
      <w:rFonts w:ascii="Courier New" w:hAnsi="Courier New" w:cs="Courier New" w:hint="default"/>
    </w:rPr>
  </w:style>
  <w:style w:type="character" w:customStyle="1" w:styleId="WW8Num14z0">
    <w:name w:val="WW8Num14z0"/>
    <w:rsid w:val="00D2373C"/>
    <w:rPr>
      <w:rFonts w:ascii="Symbol" w:hAnsi="Symbol" w:cs="Symbol" w:hint="default"/>
    </w:rPr>
  </w:style>
  <w:style w:type="character" w:customStyle="1" w:styleId="WW8Num14z1">
    <w:name w:val="WW8Num14z1"/>
    <w:rsid w:val="00D2373C"/>
    <w:rPr>
      <w:rFonts w:ascii="Times New Roman" w:hAnsi="Times New Roman" w:cs="Times New Roman" w:hint="default"/>
    </w:rPr>
  </w:style>
  <w:style w:type="character" w:customStyle="1" w:styleId="WW8Num15z0">
    <w:name w:val="WW8Num15z0"/>
    <w:rsid w:val="00D2373C"/>
    <w:rPr>
      <w:rFonts w:ascii="Symbol" w:hAnsi="Symbol" w:cs="Symbol" w:hint="default"/>
    </w:rPr>
  </w:style>
  <w:style w:type="character" w:customStyle="1" w:styleId="WW8Num15z1">
    <w:name w:val="WW8Num15z1"/>
    <w:rsid w:val="00D2373C"/>
    <w:rPr>
      <w:rFonts w:ascii="Times New Roman" w:hAnsi="Times New Roman" w:cs="Times New Roman" w:hint="default"/>
    </w:rPr>
  </w:style>
  <w:style w:type="character" w:customStyle="1" w:styleId="spanabatituloativo">
    <w:name w:val="span_aba_titulo_ativo"/>
    <w:rsid w:val="00D2373C"/>
  </w:style>
  <w:style w:type="character" w:customStyle="1" w:styleId="abasublinhado">
    <w:name w:val="abasublinhado"/>
    <w:rsid w:val="00D2373C"/>
  </w:style>
  <w:style w:type="character" w:customStyle="1" w:styleId="spanabatitulodesativado">
    <w:name w:val="span_aba_titulo_desativado"/>
    <w:rsid w:val="00D2373C"/>
  </w:style>
  <w:style w:type="character" w:customStyle="1" w:styleId="ilfuvd">
    <w:name w:val="ilfuvd"/>
    <w:basedOn w:val="Fontepargpadro"/>
    <w:rsid w:val="00D2373C"/>
  </w:style>
  <w:style w:type="character" w:customStyle="1" w:styleId="CabealhoChar1">
    <w:name w:val="Cabeçalho Char1"/>
    <w:basedOn w:val="Fontepargpadro"/>
    <w:uiPriority w:val="99"/>
    <w:qFormat/>
    <w:rsid w:val="00D2373C"/>
  </w:style>
  <w:style w:type="character" w:customStyle="1" w:styleId="TextosemFormataoChar">
    <w:name w:val="Texto sem Formatação Char"/>
    <w:basedOn w:val="Fontepargpadro"/>
    <w:link w:val="TextosemFormatao"/>
    <w:uiPriority w:val="99"/>
    <w:semiHidden/>
    <w:rsid w:val="005F6E92"/>
    <w:rPr>
      <w:rFonts w:ascii="Courier New" w:eastAsia="Times New Roman" w:hAnsi="Courier New" w:cs="Times New Roman"/>
      <w:sz w:val="20"/>
      <w:szCs w:val="20"/>
      <w:lang w:eastAsia="pt-BR"/>
    </w:rPr>
  </w:style>
  <w:style w:type="paragraph" w:styleId="TextosemFormatao">
    <w:name w:val="Plain Text"/>
    <w:basedOn w:val="Normal"/>
    <w:link w:val="TextosemFormataoChar"/>
    <w:uiPriority w:val="99"/>
    <w:semiHidden/>
    <w:unhideWhenUsed/>
    <w:rsid w:val="005F6E92"/>
    <w:rPr>
      <w:rFonts w:ascii="Courier New" w:hAnsi="Courier New"/>
      <w:sz w:val="20"/>
      <w:szCs w:val="20"/>
    </w:rPr>
  </w:style>
  <w:style w:type="character" w:customStyle="1" w:styleId="TextosemFormataoChar1">
    <w:name w:val="Texto sem Formatação Char1"/>
    <w:basedOn w:val="Fontepargpadro"/>
    <w:uiPriority w:val="99"/>
    <w:semiHidden/>
    <w:rsid w:val="005F6E92"/>
    <w:rPr>
      <w:rFonts w:ascii="Consolas" w:eastAsia="Times New Roman" w:hAnsi="Consolas" w:cs="Times New Roman"/>
      <w:sz w:val="21"/>
      <w:szCs w:val="21"/>
      <w:lang w:eastAsia="pt-BR"/>
    </w:rPr>
  </w:style>
  <w:style w:type="paragraph" w:customStyle="1" w:styleId="Corpodetexto22">
    <w:name w:val="Corpo de texto 22"/>
    <w:basedOn w:val="Normal"/>
    <w:uiPriority w:val="99"/>
    <w:rsid w:val="005F6E92"/>
    <w:pPr>
      <w:jc w:val="both"/>
    </w:pPr>
    <w:rPr>
      <w:rFonts w:ascii="Arial" w:hAnsi="Arial"/>
      <w:szCs w:val="20"/>
    </w:rPr>
  </w:style>
  <w:style w:type="paragraph" w:customStyle="1" w:styleId="Textopadro">
    <w:name w:val="Texto padrão"/>
    <w:basedOn w:val="Normal"/>
    <w:uiPriority w:val="99"/>
    <w:rsid w:val="005F6E92"/>
    <w:rPr>
      <w:szCs w:val="20"/>
    </w:rPr>
  </w:style>
  <w:style w:type="paragraph" w:customStyle="1" w:styleId="textopadro0">
    <w:name w:val="textopadro"/>
    <w:basedOn w:val="Normal"/>
    <w:uiPriority w:val="99"/>
    <w:rsid w:val="005F6E92"/>
  </w:style>
  <w:style w:type="paragraph" w:customStyle="1" w:styleId="Corpodetex">
    <w:name w:val="Corpo de tex"/>
    <w:basedOn w:val="Normal"/>
    <w:uiPriority w:val="99"/>
    <w:rsid w:val="005F6E92"/>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360"/>
      </w:tabs>
      <w:suppressAutoHyphens/>
      <w:jc w:val="both"/>
    </w:pPr>
    <w:rPr>
      <w:rFonts w:ascii="Shruti" w:hAnsi="Shruti"/>
      <w:szCs w:val="20"/>
    </w:rPr>
  </w:style>
  <w:style w:type="paragraph" w:customStyle="1" w:styleId="TtuloPadro">
    <w:name w:val="TıtuloPadrōo"/>
    <w:basedOn w:val="Normal"/>
    <w:uiPriority w:val="99"/>
    <w:rsid w:val="005F6E92"/>
    <w:pPr>
      <w:widowControl w:val="0"/>
      <w:suppressAutoHyphens/>
      <w:jc w:val="center"/>
    </w:pPr>
    <w:rPr>
      <w:rFonts w:ascii="Shruti" w:hAnsi="Shruti"/>
      <w:b/>
      <w:i/>
      <w:color w:val="000000"/>
      <w:sz w:val="36"/>
      <w:szCs w:val="20"/>
      <w:u w:val="single"/>
    </w:rPr>
  </w:style>
  <w:style w:type="paragraph" w:customStyle="1" w:styleId="assunto">
    <w:name w:val="assunto"/>
    <w:basedOn w:val="Normal"/>
    <w:uiPriority w:val="99"/>
    <w:rsid w:val="005F6E92"/>
    <w:pPr>
      <w:spacing w:before="100" w:beforeAutospacing="1" w:after="100" w:afterAutospacing="1"/>
    </w:pPr>
  </w:style>
  <w:style w:type="paragraph" w:customStyle="1" w:styleId="data">
    <w:name w:val="data"/>
    <w:basedOn w:val="Normal"/>
    <w:uiPriority w:val="99"/>
    <w:rsid w:val="005F6E92"/>
    <w:pPr>
      <w:spacing w:before="100" w:beforeAutospacing="1" w:after="100" w:afterAutospacing="1"/>
    </w:pPr>
  </w:style>
  <w:style w:type="character" w:customStyle="1" w:styleId="fonte13desc">
    <w:name w:val="fonte13desc"/>
    <w:rsid w:val="005F6E92"/>
    <w:rPr>
      <w:rFonts w:ascii="Times New Roman" w:hAnsi="Times New Roman" w:cs="Times New Roman" w:hint="default"/>
    </w:rPr>
  </w:style>
  <w:style w:type="character" w:customStyle="1" w:styleId="Internetlink">
    <w:name w:val="Internet link"/>
    <w:rsid w:val="005F6E92"/>
    <w:rPr>
      <w:color w:val="0000FF"/>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50488">
      <w:bodyDiv w:val="1"/>
      <w:marLeft w:val="0"/>
      <w:marRight w:val="0"/>
      <w:marTop w:val="0"/>
      <w:marBottom w:val="0"/>
      <w:divBdr>
        <w:top w:val="none" w:sz="0" w:space="0" w:color="auto"/>
        <w:left w:val="none" w:sz="0" w:space="0" w:color="auto"/>
        <w:bottom w:val="none" w:sz="0" w:space="0" w:color="auto"/>
        <w:right w:val="none" w:sz="0" w:space="0" w:color="auto"/>
      </w:divBdr>
    </w:div>
    <w:div w:id="49236850">
      <w:bodyDiv w:val="1"/>
      <w:marLeft w:val="0"/>
      <w:marRight w:val="0"/>
      <w:marTop w:val="0"/>
      <w:marBottom w:val="0"/>
      <w:divBdr>
        <w:top w:val="none" w:sz="0" w:space="0" w:color="auto"/>
        <w:left w:val="none" w:sz="0" w:space="0" w:color="auto"/>
        <w:bottom w:val="none" w:sz="0" w:space="0" w:color="auto"/>
        <w:right w:val="none" w:sz="0" w:space="0" w:color="auto"/>
      </w:divBdr>
      <w:divsChild>
        <w:div w:id="1049525329">
          <w:marLeft w:val="0"/>
          <w:marRight w:val="0"/>
          <w:marTop w:val="0"/>
          <w:marBottom w:val="0"/>
          <w:divBdr>
            <w:top w:val="none" w:sz="0" w:space="0" w:color="auto"/>
            <w:left w:val="none" w:sz="0" w:space="0" w:color="auto"/>
            <w:bottom w:val="none" w:sz="0" w:space="0" w:color="auto"/>
            <w:right w:val="none" w:sz="0" w:space="0" w:color="auto"/>
          </w:divBdr>
          <w:divsChild>
            <w:div w:id="93455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5929">
      <w:bodyDiv w:val="1"/>
      <w:marLeft w:val="0"/>
      <w:marRight w:val="0"/>
      <w:marTop w:val="0"/>
      <w:marBottom w:val="0"/>
      <w:divBdr>
        <w:top w:val="none" w:sz="0" w:space="0" w:color="auto"/>
        <w:left w:val="none" w:sz="0" w:space="0" w:color="auto"/>
        <w:bottom w:val="none" w:sz="0" w:space="0" w:color="auto"/>
        <w:right w:val="none" w:sz="0" w:space="0" w:color="auto"/>
      </w:divBdr>
    </w:div>
    <w:div w:id="122701235">
      <w:bodyDiv w:val="1"/>
      <w:marLeft w:val="0"/>
      <w:marRight w:val="0"/>
      <w:marTop w:val="0"/>
      <w:marBottom w:val="0"/>
      <w:divBdr>
        <w:top w:val="none" w:sz="0" w:space="0" w:color="auto"/>
        <w:left w:val="none" w:sz="0" w:space="0" w:color="auto"/>
        <w:bottom w:val="none" w:sz="0" w:space="0" w:color="auto"/>
        <w:right w:val="none" w:sz="0" w:space="0" w:color="auto"/>
      </w:divBdr>
    </w:div>
    <w:div w:id="131294208">
      <w:bodyDiv w:val="1"/>
      <w:marLeft w:val="0"/>
      <w:marRight w:val="0"/>
      <w:marTop w:val="0"/>
      <w:marBottom w:val="0"/>
      <w:divBdr>
        <w:top w:val="none" w:sz="0" w:space="0" w:color="auto"/>
        <w:left w:val="none" w:sz="0" w:space="0" w:color="auto"/>
        <w:bottom w:val="none" w:sz="0" w:space="0" w:color="auto"/>
        <w:right w:val="none" w:sz="0" w:space="0" w:color="auto"/>
      </w:divBdr>
    </w:div>
    <w:div w:id="133135200">
      <w:bodyDiv w:val="1"/>
      <w:marLeft w:val="0"/>
      <w:marRight w:val="0"/>
      <w:marTop w:val="0"/>
      <w:marBottom w:val="0"/>
      <w:divBdr>
        <w:top w:val="none" w:sz="0" w:space="0" w:color="auto"/>
        <w:left w:val="none" w:sz="0" w:space="0" w:color="auto"/>
        <w:bottom w:val="none" w:sz="0" w:space="0" w:color="auto"/>
        <w:right w:val="none" w:sz="0" w:space="0" w:color="auto"/>
      </w:divBdr>
    </w:div>
    <w:div w:id="150219658">
      <w:bodyDiv w:val="1"/>
      <w:marLeft w:val="0"/>
      <w:marRight w:val="0"/>
      <w:marTop w:val="0"/>
      <w:marBottom w:val="0"/>
      <w:divBdr>
        <w:top w:val="none" w:sz="0" w:space="0" w:color="auto"/>
        <w:left w:val="none" w:sz="0" w:space="0" w:color="auto"/>
        <w:bottom w:val="none" w:sz="0" w:space="0" w:color="auto"/>
        <w:right w:val="none" w:sz="0" w:space="0" w:color="auto"/>
      </w:divBdr>
    </w:div>
    <w:div w:id="151218752">
      <w:bodyDiv w:val="1"/>
      <w:marLeft w:val="0"/>
      <w:marRight w:val="0"/>
      <w:marTop w:val="0"/>
      <w:marBottom w:val="0"/>
      <w:divBdr>
        <w:top w:val="none" w:sz="0" w:space="0" w:color="auto"/>
        <w:left w:val="none" w:sz="0" w:space="0" w:color="auto"/>
        <w:bottom w:val="none" w:sz="0" w:space="0" w:color="auto"/>
        <w:right w:val="none" w:sz="0" w:space="0" w:color="auto"/>
      </w:divBdr>
    </w:div>
    <w:div w:id="228538808">
      <w:bodyDiv w:val="1"/>
      <w:marLeft w:val="0"/>
      <w:marRight w:val="0"/>
      <w:marTop w:val="0"/>
      <w:marBottom w:val="0"/>
      <w:divBdr>
        <w:top w:val="none" w:sz="0" w:space="0" w:color="auto"/>
        <w:left w:val="none" w:sz="0" w:space="0" w:color="auto"/>
        <w:bottom w:val="none" w:sz="0" w:space="0" w:color="auto"/>
        <w:right w:val="none" w:sz="0" w:space="0" w:color="auto"/>
      </w:divBdr>
    </w:div>
    <w:div w:id="232204242">
      <w:bodyDiv w:val="1"/>
      <w:marLeft w:val="0"/>
      <w:marRight w:val="0"/>
      <w:marTop w:val="0"/>
      <w:marBottom w:val="0"/>
      <w:divBdr>
        <w:top w:val="none" w:sz="0" w:space="0" w:color="auto"/>
        <w:left w:val="none" w:sz="0" w:space="0" w:color="auto"/>
        <w:bottom w:val="none" w:sz="0" w:space="0" w:color="auto"/>
        <w:right w:val="none" w:sz="0" w:space="0" w:color="auto"/>
      </w:divBdr>
    </w:div>
    <w:div w:id="232662432">
      <w:bodyDiv w:val="1"/>
      <w:marLeft w:val="0"/>
      <w:marRight w:val="0"/>
      <w:marTop w:val="0"/>
      <w:marBottom w:val="0"/>
      <w:divBdr>
        <w:top w:val="none" w:sz="0" w:space="0" w:color="auto"/>
        <w:left w:val="none" w:sz="0" w:space="0" w:color="auto"/>
        <w:bottom w:val="none" w:sz="0" w:space="0" w:color="auto"/>
        <w:right w:val="none" w:sz="0" w:space="0" w:color="auto"/>
      </w:divBdr>
    </w:div>
    <w:div w:id="233900414">
      <w:bodyDiv w:val="1"/>
      <w:marLeft w:val="0"/>
      <w:marRight w:val="0"/>
      <w:marTop w:val="0"/>
      <w:marBottom w:val="0"/>
      <w:divBdr>
        <w:top w:val="none" w:sz="0" w:space="0" w:color="auto"/>
        <w:left w:val="none" w:sz="0" w:space="0" w:color="auto"/>
        <w:bottom w:val="none" w:sz="0" w:space="0" w:color="auto"/>
        <w:right w:val="none" w:sz="0" w:space="0" w:color="auto"/>
      </w:divBdr>
    </w:div>
    <w:div w:id="240456104">
      <w:bodyDiv w:val="1"/>
      <w:marLeft w:val="0"/>
      <w:marRight w:val="0"/>
      <w:marTop w:val="0"/>
      <w:marBottom w:val="0"/>
      <w:divBdr>
        <w:top w:val="none" w:sz="0" w:space="0" w:color="auto"/>
        <w:left w:val="none" w:sz="0" w:space="0" w:color="auto"/>
        <w:bottom w:val="none" w:sz="0" w:space="0" w:color="auto"/>
        <w:right w:val="none" w:sz="0" w:space="0" w:color="auto"/>
      </w:divBdr>
    </w:div>
    <w:div w:id="251473268">
      <w:bodyDiv w:val="1"/>
      <w:marLeft w:val="0"/>
      <w:marRight w:val="0"/>
      <w:marTop w:val="0"/>
      <w:marBottom w:val="0"/>
      <w:divBdr>
        <w:top w:val="none" w:sz="0" w:space="0" w:color="auto"/>
        <w:left w:val="none" w:sz="0" w:space="0" w:color="auto"/>
        <w:bottom w:val="none" w:sz="0" w:space="0" w:color="auto"/>
        <w:right w:val="none" w:sz="0" w:space="0" w:color="auto"/>
      </w:divBdr>
    </w:div>
    <w:div w:id="281544039">
      <w:bodyDiv w:val="1"/>
      <w:marLeft w:val="0"/>
      <w:marRight w:val="0"/>
      <w:marTop w:val="0"/>
      <w:marBottom w:val="0"/>
      <w:divBdr>
        <w:top w:val="none" w:sz="0" w:space="0" w:color="auto"/>
        <w:left w:val="none" w:sz="0" w:space="0" w:color="auto"/>
        <w:bottom w:val="none" w:sz="0" w:space="0" w:color="auto"/>
        <w:right w:val="none" w:sz="0" w:space="0" w:color="auto"/>
      </w:divBdr>
    </w:div>
    <w:div w:id="285963539">
      <w:bodyDiv w:val="1"/>
      <w:marLeft w:val="0"/>
      <w:marRight w:val="0"/>
      <w:marTop w:val="0"/>
      <w:marBottom w:val="0"/>
      <w:divBdr>
        <w:top w:val="none" w:sz="0" w:space="0" w:color="auto"/>
        <w:left w:val="none" w:sz="0" w:space="0" w:color="auto"/>
        <w:bottom w:val="none" w:sz="0" w:space="0" w:color="auto"/>
        <w:right w:val="none" w:sz="0" w:space="0" w:color="auto"/>
      </w:divBdr>
      <w:divsChild>
        <w:div w:id="1090541087">
          <w:marLeft w:val="0"/>
          <w:marRight w:val="0"/>
          <w:marTop w:val="0"/>
          <w:marBottom w:val="0"/>
          <w:divBdr>
            <w:top w:val="none" w:sz="0" w:space="0" w:color="auto"/>
            <w:left w:val="none" w:sz="0" w:space="0" w:color="auto"/>
            <w:bottom w:val="none" w:sz="0" w:space="0" w:color="auto"/>
            <w:right w:val="none" w:sz="0" w:space="0" w:color="auto"/>
          </w:divBdr>
        </w:div>
      </w:divsChild>
    </w:div>
    <w:div w:id="285965459">
      <w:bodyDiv w:val="1"/>
      <w:marLeft w:val="0"/>
      <w:marRight w:val="0"/>
      <w:marTop w:val="0"/>
      <w:marBottom w:val="0"/>
      <w:divBdr>
        <w:top w:val="none" w:sz="0" w:space="0" w:color="auto"/>
        <w:left w:val="none" w:sz="0" w:space="0" w:color="auto"/>
        <w:bottom w:val="none" w:sz="0" w:space="0" w:color="auto"/>
        <w:right w:val="none" w:sz="0" w:space="0" w:color="auto"/>
      </w:divBdr>
    </w:div>
    <w:div w:id="307708784">
      <w:bodyDiv w:val="1"/>
      <w:marLeft w:val="0"/>
      <w:marRight w:val="0"/>
      <w:marTop w:val="0"/>
      <w:marBottom w:val="0"/>
      <w:divBdr>
        <w:top w:val="none" w:sz="0" w:space="0" w:color="auto"/>
        <w:left w:val="none" w:sz="0" w:space="0" w:color="auto"/>
        <w:bottom w:val="none" w:sz="0" w:space="0" w:color="auto"/>
        <w:right w:val="none" w:sz="0" w:space="0" w:color="auto"/>
      </w:divBdr>
    </w:div>
    <w:div w:id="337541855">
      <w:bodyDiv w:val="1"/>
      <w:marLeft w:val="0"/>
      <w:marRight w:val="0"/>
      <w:marTop w:val="0"/>
      <w:marBottom w:val="0"/>
      <w:divBdr>
        <w:top w:val="none" w:sz="0" w:space="0" w:color="auto"/>
        <w:left w:val="none" w:sz="0" w:space="0" w:color="auto"/>
        <w:bottom w:val="none" w:sz="0" w:space="0" w:color="auto"/>
        <w:right w:val="none" w:sz="0" w:space="0" w:color="auto"/>
      </w:divBdr>
    </w:div>
    <w:div w:id="350573149">
      <w:bodyDiv w:val="1"/>
      <w:marLeft w:val="0"/>
      <w:marRight w:val="0"/>
      <w:marTop w:val="0"/>
      <w:marBottom w:val="0"/>
      <w:divBdr>
        <w:top w:val="none" w:sz="0" w:space="0" w:color="auto"/>
        <w:left w:val="none" w:sz="0" w:space="0" w:color="auto"/>
        <w:bottom w:val="none" w:sz="0" w:space="0" w:color="auto"/>
        <w:right w:val="none" w:sz="0" w:space="0" w:color="auto"/>
      </w:divBdr>
    </w:div>
    <w:div w:id="409738531">
      <w:bodyDiv w:val="1"/>
      <w:marLeft w:val="0"/>
      <w:marRight w:val="0"/>
      <w:marTop w:val="0"/>
      <w:marBottom w:val="0"/>
      <w:divBdr>
        <w:top w:val="none" w:sz="0" w:space="0" w:color="auto"/>
        <w:left w:val="none" w:sz="0" w:space="0" w:color="auto"/>
        <w:bottom w:val="none" w:sz="0" w:space="0" w:color="auto"/>
        <w:right w:val="none" w:sz="0" w:space="0" w:color="auto"/>
      </w:divBdr>
    </w:div>
    <w:div w:id="520121345">
      <w:bodyDiv w:val="1"/>
      <w:marLeft w:val="0"/>
      <w:marRight w:val="0"/>
      <w:marTop w:val="0"/>
      <w:marBottom w:val="0"/>
      <w:divBdr>
        <w:top w:val="none" w:sz="0" w:space="0" w:color="auto"/>
        <w:left w:val="none" w:sz="0" w:space="0" w:color="auto"/>
        <w:bottom w:val="none" w:sz="0" w:space="0" w:color="auto"/>
        <w:right w:val="none" w:sz="0" w:space="0" w:color="auto"/>
      </w:divBdr>
    </w:div>
    <w:div w:id="532689209">
      <w:bodyDiv w:val="1"/>
      <w:marLeft w:val="0"/>
      <w:marRight w:val="0"/>
      <w:marTop w:val="0"/>
      <w:marBottom w:val="0"/>
      <w:divBdr>
        <w:top w:val="none" w:sz="0" w:space="0" w:color="auto"/>
        <w:left w:val="none" w:sz="0" w:space="0" w:color="auto"/>
        <w:bottom w:val="none" w:sz="0" w:space="0" w:color="auto"/>
        <w:right w:val="none" w:sz="0" w:space="0" w:color="auto"/>
      </w:divBdr>
    </w:div>
    <w:div w:id="539824795">
      <w:bodyDiv w:val="1"/>
      <w:marLeft w:val="0"/>
      <w:marRight w:val="0"/>
      <w:marTop w:val="0"/>
      <w:marBottom w:val="0"/>
      <w:divBdr>
        <w:top w:val="none" w:sz="0" w:space="0" w:color="auto"/>
        <w:left w:val="none" w:sz="0" w:space="0" w:color="auto"/>
        <w:bottom w:val="none" w:sz="0" w:space="0" w:color="auto"/>
        <w:right w:val="none" w:sz="0" w:space="0" w:color="auto"/>
      </w:divBdr>
    </w:div>
    <w:div w:id="543906806">
      <w:bodyDiv w:val="1"/>
      <w:marLeft w:val="0"/>
      <w:marRight w:val="0"/>
      <w:marTop w:val="0"/>
      <w:marBottom w:val="0"/>
      <w:divBdr>
        <w:top w:val="none" w:sz="0" w:space="0" w:color="auto"/>
        <w:left w:val="none" w:sz="0" w:space="0" w:color="auto"/>
        <w:bottom w:val="none" w:sz="0" w:space="0" w:color="auto"/>
        <w:right w:val="none" w:sz="0" w:space="0" w:color="auto"/>
      </w:divBdr>
    </w:div>
    <w:div w:id="552431304">
      <w:bodyDiv w:val="1"/>
      <w:marLeft w:val="0"/>
      <w:marRight w:val="0"/>
      <w:marTop w:val="0"/>
      <w:marBottom w:val="0"/>
      <w:divBdr>
        <w:top w:val="none" w:sz="0" w:space="0" w:color="auto"/>
        <w:left w:val="none" w:sz="0" w:space="0" w:color="auto"/>
        <w:bottom w:val="none" w:sz="0" w:space="0" w:color="auto"/>
        <w:right w:val="none" w:sz="0" w:space="0" w:color="auto"/>
      </w:divBdr>
    </w:div>
    <w:div w:id="554511339">
      <w:bodyDiv w:val="1"/>
      <w:marLeft w:val="0"/>
      <w:marRight w:val="0"/>
      <w:marTop w:val="0"/>
      <w:marBottom w:val="0"/>
      <w:divBdr>
        <w:top w:val="none" w:sz="0" w:space="0" w:color="auto"/>
        <w:left w:val="none" w:sz="0" w:space="0" w:color="auto"/>
        <w:bottom w:val="none" w:sz="0" w:space="0" w:color="auto"/>
        <w:right w:val="none" w:sz="0" w:space="0" w:color="auto"/>
      </w:divBdr>
    </w:div>
    <w:div w:id="593829662">
      <w:bodyDiv w:val="1"/>
      <w:marLeft w:val="0"/>
      <w:marRight w:val="0"/>
      <w:marTop w:val="0"/>
      <w:marBottom w:val="0"/>
      <w:divBdr>
        <w:top w:val="none" w:sz="0" w:space="0" w:color="auto"/>
        <w:left w:val="none" w:sz="0" w:space="0" w:color="auto"/>
        <w:bottom w:val="none" w:sz="0" w:space="0" w:color="auto"/>
        <w:right w:val="none" w:sz="0" w:space="0" w:color="auto"/>
      </w:divBdr>
    </w:div>
    <w:div w:id="622538902">
      <w:bodyDiv w:val="1"/>
      <w:marLeft w:val="0"/>
      <w:marRight w:val="0"/>
      <w:marTop w:val="0"/>
      <w:marBottom w:val="0"/>
      <w:divBdr>
        <w:top w:val="none" w:sz="0" w:space="0" w:color="auto"/>
        <w:left w:val="none" w:sz="0" w:space="0" w:color="auto"/>
        <w:bottom w:val="none" w:sz="0" w:space="0" w:color="auto"/>
        <w:right w:val="none" w:sz="0" w:space="0" w:color="auto"/>
      </w:divBdr>
      <w:divsChild>
        <w:div w:id="1089278354">
          <w:marLeft w:val="0"/>
          <w:marRight w:val="0"/>
          <w:marTop w:val="0"/>
          <w:marBottom w:val="0"/>
          <w:divBdr>
            <w:top w:val="none" w:sz="0" w:space="0" w:color="auto"/>
            <w:left w:val="none" w:sz="0" w:space="0" w:color="auto"/>
            <w:bottom w:val="none" w:sz="0" w:space="0" w:color="auto"/>
            <w:right w:val="none" w:sz="0" w:space="0" w:color="auto"/>
          </w:divBdr>
        </w:div>
      </w:divsChild>
    </w:div>
    <w:div w:id="655376462">
      <w:bodyDiv w:val="1"/>
      <w:marLeft w:val="0"/>
      <w:marRight w:val="0"/>
      <w:marTop w:val="0"/>
      <w:marBottom w:val="0"/>
      <w:divBdr>
        <w:top w:val="none" w:sz="0" w:space="0" w:color="auto"/>
        <w:left w:val="none" w:sz="0" w:space="0" w:color="auto"/>
        <w:bottom w:val="none" w:sz="0" w:space="0" w:color="auto"/>
        <w:right w:val="none" w:sz="0" w:space="0" w:color="auto"/>
      </w:divBdr>
    </w:div>
    <w:div w:id="675427426">
      <w:bodyDiv w:val="1"/>
      <w:marLeft w:val="0"/>
      <w:marRight w:val="0"/>
      <w:marTop w:val="0"/>
      <w:marBottom w:val="0"/>
      <w:divBdr>
        <w:top w:val="none" w:sz="0" w:space="0" w:color="auto"/>
        <w:left w:val="none" w:sz="0" w:space="0" w:color="auto"/>
        <w:bottom w:val="none" w:sz="0" w:space="0" w:color="auto"/>
        <w:right w:val="none" w:sz="0" w:space="0" w:color="auto"/>
      </w:divBdr>
    </w:div>
    <w:div w:id="678579620">
      <w:bodyDiv w:val="1"/>
      <w:marLeft w:val="0"/>
      <w:marRight w:val="0"/>
      <w:marTop w:val="0"/>
      <w:marBottom w:val="0"/>
      <w:divBdr>
        <w:top w:val="none" w:sz="0" w:space="0" w:color="auto"/>
        <w:left w:val="none" w:sz="0" w:space="0" w:color="auto"/>
        <w:bottom w:val="none" w:sz="0" w:space="0" w:color="auto"/>
        <w:right w:val="none" w:sz="0" w:space="0" w:color="auto"/>
      </w:divBdr>
    </w:div>
    <w:div w:id="724570302">
      <w:bodyDiv w:val="1"/>
      <w:marLeft w:val="0"/>
      <w:marRight w:val="0"/>
      <w:marTop w:val="0"/>
      <w:marBottom w:val="0"/>
      <w:divBdr>
        <w:top w:val="none" w:sz="0" w:space="0" w:color="auto"/>
        <w:left w:val="none" w:sz="0" w:space="0" w:color="auto"/>
        <w:bottom w:val="none" w:sz="0" w:space="0" w:color="auto"/>
        <w:right w:val="none" w:sz="0" w:space="0" w:color="auto"/>
      </w:divBdr>
    </w:div>
    <w:div w:id="815227046">
      <w:bodyDiv w:val="1"/>
      <w:marLeft w:val="0"/>
      <w:marRight w:val="0"/>
      <w:marTop w:val="0"/>
      <w:marBottom w:val="0"/>
      <w:divBdr>
        <w:top w:val="none" w:sz="0" w:space="0" w:color="auto"/>
        <w:left w:val="none" w:sz="0" w:space="0" w:color="auto"/>
        <w:bottom w:val="none" w:sz="0" w:space="0" w:color="auto"/>
        <w:right w:val="none" w:sz="0" w:space="0" w:color="auto"/>
      </w:divBdr>
    </w:div>
    <w:div w:id="818228395">
      <w:bodyDiv w:val="1"/>
      <w:marLeft w:val="0"/>
      <w:marRight w:val="0"/>
      <w:marTop w:val="0"/>
      <w:marBottom w:val="0"/>
      <w:divBdr>
        <w:top w:val="none" w:sz="0" w:space="0" w:color="auto"/>
        <w:left w:val="none" w:sz="0" w:space="0" w:color="auto"/>
        <w:bottom w:val="none" w:sz="0" w:space="0" w:color="auto"/>
        <w:right w:val="none" w:sz="0" w:space="0" w:color="auto"/>
      </w:divBdr>
    </w:div>
    <w:div w:id="903024624">
      <w:bodyDiv w:val="1"/>
      <w:marLeft w:val="0"/>
      <w:marRight w:val="0"/>
      <w:marTop w:val="0"/>
      <w:marBottom w:val="0"/>
      <w:divBdr>
        <w:top w:val="none" w:sz="0" w:space="0" w:color="auto"/>
        <w:left w:val="none" w:sz="0" w:space="0" w:color="auto"/>
        <w:bottom w:val="none" w:sz="0" w:space="0" w:color="auto"/>
        <w:right w:val="none" w:sz="0" w:space="0" w:color="auto"/>
      </w:divBdr>
    </w:div>
    <w:div w:id="943879958">
      <w:bodyDiv w:val="1"/>
      <w:marLeft w:val="0"/>
      <w:marRight w:val="0"/>
      <w:marTop w:val="0"/>
      <w:marBottom w:val="0"/>
      <w:divBdr>
        <w:top w:val="none" w:sz="0" w:space="0" w:color="auto"/>
        <w:left w:val="none" w:sz="0" w:space="0" w:color="auto"/>
        <w:bottom w:val="none" w:sz="0" w:space="0" w:color="auto"/>
        <w:right w:val="none" w:sz="0" w:space="0" w:color="auto"/>
      </w:divBdr>
    </w:div>
    <w:div w:id="981469708">
      <w:bodyDiv w:val="1"/>
      <w:marLeft w:val="0"/>
      <w:marRight w:val="0"/>
      <w:marTop w:val="0"/>
      <w:marBottom w:val="0"/>
      <w:divBdr>
        <w:top w:val="none" w:sz="0" w:space="0" w:color="auto"/>
        <w:left w:val="none" w:sz="0" w:space="0" w:color="auto"/>
        <w:bottom w:val="none" w:sz="0" w:space="0" w:color="auto"/>
        <w:right w:val="none" w:sz="0" w:space="0" w:color="auto"/>
      </w:divBdr>
    </w:div>
    <w:div w:id="1026248989">
      <w:bodyDiv w:val="1"/>
      <w:marLeft w:val="0"/>
      <w:marRight w:val="0"/>
      <w:marTop w:val="0"/>
      <w:marBottom w:val="0"/>
      <w:divBdr>
        <w:top w:val="none" w:sz="0" w:space="0" w:color="auto"/>
        <w:left w:val="none" w:sz="0" w:space="0" w:color="auto"/>
        <w:bottom w:val="none" w:sz="0" w:space="0" w:color="auto"/>
        <w:right w:val="none" w:sz="0" w:space="0" w:color="auto"/>
      </w:divBdr>
    </w:div>
    <w:div w:id="1050152749">
      <w:bodyDiv w:val="1"/>
      <w:marLeft w:val="0"/>
      <w:marRight w:val="0"/>
      <w:marTop w:val="0"/>
      <w:marBottom w:val="0"/>
      <w:divBdr>
        <w:top w:val="none" w:sz="0" w:space="0" w:color="auto"/>
        <w:left w:val="none" w:sz="0" w:space="0" w:color="auto"/>
        <w:bottom w:val="none" w:sz="0" w:space="0" w:color="auto"/>
        <w:right w:val="none" w:sz="0" w:space="0" w:color="auto"/>
      </w:divBdr>
      <w:divsChild>
        <w:div w:id="20041618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8039323">
      <w:bodyDiv w:val="1"/>
      <w:marLeft w:val="0"/>
      <w:marRight w:val="0"/>
      <w:marTop w:val="0"/>
      <w:marBottom w:val="0"/>
      <w:divBdr>
        <w:top w:val="none" w:sz="0" w:space="0" w:color="auto"/>
        <w:left w:val="none" w:sz="0" w:space="0" w:color="auto"/>
        <w:bottom w:val="none" w:sz="0" w:space="0" w:color="auto"/>
        <w:right w:val="none" w:sz="0" w:space="0" w:color="auto"/>
      </w:divBdr>
    </w:div>
    <w:div w:id="1189026797">
      <w:bodyDiv w:val="1"/>
      <w:marLeft w:val="0"/>
      <w:marRight w:val="0"/>
      <w:marTop w:val="0"/>
      <w:marBottom w:val="0"/>
      <w:divBdr>
        <w:top w:val="none" w:sz="0" w:space="0" w:color="auto"/>
        <w:left w:val="none" w:sz="0" w:space="0" w:color="auto"/>
        <w:bottom w:val="none" w:sz="0" w:space="0" w:color="auto"/>
        <w:right w:val="none" w:sz="0" w:space="0" w:color="auto"/>
      </w:divBdr>
    </w:div>
    <w:div w:id="1192256268">
      <w:bodyDiv w:val="1"/>
      <w:marLeft w:val="0"/>
      <w:marRight w:val="0"/>
      <w:marTop w:val="0"/>
      <w:marBottom w:val="0"/>
      <w:divBdr>
        <w:top w:val="none" w:sz="0" w:space="0" w:color="auto"/>
        <w:left w:val="none" w:sz="0" w:space="0" w:color="auto"/>
        <w:bottom w:val="none" w:sz="0" w:space="0" w:color="auto"/>
        <w:right w:val="none" w:sz="0" w:space="0" w:color="auto"/>
      </w:divBdr>
    </w:div>
    <w:div w:id="1204249271">
      <w:bodyDiv w:val="1"/>
      <w:marLeft w:val="0"/>
      <w:marRight w:val="0"/>
      <w:marTop w:val="0"/>
      <w:marBottom w:val="0"/>
      <w:divBdr>
        <w:top w:val="none" w:sz="0" w:space="0" w:color="auto"/>
        <w:left w:val="none" w:sz="0" w:space="0" w:color="auto"/>
        <w:bottom w:val="none" w:sz="0" w:space="0" w:color="auto"/>
        <w:right w:val="none" w:sz="0" w:space="0" w:color="auto"/>
      </w:divBdr>
    </w:div>
    <w:div w:id="1265922674">
      <w:bodyDiv w:val="1"/>
      <w:marLeft w:val="0"/>
      <w:marRight w:val="0"/>
      <w:marTop w:val="0"/>
      <w:marBottom w:val="0"/>
      <w:divBdr>
        <w:top w:val="none" w:sz="0" w:space="0" w:color="auto"/>
        <w:left w:val="none" w:sz="0" w:space="0" w:color="auto"/>
        <w:bottom w:val="none" w:sz="0" w:space="0" w:color="auto"/>
        <w:right w:val="none" w:sz="0" w:space="0" w:color="auto"/>
      </w:divBdr>
      <w:divsChild>
        <w:div w:id="1697195286">
          <w:marLeft w:val="0"/>
          <w:marRight w:val="0"/>
          <w:marTop w:val="0"/>
          <w:marBottom w:val="0"/>
          <w:divBdr>
            <w:top w:val="none" w:sz="0" w:space="0" w:color="auto"/>
            <w:left w:val="none" w:sz="0" w:space="0" w:color="auto"/>
            <w:bottom w:val="none" w:sz="0" w:space="0" w:color="auto"/>
            <w:right w:val="none" w:sz="0" w:space="0" w:color="auto"/>
          </w:divBdr>
          <w:divsChild>
            <w:div w:id="74510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21370">
      <w:bodyDiv w:val="1"/>
      <w:marLeft w:val="0"/>
      <w:marRight w:val="0"/>
      <w:marTop w:val="0"/>
      <w:marBottom w:val="0"/>
      <w:divBdr>
        <w:top w:val="none" w:sz="0" w:space="0" w:color="auto"/>
        <w:left w:val="none" w:sz="0" w:space="0" w:color="auto"/>
        <w:bottom w:val="none" w:sz="0" w:space="0" w:color="auto"/>
        <w:right w:val="none" w:sz="0" w:space="0" w:color="auto"/>
      </w:divBdr>
      <w:divsChild>
        <w:div w:id="2062896262">
          <w:marLeft w:val="0"/>
          <w:marRight w:val="0"/>
          <w:marTop w:val="0"/>
          <w:marBottom w:val="0"/>
          <w:divBdr>
            <w:top w:val="none" w:sz="0" w:space="0" w:color="auto"/>
            <w:left w:val="none" w:sz="0" w:space="0" w:color="auto"/>
            <w:bottom w:val="none" w:sz="0" w:space="0" w:color="auto"/>
            <w:right w:val="none" w:sz="0" w:space="0" w:color="auto"/>
          </w:divBdr>
          <w:divsChild>
            <w:div w:id="201406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017866">
      <w:bodyDiv w:val="1"/>
      <w:marLeft w:val="0"/>
      <w:marRight w:val="0"/>
      <w:marTop w:val="0"/>
      <w:marBottom w:val="0"/>
      <w:divBdr>
        <w:top w:val="none" w:sz="0" w:space="0" w:color="auto"/>
        <w:left w:val="none" w:sz="0" w:space="0" w:color="auto"/>
        <w:bottom w:val="none" w:sz="0" w:space="0" w:color="auto"/>
        <w:right w:val="none" w:sz="0" w:space="0" w:color="auto"/>
      </w:divBdr>
    </w:div>
    <w:div w:id="1458141364">
      <w:bodyDiv w:val="1"/>
      <w:marLeft w:val="0"/>
      <w:marRight w:val="0"/>
      <w:marTop w:val="0"/>
      <w:marBottom w:val="0"/>
      <w:divBdr>
        <w:top w:val="none" w:sz="0" w:space="0" w:color="auto"/>
        <w:left w:val="none" w:sz="0" w:space="0" w:color="auto"/>
        <w:bottom w:val="none" w:sz="0" w:space="0" w:color="auto"/>
        <w:right w:val="none" w:sz="0" w:space="0" w:color="auto"/>
      </w:divBdr>
    </w:div>
    <w:div w:id="1463385066">
      <w:bodyDiv w:val="1"/>
      <w:marLeft w:val="0"/>
      <w:marRight w:val="0"/>
      <w:marTop w:val="0"/>
      <w:marBottom w:val="0"/>
      <w:divBdr>
        <w:top w:val="none" w:sz="0" w:space="0" w:color="auto"/>
        <w:left w:val="none" w:sz="0" w:space="0" w:color="auto"/>
        <w:bottom w:val="none" w:sz="0" w:space="0" w:color="auto"/>
        <w:right w:val="none" w:sz="0" w:space="0" w:color="auto"/>
      </w:divBdr>
    </w:div>
    <w:div w:id="1470977754">
      <w:bodyDiv w:val="1"/>
      <w:marLeft w:val="0"/>
      <w:marRight w:val="0"/>
      <w:marTop w:val="0"/>
      <w:marBottom w:val="0"/>
      <w:divBdr>
        <w:top w:val="none" w:sz="0" w:space="0" w:color="auto"/>
        <w:left w:val="none" w:sz="0" w:space="0" w:color="auto"/>
        <w:bottom w:val="none" w:sz="0" w:space="0" w:color="auto"/>
        <w:right w:val="none" w:sz="0" w:space="0" w:color="auto"/>
      </w:divBdr>
    </w:div>
    <w:div w:id="1510559967">
      <w:bodyDiv w:val="1"/>
      <w:marLeft w:val="0"/>
      <w:marRight w:val="0"/>
      <w:marTop w:val="0"/>
      <w:marBottom w:val="0"/>
      <w:divBdr>
        <w:top w:val="none" w:sz="0" w:space="0" w:color="auto"/>
        <w:left w:val="none" w:sz="0" w:space="0" w:color="auto"/>
        <w:bottom w:val="none" w:sz="0" w:space="0" w:color="auto"/>
        <w:right w:val="none" w:sz="0" w:space="0" w:color="auto"/>
      </w:divBdr>
    </w:div>
    <w:div w:id="1551645503">
      <w:bodyDiv w:val="1"/>
      <w:marLeft w:val="0"/>
      <w:marRight w:val="0"/>
      <w:marTop w:val="0"/>
      <w:marBottom w:val="0"/>
      <w:divBdr>
        <w:top w:val="none" w:sz="0" w:space="0" w:color="auto"/>
        <w:left w:val="none" w:sz="0" w:space="0" w:color="auto"/>
        <w:bottom w:val="none" w:sz="0" w:space="0" w:color="auto"/>
        <w:right w:val="none" w:sz="0" w:space="0" w:color="auto"/>
      </w:divBdr>
    </w:div>
    <w:div w:id="1693533139">
      <w:bodyDiv w:val="1"/>
      <w:marLeft w:val="0"/>
      <w:marRight w:val="0"/>
      <w:marTop w:val="0"/>
      <w:marBottom w:val="0"/>
      <w:divBdr>
        <w:top w:val="none" w:sz="0" w:space="0" w:color="auto"/>
        <w:left w:val="none" w:sz="0" w:space="0" w:color="auto"/>
        <w:bottom w:val="none" w:sz="0" w:space="0" w:color="auto"/>
        <w:right w:val="none" w:sz="0" w:space="0" w:color="auto"/>
      </w:divBdr>
    </w:div>
    <w:div w:id="1764956968">
      <w:bodyDiv w:val="1"/>
      <w:marLeft w:val="0"/>
      <w:marRight w:val="0"/>
      <w:marTop w:val="0"/>
      <w:marBottom w:val="0"/>
      <w:divBdr>
        <w:top w:val="none" w:sz="0" w:space="0" w:color="auto"/>
        <w:left w:val="none" w:sz="0" w:space="0" w:color="auto"/>
        <w:bottom w:val="none" w:sz="0" w:space="0" w:color="auto"/>
        <w:right w:val="none" w:sz="0" w:space="0" w:color="auto"/>
      </w:divBdr>
    </w:div>
    <w:div w:id="1811441048">
      <w:bodyDiv w:val="1"/>
      <w:marLeft w:val="0"/>
      <w:marRight w:val="0"/>
      <w:marTop w:val="0"/>
      <w:marBottom w:val="0"/>
      <w:divBdr>
        <w:top w:val="none" w:sz="0" w:space="0" w:color="auto"/>
        <w:left w:val="none" w:sz="0" w:space="0" w:color="auto"/>
        <w:bottom w:val="none" w:sz="0" w:space="0" w:color="auto"/>
        <w:right w:val="none" w:sz="0" w:space="0" w:color="auto"/>
      </w:divBdr>
    </w:div>
    <w:div w:id="1840659917">
      <w:bodyDiv w:val="1"/>
      <w:marLeft w:val="0"/>
      <w:marRight w:val="0"/>
      <w:marTop w:val="0"/>
      <w:marBottom w:val="0"/>
      <w:divBdr>
        <w:top w:val="none" w:sz="0" w:space="0" w:color="auto"/>
        <w:left w:val="none" w:sz="0" w:space="0" w:color="auto"/>
        <w:bottom w:val="none" w:sz="0" w:space="0" w:color="auto"/>
        <w:right w:val="none" w:sz="0" w:space="0" w:color="auto"/>
      </w:divBdr>
    </w:div>
    <w:div w:id="1861118911">
      <w:bodyDiv w:val="1"/>
      <w:marLeft w:val="0"/>
      <w:marRight w:val="0"/>
      <w:marTop w:val="0"/>
      <w:marBottom w:val="0"/>
      <w:divBdr>
        <w:top w:val="none" w:sz="0" w:space="0" w:color="auto"/>
        <w:left w:val="none" w:sz="0" w:space="0" w:color="auto"/>
        <w:bottom w:val="none" w:sz="0" w:space="0" w:color="auto"/>
        <w:right w:val="none" w:sz="0" w:space="0" w:color="auto"/>
      </w:divBdr>
      <w:divsChild>
        <w:div w:id="522324829">
          <w:marLeft w:val="0"/>
          <w:marRight w:val="0"/>
          <w:marTop w:val="0"/>
          <w:marBottom w:val="0"/>
          <w:divBdr>
            <w:top w:val="none" w:sz="0" w:space="0" w:color="auto"/>
            <w:left w:val="none" w:sz="0" w:space="0" w:color="auto"/>
            <w:bottom w:val="none" w:sz="0" w:space="0" w:color="auto"/>
            <w:right w:val="none" w:sz="0" w:space="0" w:color="auto"/>
          </w:divBdr>
          <w:divsChild>
            <w:div w:id="7487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743515">
      <w:bodyDiv w:val="1"/>
      <w:marLeft w:val="0"/>
      <w:marRight w:val="0"/>
      <w:marTop w:val="0"/>
      <w:marBottom w:val="0"/>
      <w:divBdr>
        <w:top w:val="none" w:sz="0" w:space="0" w:color="auto"/>
        <w:left w:val="none" w:sz="0" w:space="0" w:color="auto"/>
        <w:bottom w:val="none" w:sz="0" w:space="0" w:color="auto"/>
        <w:right w:val="none" w:sz="0" w:space="0" w:color="auto"/>
      </w:divBdr>
      <w:divsChild>
        <w:div w:id="1285691026">
          <w:marLeft w:val="0"/>
          <w:marRight w:val="0"/>
          <w:marTop w:val="0"/>
          <w:marBottom w:val="0"/>
          <w:divBdr>
            <w:top w:val="none" w:sz="0" w:space="0" w:color="auto"/>
            <w:left w:val="none" w:sz="0" w:space="0" w:color="auto"/>
            <w:bottom w:val="none" w:sz="0" w:space="0" w:color="auto"/>
            <w:right w:val="none" w:sz="0" w:space="0" w:color="auto"/>
          </w:divBdr>
          <w:divsChild>
            <w:div w:id="153302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82052">
      <w:bodyDiv w:val="1"/>
      <w:marLeft w:val="0"/>
      <w:marRight w:val="0"/>
      <w:marTop w:val="0"/>
      <w:marBottom w:val="0"/>
      <w:divBdr>
        <w:top w:val="none" w:sz="0" w:space="0" w:color="auto"/>
        <w:left w:val="none" w:sz="0" w:space="0" w:color="auto"/>
        <w:bottom w:val="none" w:sz="0" w:space="0" w:color="auto"/>
        <w:right w:val="none" w:sz="0" w:space="0" w:color="auto"/>
      </w:divBdr>
    </w:div>
    <w:div w:id="1964841161">
      <w:bodyDiv w:val="1"/>
      <w:marLeft w:val="0"/>
      <w:marRight w:val="0"/>
      <w:marTop w:val="0"/>
      <w:marBottom w:val="0"/>
      <w:divBdr>
        <w:top w:val="none" w:sz="0" w:space="0" w:color="auto"/>
        <w:left w:val="none" w:sz="0" w:space="0" w:color="auto"/>
        <w:bottom w:val="none" w:sz="0" w:space="0" w:color="auto"/>
        <w:right w:val="none" w:sz="0" w:space="0" w:color="auto"/>
      </w:divBdr>
      <w:divsChild>
        <w:div w:id="1139347076">
          <w:marLeft w:val="0"/>
          <w:marRight w:val="0"/>
          <w:marTop w:val="0"/>
          <w:marBottom w:val="0"/>
          <w:divBdr>
            <w:top w:val="none" w:sz="0" w:space="0" w:color="auto"/>
            <w:left w:val="none" w:sz="0" w:space="0" w:color="auto"/>
            <w:bottom w:val="none" w:sz="0" w:space="0" w:color="auto"/>
            <w:right w:val="none" w:sz="0" w:space="0" w:color="auto"/>
          </w:divBdr>
        </w:div>
      </w:divsChild>
    </w:div>
    <w:div w:id="1988509968">
      <w:bodyDiv w:val="1"/>
      <w:marLeft w:val="0"/>
      <w:marRight w:val="0"/>
      <w:marTop w:val="0"/>
      <w:marBottom w:val="0"/>
      <w:divBdr>
        <w:top w:val="none" w:sz="0" w:space="0" w:color="auto"/>
        <w:left w:val="none" w:sz="0" w:space="0" w:color="auto"/>
        <w:bottom w:val="none" w:sz="0" w:space="0" w:color="auto"/>
        <w:right w:val="none" w:sz="0" w:space="0" w:color="auto"/>
      </w:divBdr>
    </w:div>
    <w:div w:id="2012755187">
      <w:bodyDiv w:val="1"/>
      <w:marLeft w:val="0"/>
      <w:marRight w:val="0"/>
      <w:marTop w:val="0"/>
      <w:marBottom w:val="0"/>
      <w:divBdr>
        <w:top w:val="none" w:sz="0" w:space="0" w:color="auto"/>
        <w:left w:val="none" w:sz="0" w:space="0" w:color="auto"/>
        <w:bottom w:val="none" w:sz="0" w:space="0" w:color="auto"/>
        <w:right w:val="none" w:sz="0" w:space="0" w:color="auto"/>
      </w:divBdr>
    </w:div>
    <w:div w:id="2098626518">
      <w:bodyDiv w:val="1"/>
      <w:marLeft w:val="0"/>
      <w:marRight w:val="0"/>
      <w:marTop w:val="0"/>
      <w:marBottom w:val="0"/>
      <w:divBdr>
        <w:top w:val="none" w:sz="0" w:space="0" w:color="auto"/>
        <w:left w:val="none" w:sz="0" w:space="0" w:color="auto"/>
        <w:bottom w:val="none" w:sz="0" w:space="0" w:color="auto"/>
        <w:right w:val="none" w:sz="0" w:space="0" w:color="auto"/>
      </w:divBdr>
    </w:div>
    <w:div w:id="2115242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footer" Target="footer1.xml"/><Relationship Id="rId21" Type="http://schemas.openxmlformats.org/officeDocument/2006/relationships/image" Target="media/image5.jpeg"/><Relationship Id="rId34" Type="http://schemas.openxmlformats.org/officeDocument/2006/relationships/image" Target="media/image1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pmtunaslicitacao@gmail.com" TargetMode="Externa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llcompras.org.br"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unas.rs.gov.br"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yperlink" Target="http://www.bll.org.br" TargetMode="Externa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mailto:contato@bll.org.br" TargetMode="External"/><Relationship Id="rId14" Type="http://schemas.openxmlformats.org/officeDocument/2006/relationships/hyperlink" Target="http://www.bll.org.br"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8" Type="http://schemas.openxmlformats.org/officeDocument/2006/relationships/hyperlink" Target="http://www.bll.org.br" TargetMode="External"/><Relationship Id="rId3" Type="http://schemas.openxmlformats.org/officeDocument/2006/relationships/styles" Target="styles.xml"/><Relationship Id="rId12" Type="http://schemas.openxmlformats.org/officeDocument/2006/relationships/hyperlink" Target="http://www.bll.org.br"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mailto:gabinete@tunas.rs.gov.br" TargetMode="External"/><Relationship Id="rId1" Type="http://schemas.openxmlformats.org/officeDocument/2006/relationships/hyperlink" Target="mailto:adm@tunas.rs.gov.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06BF1A-E248-46BB-9776-ED22DC033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659</TotalTime>
  <Pages>23</Pages>
  <Words>5918</Words>
  <Characters>31961</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Usuário do Windows</dc:creator>
  <cp:lastModifiedBy>Dono</cp:lastModifiedBy>
  <cp:revision>64</cp:revision>
  <cp:lastPrinted>2025-10-29T13:08:00Z</cp:lastPrinted>
  <dcterms:created xsi:type="dcterms:W3CDTF">2025-10-30T19:38:00Z</dcterms:created>
  <dcterms:modified xsi:type="dcterms:W3CDTF">2025-11-13T18:15:00Z</dcterms:modified>
</cp:coreProperties>
</file>