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988" w:rsidRPr="009C1988" w:rsidRDefault="009C1988" w:rsidP="009C1988">
      <w:pPr>
        <w:pStyle w:val="Ttulo3"/>
        <w:rPr>
          <w:rFonts w:ascii="Times New Roman" w:hAnsi="Times New Roman" w:cs="Times New Roman"/>
          <w:color w:val="auto"/>
          <w:sz w:val="27"/>
          <w:szCs w:val="27"/>
        </w:rPr>
      </w:pPr>
      <w:r w:rsidRPr="009C1988">
        <w:rPr>
          <w:rStyle w:val="Forte"/>
          <w:rFonts w:ascii="Times New Roman" w:hAnsi="Times New Roman" w:cs="Times New Roman"/>
          <w:b/>
          <w:bCs/>
          <w:color w:val="auto"/>
        </w:rPr>
        <w:t xml:space="preserve">SÚMULA – </w:t>
      </w:r>
      <w:r w:rsidRPr="009C1988">
        <w:rPr>
          <w:rStyle w:val="whitespace-normal"/>
          <w:rFonts w:ascii="Times New Roman" w:hAnsi="Times New Roman" w:cs="Times New Roman"/>
          <w:color w:val="auto"/>
        </w:rPr>
        <w:t>Contrato nº 84/2025</w:t>
      </w:r>
      <w:r w:rsidRPr="009C1988">
        <w:rPr>
          <w:rStyle w:val="Forte"/>
          <w:rFonts w:ascii="Times New Roman" w:hAnsi="Times New Roman" w:cs="Times New Roman"/>
          <w:b/>
          <w:bCs/>
          <w:color w:val="auto"/>
        </w:rPr>
        <w:t xml:space="preserve"> (</w:t>
      </w:r>
      <w:r w:rsidRPr="009C1988">
        <w:rPr>
          <w:rStyle w:val="whitespace-normal"/>
          <w:rFonts w:ascii="Times New Roman" w:hAnsi="Times New Roman" w:cs="Times New Roman"/>
          <w:color w:val="auto"/>
        </w:rPr>
        <w:t>Pregão Eletrônico nº 24/2025</w:t>
      </w:r>
      <w:r w:rsidRPr="009C1988">
        <w:rPr>
          <w:rStyle w:val="Forte"/>
          <w:rFonts w:ascii="Times New Roman" w:hAnsi="Times New Roman" w:cs="Times New Roman"/>
          <w:b/>
          <w:bCs/>
          <w:color w:val="auto"/>
        </w:rPr>
        <w:t>)</w:t>
      </w:r>
    </w:p>
    <w:p w:rsidR="009C1988" w:rsidRPr="009C1988" w:rsidRDefault="009C1988" w:rsidP="009C1988">
      <w:pPr>
        <w:pStyle w:val="NormalWeb"/>
      </w:pPr>
      <w:r w:rsidRPr="009C1988">
        <w:rPr>
          <w:rStyle w:val="Forte"/>
          <w:rFonts w:eastAsiaTheme="majorEastAsia"/>
        </w:rPr>
        <w:t>Contratante:</w:t>
      </w:r>
      <w:r w:rsidRPr="009C1988">
        <w:t xml:space="preserve"> </w:t>
      </w:r>
      <w:r w:rsidRPr="009C1988">
        <w:rPr>
          <w:rStyle w:val="whitespace-normal"/>
        </w:rPr>
        <w:t>Município de Tunas</w:t>
      </w:r>
      <w:r w:rsidRPr="009C1988">
        <w:t xml:space="preserve"> – </w:t>
      </w:r>
      <w:r w:rsidRPr="009C1988">
        <w:rPr>
          <w:rStyle w:val="whitespace-normal"/>
        </w:rPr>
        <w:t>Rio Grande do Sul</w:t>
      </w:r>
      <w:r w:rsidRPr="009C1988">
        <w:br/>
      </w:r>
      <w:r w:rsidRPr="009C1988">
        <w:rPr>
          <w:rStyle w:val="Forte"/>
          <w:rFonts w:eastAsiaTheme="majorEastAsia"/>
        </w:rPr>
        <w:t>Contratada:</w:t>
      </w:r>
      <w:r w:rsidRPr="009C1988">
        <w:t xml:space="preserve"> </w:t>
      </w:r>
      <w:r w:rsidRPr="009C1988">
        <w:rPr>
          <w:rStyle w:val="whitespace-normal"/>
        </w:rPr>
        <w:t xml:space="preserve">Marcos A. </w:t>
      </w:r>
      <w:proofErr w:type="spellStart"/>
      <w:r w:rsidRPr="009C1988">
        <w:rPr>
          <w:rStyle w:val="whitespace-normal"/>
        </w:rPr>
        <w:t>Makoski</w:t>
      </w:r>
      <w:proofErr w:type="spellEnd"/>
      <w:r w:rsidRPr="009C1988">
        <w:rPr>
          <w:rStyle w:val="whitespace-normal"/>
        </w:rPr>
        <w:t xml:space="preserve"> – Poços Artesianos</w:t>
      </w:r>
      <w:r w:rsidRPr="009C1988">
        <w:t xml:space="preserve"> (CNPJ nº 12.133.346/0001-</w:t>
      </w:r>
      <w:proofErr w:type="gramStart"/>
      <w:r w:rsidRPr="009C1988">
        <w:t>47)</w:t>
      </w:r>
      <w:r w:rsidRPr="009C1988">
        <w:br/>
      </w:r>
      <w:r w:rsidRPr="009C1988">
        <w:rPr>
          <w:rStyle w:val="Forte"/>
          <w:rFonts w:eastAsiaTheme="majorEastAsia"/>
        </w:rPr>
        <w:t>Objeto</w:t>
      </w:r>
      <w:proofErr w:type="gramEnd"/>
      <w:r w:rsidRPr="009C1988">
        <w:rPr>
          <w:rStyle w:val="Forte"/>
          <w:rFonts w:eastAsiaTheme="majorEastAsia"/>
        </w:rPr>
        <w:t>:</w:t>
      </w:r>
      <w:r w:rsidRPr="009C1988">
        <w:t xml:space="preserve"> Prestação de serviços de limpeza e revestimento de dois poços artesianos, localizados nas comunidades de Linha Silva e Linha </w:t>
      </w:r>
      <w:proofErr w:type="spellStart"/>
      <w:r w:rsidRPr="009C1988">
        <w:t>Fantoni</w:t>
      </w:r>
      <w:proofErr w:type="spellEnd"/>
      <w:r w:rsidRPr="009C1988">
        <w:t>, com fornecimento de materiais e mão de obra, conforme especificações do edital.</w:t>
      </w:r>
      <w:r w:rsidRPr="009C1988">
        <w:br/>
      </w:r>
      <w:r w:rsidRPr="009C1988">
        <w:rPr>
          <w:rStyle w:val="Forte"/>
          <w:rFonts w:eastAsiaTheme="majorEastAsia"/>
        </w:rPr>
        <w:t>Valor Total:</w:t>
      </w:r>
      <w:r w:rsidRPr="009C1988">
        <w:t xml:space="preserve"> R$ 46.500,00</w:t>
      </w:r>
    </w:p>
    <w:p w:rsidR="009C1988" w:rsidRPr="009C1988" w:rsidRDefault="009C1988" w:rsidP="009C1988">
      <w:pPr>
        <w:pStyle w:val="NormalWeb"/>
        <w:numPr>
          <w:ilvl w:val="0"/>
          <w:numId w:val="10"/>
        </w:numPr>
      </w:pPr>
      <w:r w:rsidRPr="009C1988">
        <w:t>Poço Linha Silva: R$ 25.000,00</w:t>
      </w:r>
    </w:p>
    <w:p w:rsidR="009C1988" w:rsidRPr="009C1988" w:rsidRDefault="009C1988" w:rsidP="009C1988">
      <w:pPr>
        <w:pStyle w:val="NormalWeb"/>
        <w:numPr>
          <w:ilvl w:val="0"/>
          <w:numId w:val="10"/>
        </w:numPr>
      </w:pPr>
      <w:r w:rsidRPr="009C1988">
        <w:t xml:space="preserve">Poço Linha </w:t>
      </w:r>
      <w:proofErr w:type="spellStart"/>
      <w:r w:rsidRPr="009C1988">
        <w:t>Fantoni</w:t>
      </w:r>
      <w:proofErr w:type="spellEnd"/>
      <w:r w:rsidRPr="009C1988">
        <w:t>: R$ 21.500,00</w:t>
      </w:r>
      <w:r w:rsidRPr="009C1988">
        <w:br/>
      </w:r>
      <w:r w:rsidRPr="009C1988">
        <w:rPr>
          <w:rStyle w:val="Forte"/>
          <w:rFonts w:eastAsiaTheme="majorEastAsia"/>
        </w:rPr>
        <w:t>Vigência:</w:t>
      </w:r>
      <w:r w:rsidRPr="009C1988">
        <w:t xml:space="preserve"> 365 dias, contados da assinatura (prorrogável nos termos do art. 107 da </w:t>
      </w:r>
      <w:r w:rsidRPr="009C1988">
        <w:rPr>
          <w:rStyle w:val="whitespace-normal"/>
        </w:rPr>
        <w:t>Lei nº 14.133/2021</w:t>
      </w:r>
      <w:proofErr w:type="gramStart"/>
      <w:r w:rsidRPr="009C1988">
        <w:t>).</w:t>
      </w:r>
      <w:r w:rsidRPr="009C1988">
        <w:br/>
      </w:r>
      <w:r w:rsidRPr="009C1988">
        <w:rPr>
          <w:rStyle w:val="Forte"/>
          <w:rFonts w:eastAsiaTheme="majorEastAsia"/>
        </w:rPr>
        <w:t>Pagamento</w:t>
      </w:r>
      <w:proofErr w:type="gramEnd"/>
      <w:r w:rsidRPr="009C1988">
        <w:rPr>
          <w:rStyle w:val="Forte"/>
          <w:rFonts w:eastAsiaTheme="majorEastAsia"/>
        </w:rPr>
        <w:t>:</w:t>
      </w:r>
      <w:r w:rsidRPr="009C1988">
        <w:t xml:space="preserve"> Conforme cronograma físico-financeiro, mediante apresentação de nota fiscal e atesto do fiscal do contrato.</w:t>
      </w:r>
      <w:r w:rsidRPr="009C1988">
        <w:br/>
      </w:r>
      <w:r w:rsidRPr="009C1988">
        <w:rPr>
          <w:rStyle w:val="Forte"/>
          <w:rFonts w:eastAsiaTheme="majorEastAsia"/>
        </w:rPr>
        <w:t>Gestor/Fiscal:</w:t>
      </w:r>
      <w:r w:rsidRPr="009C1988">
        <w:t xml:space="preserve"> Mauro </w:t>
      </w:r>
      <w:proofErr w:type="spellStart"/>
      <w:r w:rsidRPr="009C1988">
        <w:t>Arnt</w:t>
      </w:r>
      <w:proofErr w:type="spellEnd"/>
      <w:r w:rsidRPr="009C1988">
        <w:t xml:space="preserve"> Nunes.</w:t>
      </w:r>
      <w:r w:rsidRPr="009C1988">
        <w:br/>
      </w:r>
      <w:r w:rsidRPr="009C1988">
        <w:rPr>
          <w:rStyle w:val="Forte"/>
          <w:rFonts w:eastAsiaTheme="majorEastAsia"/>
        </w:rPr>
        <w:t>Dotação Orçamentária:</w:t>
      </w:r>
      <w:r w:rsidRPr="009C1988">
        <w:t xml:space="preserve"> Secretar</w:t>
      </w:r>
      <w:r w:rsidRPr="009C1988">
        <w:t xml:space="preserve">ia Municipal do Meio Ambiente </w:t>
      </w:r>
      <w:r w:rsidRPr="009C1988">
        <w:br/>
      </w:r>
      <w:r w:rsidRPr="009C1988">
        <w:t>Despesa: 3529 | Projeto: 1010 | Recurso: 1500 | Rubrica: 339039.</w:t>
      </w:r>
      <w:r w:rsidRPr="009C1988">
        <w:br/>
      </w:r>
      <w:r w:rsidRPr="009C1988">
        <w:rPr>
          <w:rStyle w:val="Forte"/>
          <w:rFonts w:eastAsiaTheme="majorEastAsia"/>
        </w:rPr>
        <w:t>Foro:</w:t>
      </w:r>
      <w:r w:rsidRPr="009C1988">
        <w:t xml:space="preserve"> </w:t>
      </w:r>
      <w:r w:rsidRPr="009C1988">
        <w:rPr>
          <w:rStyle w:val="whitespace-normal"/>
        </w:rPr>
        <w:t>Comarca de Arroio do Tigre</w:t>
      </w:r>
      <w:r w:rsidRPr="009C1988">
        <w:t>/RS.</w:t>
      </w:r>
      <w:r w:rsidRPr="009C1988">
        <w:br/>
      </w:r>
      <w:r w:rsidRPr="009C1988">
        <w:rPr>
          <w:rStyle w:val="Forte"/>
          <w:rFonts w:eastAsiaTheme="majorEastAsia"/>
        </w:rPr>
        <w:t>Assinatura:</w:t>
      </w:r>
      <w:r w:rsidRPr="009C1988">
        <w:t xml:space="preserve"> 05 de setembro de 2025.</w:t>
      </w:r>
      <w:bookmarkStart w:id="0" w:name="_GoBack"/>
      <w:bookmarkEnd w:id="0"/>
    </w:p>
    <w:p w:rsidR="0049447F" w:rsidRPr="009C1988" w:rsidRDefault="0049447F" w:rsidP="00CA5C94"/>
    <w:sectPr w:rsidR="0049447F" w:rsidRPr="009C1988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4DA" w:rsidRDefault="00AF64DA" w:rsidP="00330BE2">
      <w:r>
        <w:separator/>
      </w:r>
    </w:p>
  </w:endnote>
  <w:endnote w:type="continuationSeparator" w:id="0">
    <w:p w:rsidR="00AF64DA" w:rsidRDefault="00AF64DA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73C" w:rsidRPr="00CB775D" w:rsidRDefault="00D2373C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D2373C" w:rsidRPr="00CB775D" w:rsidRDefault="00D2373C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D2373C" w:rsidRPr="00CB775D" w:rsidRDefault="00D2373C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D2373C" w:rsidRPr="00CB775D" w:rsidRDefault="00D2373C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D2373C" w:rsidRDefault="00D2373C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4DA" w:rsidRDefault="00AF64DA" w:rsidP="00330BE2">
      <w:r>
        <w:separator/>
      </w:r>
    </w:p>
  </w:footnote>
  <w:footnote w:type="continuationSeparator" w:id="0">
    <w:p w:rsidR="00AF64DA" w:rsidRDefault="00AF64DA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73C" w:rsidRDefault="00D2373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73C" w:rsidRDefault="00D2373C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373C" w:rsidRPr="00B05081" w:rsidRDefault="00D2373C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D2373C" w:rsidRPr="00B05081" w:rsidRDefault="00D2373C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D2373C" w:rsidRPr="00B05081" w:rsidRDefault="00D2373C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D2373C" w:rsidRPr="00CB775D" w:rsidRDefault="00D2373C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29AA2082"/>
    <w:multiLevelType w:val="multilevel"/>
    <w:tmpl w:val="C0B2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8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4D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uiPriority w:val="99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uiPriority w:val="99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uiPriority w:val="99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uiPriority w:val="99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uiPriority w:val="99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uiPriority w:val="99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uiPriority w:val="99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whitespace-normal">
    <w:name w:val="whitespace-normal"/>
    <w:basedOn w:val="Fontepargpadro"/>
    <w:rsid w:val="009C1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70310-5B6E-4F24-8797-A3EB3AB3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2025-07-22T12:36:00Z</cp:lastPrinted>
  <dcterms:created xsi:type="dcterms:W3CDTF">2025-09-15T16:40:00Z</dcterms:created>
  <dcterms:modified xsi:type="dcterms:W3CDTF">2025-09-15T16:40:00Z</dcterms:modified>
</cp:coreProperties>
</file>