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CC1" w:rsidRDefault="00901CC1" w:rsidP="00901CC1">
      <w:pPr>
        <w:spacing w:after="120"/>
        <w:jc w:val="center"/>
        <w:rPr>
          <w:rFonts w:cstheme="minorHAnsi"/>
          <w:b/>
          <w:bCs/>
        </w:rPr>
      </w:pPr>
      <w:r>
        <w:rPr>
          <w:rFonts w:cstheme="minorHAnsi"/>
          <w:b/>
          <w:bCs/>
        </w:rPr>
        <w:t>CONTRATO Nº 42</w:t>
      </w:r>
      <w:r>
        <w:rPr>
          <w:rFonts w:cstheme="minorHAnsi"/>
          <w:b/>
          <w:bCs/>
        </w:rPr>
        <w:t>/2025</w:t>
      </w:r>
    </w:p>
    <w:p w:rsidR="00901CC1" w:rsidRDefault="00901CC1" w:rsidP="00901CC1">
      <w:pPr>
        <w:spacing w:after="240"/>
        <w:jc w:val="center"/>
        <w:rPr>
          <w:rFonts w:cstheme="minorHAnsi"/>
          <w:b/>
          <w:bCs/>
        </w:rPr>
      </w:pPr>
      <w:r>
        <w:rPr>
          <w:rFonts w:cstheme="minorHAnsi"/>
          <w:b/>
          <w:bCs/>
        </w:rPr>
        <w:t>CHAMADA PÚBLICA 01/2025</w:t>
      </w:r>
    </w:p>
    <w:p w:rsidR="00901CC1" w:rsidRDefault="00901CC1" w:rsidP="00901CC1">
      <w:pPr>
        <w:spacing w:after="240"/>
        <w:jc w:val="both"/>
        <w:rPr>
          <w:rFonts w:cstheme="minorHAnsi"/>
        </w:rPr>
      </w:pPr>
      <w:r>
        <w:rPr>
          <w:rFonts w:cstheme="minorHAnsi"/>
        </w:rPr>
        <w:t xml:space="preserve">Pelo presente termo de contrato, de um lado </w:t>
      </w:r>
      <w:r>
        <w:rPr>
          <w:rFonts w:cstheme="minorHAnsi"/>
          <w:b/>
        </w:rPr>
        <w:t>O MUNICÍPIO DE TUNAS</w:t>
      </w:r>
      <w:r>
        <w:rPr>
          <w:rFonts w:cstheme="minorHAnsi"/>
        </w:rPr>
        <w:t xml:space="preserve">, pessoa jurídica de direito público interno, inscrita no CNPJ sob o nº 92.406.438/0001-92, com sede a rua Carolina Schmitt ,388, neste ato representado por seu Prefeito Municipal, Senhor </w:t>
      </w:r>
      <w:r>
        <w:rPr>
          <w:rFonts w:cstheme="minorHAnsi"/>
          <w:b/>
        </w:rPr>
        <w:t>PAULO HENRIQUE REUTER</w:t>
      </w:r>
      <w:r>
        <w:rPr>
          <w:rFonts w:cstheme="minorHAnsi"/>
        </w:rPr>
        <w:t xml:space="preserve">, brasileiro, casado, portador da Carteira de Identidade nº 6035043691, CPF nº 435.939.170-68, residente e domiciliado na Av. Oscar Kaufman, 135, nesta cidade, doravante denominado </w:t>
      </w:r>
      <w:r>
        <w:rPr>
          <w:rFonts w:cstheme="minorHAnsi"/>
          <w:b/>
        </w:rPr>
        <w:t>CONTRATANTE</w:t>
      </w:r>
      <w:r>
        <w:rPr>
          <w:rFonts w:cstheme="minorHAnsi"/>
        </w:rPr>
        <w:t xml:space="preserve"> e, de outro lado </w:t>
      </w:r>
      <w:r>
        <w:rPr>
          <w:rFonts w:cstheme="minorHAnsi"/>
          <w:b/>
        </w:rPr>
        <w:t>ORLANDO SILVETRE</w:t>
      </w:r>
      <w:r>
        <w:rPr>
          <w:rFonts w:cstheme="minorHAnsi"/>
        </w:rPr>
        <w:t>, CPF:</w:t>
      </w:r>
      <w:r>
        <w:t xml:space="preserve"> </w:t>
      </w:r>
      <w:r>
        <w:rPr>
          <w:rFonts w:cstheme="minorHAnsi"/>
        </w:rPr>
        <w:t xml:space="preserve">008.682.360-47, Linha Travessão, interior, CEP: 99.330-000, Tunas/RS, doravante denominada </w:t>
      </w:r>
      <w:r>
        <w:rPr>
          <w:rFonts w:cstheme="minorHAnsi"/>
          <w:b/>
        </w:rPr>
        <w:t>CONTRATADO</w:t>
      </w:r>
      <w:r>
        <w:rPr>
          <w:rFonts w:cstheme="minorHAnsi"/>
        </w:rPr>
        <w:t xml:space="preserve">, com base na licitação modalidade </w:t>
      </w:r>
      <w:r>
        <w:rPr>
          <w:rFonts w:cstheme="minorHAnsi"/>
          <w:b/>
        </w:rPr>
        <w:t>Chamada Pública 01/2025</w:t>
      </w:r>
      <w:r>
        <w:rPr>
          <w:rFonts w:cstheme="minorHAnsi"/>
        </w:rPr>
        <w:t xml:space="preserve">, nos termos da Lei Federal n.º 10.520, de 17 de julho de 2002, e subsidiariamente, no que couberem, as disposições da Lei Federal nº 14.133 de 01 de  abril de 2021, Lei Complementar nº 123, de 14 de dezembro de 2006, alterada pela Lei Complementar nº 147, de 07 de Agosto de 2014, assim como em conformidade com as condições do edital referido, e termos da proposta, firmam o presente contrato, mediante as cláusulas e condições a seguir enunciadas: </w:t>
      </w:r>
    </w:p>
    <w:p w:rsidR="00901CC1" w:rsidRDefault="00901CC1" w:rsidP="00901CC1">
      <w:pPr>
        <w:jc w:val="both"/>
        <w:rPr>
          <w:rFonts w:cstheme="minorHAnsi"/>
          <w:b/>
        </w:rPr>
      </w:pPr>
      <w:r>
        <w:rPr>
          <w:rFonts w:cstheme="minorHAnsi"/>
          <w:b/>
        </w:rPr>
        <w:t xml:space="preserve">CLÁUSULA PRIMEIRA – DO OBJETO </w:t>
      </w:r>
    </w:p>
    <w:p w:rsidR="00901CC1" w:rsidRDefault="00901CC1" w:rsidP="00901CC1">
      <w:pPr>
        <w:spacing w:after="240"/>
        <w:jc w:val="both"/>
        <w:rPr>
          <w:rFonts w:cstheme="minorHAnsi"/>
        </w:rPr>
      </w:pPr>
      <w:r>
        <w:rPr>
          <w:rFonts w:cstheme="minorHAnsi"/>
        </w:rPr>
        <w:t>Fornecimento de gêneros alimentícios adquiridos da agricultura familiar para os alunos da Educação Básica e alunos das Escolas de Educação Infantil do Município de Tunas, conforme relacionado abaixo:</w:t>
      </w:r>
    </w:p>
    <w:p w:rsidR="00901CC1" w:rsidRDefault="00901CC1" w:rsidP="00901CC1">
      <w:pPr>
        <w:spacing w:after="240"/>
        <w:rPr>
          <w:rFonts w:cstheme="minorHAnsi"/>
          <w:b/>
        </w:rPr>
      </w:pPr>
      <w:r>
        <w:rPr>
          <w:rFonts w:cstheme="minorHAnsi"/>
        </w:rPr>
        <w:t>Entrega Secretaria de Educação: Entrega</w:t>
      </w:r>
      <w:r>
        <w:rPr>
          <w:rFonts w:cstheme="minorHAnsi"/>
          <w:b/>
        </w:rPr>
        <w:t xml:space="preserve"> na primeira hora da manhã </w:t>
      </w:r>
    </w:p>
    <w:tbl>
      <w:tblPr>
        <w:tblStyle w:val="Tabelacomgrade"/>
        <w:tblpPr w:leftFromText="141" w:rightFromText="141" w:vertAnchor="text" w:horzAnchor="margin" w:tblpX="127" w:tblpY="46"/>
        <w:tblW w:w="0" w:type="dxa"/>
        <w:tblLayout w:type="fixed"/>
        <w:tblLook w:val="04A0" w:firstRow="1" w:lastRow="0" w:firstColumn="1" w:lastColumn="0" w:noHBand="0" w:noVBand="1"/>
      </w:tblPr>
      <w:tblGrid>
        <w:gridCol w:w="1838"/>
        <w:gridCol w:w="1418"/>
        <w:gridCol w:w="1275"/>
        <w:gridCol w:w="1418"/>
        <w:gridCol w:w="1559"/>
        <w:gridCol w:w="1276"/>
        <w:gridCol w:w="1276"/>
      </w:tblGrid>
      <w:tr w:rsidR="00901CC1" w:rsidTr="00901CC1">
        <w:tc>
          <w:tcPr>
            <w:tcW w:w="1838"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b/>
                <w:sz w:val="22"/>
                <w:lang w:eastAsia="en-US"/>
              </w:rPr>
            </w:pPr>
            <w:r>
              <w:rPr>
                <w:rFonts w:cstheme="minorHAnsi"/>
                <w:b/>
                <w:sz w:val="22"/>
                <w:lang w:eastAsia="en-US"/>
              </w:rPr>
              <w:t>ESCOLA</w:t>
            </w:r>
          </w:p>
          <w:p w:rsidR="00901CC1" w:rsidRDefault="00901CC1">
            <w:pPr>
              <w:spacing w:after="240"/>
              <w:jc w:val="center"/>
              <w:rPr>
                <w:rFonts w:cstheme="minorHAnsi"/>
                <w:b/>
                <w:sz w:val="22"/>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b/>
                <w:sz w:val="22"/>
                <w:lang w:eastAsia="en-US"/>
              </w:rPr>
            </w:pPr>
            <w:r>
              <w:rPr>
                <w:rFonts w:cstheme="minorHAnsi"/>
                <w:b/>
                <w:sz w:val="22"/>
                <w:lang w:eastAsia="en-US"/>
              </w:rPr>
              <w:t>TOMATE CEREJA</w:t>
            </w:r>
          </w:p>
          <w:p w:rsidR="00901CC1" w:rsidRDefault="00901CC1" w:rsidP="00901CC1">
            <w:pPr>
              <w:spacing w:after="240"/>
              <w:jc w:val="center"/>
              <w:rPr>
                <w:rFonts w:cstheme="minorHAnsi"/>
                <w:b/>
                <w:sz w:val="22"/>
                <w:lang w:eastAsia="en-US"/>
              </w:rPr>
            </w:pPr>
            <w:r>
              <w:rPr>
                <w:rFonts w:cstheme="minorHAnsi"/>
                <w:b/>
                <w:sz w:val="22"/>
                <w:lang w:eastAsia="en-US"/>
              </w:rPr>
              <w:t xml:space="preserve">Entrega </w:t>
            </w:r>
            <w:r>
              <w:rPr>
                <w:rFonts w:cstheme="minorHAnsi"/>
                <w:b/>
                <w:sz w:val="22"/>
                <w:lang w:eastAsia="en-US"/>
              </w:rPr>
              <w:t>10/06</w:t>
            </w:r>
          </w:p>
        </w:tc>
        <w:tc>
          <w:tcPr>
            <w:tcW w:w="1275"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b/>
                <w:sz w:val="22"/>
                <w:lang w:eastAsia="en-US"/>
              </w:rPr>
            </w:pPr>
            <w:r>
              <w:rPr>
                <w:rFonts w:cstheme="minorHAnsi"/>
                <w:b/>
                <w:sz w:val="22"/>
                <w:lang w:eastAsia="en-US"/>
              </w:rPr>
              <w:t>CEBOLA</w:t>
            </w:r>
          </w:p>
          <w:p w:rsidR="00901CC1" w:rsidRDefault="00901CC1" w:rsidP="00901CC1">
            <w:pPr>
              <w:spacing w:after="240"/>
              <w:jc w:val="center"/>
              <w:rPr>
                <w:rFonts w:cstheme="minorHAnsi"/>
                <w:b/>
                <w:sz w:val="22"/>
                <w:lang w:eastAsia="en-US"/>
              </w:rPr>
            </w:pPr>
            <w:r>
              <w:rPr>
                <w:rFonts w:cstheme="minorHAnsi"/>
                <w:b/>
                <w:sz w:val="22"/>
                <w:lang w:eastAsia="en-US"/>
              </w:rPr>
              <w:t xml:space="preserve">Entrega </w:t>
            </w:r>
            <w:r>
              <w:rPr>
                <w:rFonts w:cstheme="minorHAnsi"/>
                <w:b/>
                <w:sz w:val="22"/>
                <w:lang w:eastAsia="en-US"/>
              </w:rPr>
              <w:t>02/06</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b/>
                <w:sz w:val="22"/>
                <w:lang w:eastAsia="en-US"/>
              </w:rPr>
            </w:pPr>
            <w:r>
              <w:rPr>
                <w:rFonts w:cstheme="minorHAnsi"/>
                <w:b/>
                <w:sz w:val="22"/>
                <w:lang w:eastAsia="en-US"/>
              </w:rPr>
              <w:t xml:space="preserve">TOMATE LISO </w:t>
            </w:r>
          </w:p>
          <w:p w:rsidR="00901CC1" w:rsidRDefault="00901CC1" w:rsidP="00901CC1">
            <w:pPr>
              <w:spacing w:after="240"/>
              <w:jc w:val="center"/>
              <w:rPr>
                <w:rFonts w:cstheme="minorHAnsi"/>
                <w:b/>
                <w:sz w:val="22"/>
                <w:lang w:eastAsia="en-US"/>
              </w:rPr>
            </w:pPr>
            <w:r>
              <w:rPr>
                <w:rFonts w:cstheme="minorHAnsi"/>
                <w:b/>
                <w:sz w:val="22"/>
                <w:lang w:eastAsia="en-US"/>
              </w:rPr>
              <w:t>Entrega</w:t>
            </w:r>
            <w:r w:rsidR="006E4B21">
              <w:rPr>
                <w:rFonts w:cstheme="minorHAnsi"/>
                <w:b/>
                <w:sz w:val="22"/>
                <w:lang w:eastAsia="en-US"/>
              </w:rPr>
              <w:t xml:space="preserve"> de 60kg no dia </w:t>
            </w:r>
            <w:r>
              <w:rPr>
                <w:rFonts w:cstheme="minorHAnsi"/>
                <w:b/>
                <w:sz w:val="22"/>
                <w:lang w:eastAsia="en-US"/>
              </w:rPr>
              <w:t>02/06</w:t>
            </w:r>
          </w:p>
          <w:p w:rsidR="00901CC1" w:rsidRDefault="006E4B21" w:rsidP="00901CC1">
            <w:pPr>
              <w:spacing w:after="240"/>
              <w:jc w:val="center"/>
              <w:rPr>
                <w:rFonts w:cstheme="minorHAnsi"/>
                <w:b/>
                <w:sz w:val="22"/>
                <w:lang w:eastAsia="en-US"/>
              </w:rPr>
            </w:pPr>
            <w:r>
              <w:rPr>
                <w:rFonts w:cstheme="minorHAnsi"/>
                <w:b/>
                <w:sz w:val="22"/>
                <w:lang w:eastAsia="en-US"/>
              </w:rPr>
              <w:t xml:space="preserve">E 60kg no dia </w:t>
            </w:r>
            <w:r w:rsidR="00901CC1">
              <w:rPr>
                <w:rFonts w:cstheme="minorHAnsi"/>
                <w:b/>
                <w:sz w:val="22"/>
                <w:lang w:eastAsia="en-US"/>
              </w:rPr>
              <w:t>23/06</w:t>
            </w:r>
          </w:p>
        </w:tc>
        <w:tc>
          <w:tcPr>
            <w:tcW w:w="1559"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b/>
                <w:lang w:eastAsia="en-US"/>
              </w:rPr>
            </w:pPr>
            <w:r>
              <w:rPr>
                <w:rFonts w:cstheme="minorHAnsi"/>
                <w:b/>
                <w:lang w:eastAsia="en-US"/>
              </w:rPr>
              <w:t>Maça</w:t>
            </w:r>
          </w:p>
          <w:p w:rsidR="00901CC1" w:rsidRDefault="00901CC1">
            <w:pPr>
              <w:spacing w:after="240"/>
              <w:jc w:val="center"/>
              <w:rPr>
                <w:rFonts w:cstheme="minorHAnsi"/>
                <w:b/>
                <w:sz w:val="22"/>
                <w:lang w:eastAsia="en-US"/>
              </w:rPr>
            </w:pPr>
            <w:r>
              <w:rPr>
                <w:rFonts w:cstheme="minorHAnsi"/>
                <w:b/>
                <w:sz w:val="22"/>
                <w:lang w:eastAsia="en-US"/>
              </w:rPr>
              <w:t>Entrega de 73,2 kg semanal</w:t>
            </w:r>
          </w:p>
          <w:p w:rsidR="00901CC1" w:rsidRDefault="00901CC1" w:rsidP="00901CC1">
            <w:pPr>
              <w:spacing w:after="240"/>
              <w:jc w:val="center"/>
              <w:rPr>
                <w:rFonts w:cstheme="minorHAnsi"/>
                <w:b/>
                <w:lang w:eastAsia="en-US"/>
              </w:rPr>
            </w:pPr>
            <w:r>
              <w:rPr>
                <w:rFonts w:cstheme="minorHAnsi"/>
                <w:b/>
                <w:sz w:val="22"/>
                <w:lang w:eastAsia="en-US"/>
              </w:rPr>
              <w:t>02/06</w:t>
            </w:r>
            <w:r>
              <w:rPr>
                <w:rFonts w:cstheme="minorHAnsi"/>
                <w:b/>
                <w:sz w:val="22"/>
                <w:lang w:eastAsia="en-US"/>
              </w:rPr>
              <w:t xml:space="preserve">- </w:t>
            </w:r>
            <w:r>
              <w:rPr>
                <w:rFonts w:cstheme="minorHAnsi"/>
                <w:b/>
                <w:sz w:val="22"/>
                <w:lang w:eastAsia="en-US"/>
              </w:rPr>
              <w:t>09/06</w:t>
            </w:r>
            <w:r>
              <w:rPr>
                <w:rFonts w:cstheme="minorHAnsi"/>
                <w:b/>
                <w:sz w:val="22"/>
                <w:lang w:eastAsia="en-US"/>
              </w:rPr>
              <w:t xml:space="preserve"> – </w:t>
            </w:r>
            <w:r>
              <w:rPr>
                <w:rFonts w:cstheme="minorHAnsi"/>
                <w:b/>
                <w:sz w:val="22"/>
                <w:lang w:eastAsia="en-US"/>
              </w:rPr>
              <w:t>23/06 -</w:t>
            </w:r>
            <w:r>
              <w:rPr>
                <w:rFonts w:cstheme="minorHAnsi"/>
                <w:b/>
                <w:sz w:val="22"/>
                <w:lang w:eastAsia="en-US"/>
              </w:rPr>
              <w:t xml:space="preserve"> </w:t>
            </w:r>
            <w:r>
              <w:rPr>
                <w:rFonts w:cstheme="minorHAnsi"/>
                <w:b/>
                <w:sz w:val="22"/>
                <w:lang w:eastAsia="en-US"/>
              </w:rPr>
              <w:t>30/06</w:t>
            </w:r>
          </w:p>
        </w:tc>
        <w:tc>
          <w:tcPr>
            <w:tcW w:w="1276"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b/>
                <w:lang w:eastAsia="en-US"/>
              </w:rPr>
            </w:pPr>
            <w:r>
              <w:rPr>
                <w:rFonts w:cstheme="minorHAnsi"/>
                <w:b/>
                <w:lang w:eastAsia="en-US"/>
              </w:rPr>
              <w:t>Manga</w:t>
            </w:r>
          </w:p>
          <w:p w:rsidR="00901CC1" w:rsidRDefault="00901CC1">
            <w:pPr>
              <w:spacing w:after="240"/>
              <w:jc w:val="center"/>
              <w:rPr>
                <w:rFonts w:cstheme="minorHAnsi"/>
                <w:b/>
                <w:lang w:eastAsia="en-US"/>
              </w:rPr>
            </w:pPr>
            <w:r>
              <w:rPr>
                <w:rFonts w:cstheme="minorHAnsi"/>
                <w:b/>
                <w:lang w:eastAsia="en-US"/>
              </w:rPr>
              <w:t>3 kg semanais</w:t>
            </w:r>
          </w:p>
          <w:p w:rsidR="00901CC1" w:rsidRDefault="00901CC1" w:rsidP="00901CC1">
            <w:pPr>
              <w:spacing w:after="240"/>
              <w:jc w:val="center"/>
              <w:rPr>
                <w:rFonts w:cstheme="minorHAnsi"/>
                <w:b/>
                <w:sz w:val="22"/>
                <w:lang w:eastAsia="en-US"/>
              </w:rPr>
            </w:pPr>
            <w:r>
              <w:rPr>
                <w:rFonts w:cstheme="minorHAnsi"/>
                <w:b/>
                <w:sz w:val="22"/>
                <w:lang w:eastAsia="en-US"/>
              </w:rPr>
              <w:t>02/06</w:t>
            </w:r>
            <w:r>
              <w:rPr>
                <w:rFonts w:cstheme="minorHAnsi"/>
                <w:b/>
                <w:sz w:val="22"/>
                <w:lang w:eastAsia="en-US"/>
              </w:rPr>
              <w:t xml:space="preserve"> -</w:t>
            </w:r>
            <w:r>
              <w:rPr>
                <w:rFonts w:cstheme="minorHAnsi"/>
                <w:b/>
                <w:sz w:val="22"/>
                <w:lang w:eastAsia="en-US"/>
              </w:rPr>
              <w:t>09/06</w:t>
            </w:r>
            <w:r>
              <w:rPr>
                <w:rFonts w:cstheme="minorHAnsi"/>
                <w:b/>
                <w:sz w:val="22"/>
                <w:lang w:eastAsia="en-US"/>
              </w:rPr>
              <w:t xml:space="preserve">- </w:t>
            </w:r>
            <w:r>
              <w:rPr>
                <w:rFonts w:cstheme="minorHAnsi"/>
                <w:b/>
                <w:sz w:val="22"/>
                <w:lang w:eastAsia="en-US"/>
              </w:rPr>
              <w:t>23/06 -30/06</w:t>
            </w:r>
          </w:p>
        </w:tc>
        <w:tc>
          <w:tcPr>
            <w:tcW w:w="1276"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b/>
                <w:lang w:eastAsia="en-US"/>
              </w:rPr>
            </w:pPr>
            <w:r>
              <w:rPr>
                <w:rFonts w:cstheme="minorHAnsi"/>
                <w:b/>
                <w:lang w:eastAsia="en-US"/>
              </w:rPr>
              <w:t>Mamão Formosa</w:t>
            </w:r>
          </w:p>
          <w:p w:rsidR="00901CC1" w:rsidRDefault="00901CC1">
            <w:pPr>
              <w:spacing w:after="240"/>
              <w:jc w:val="center"/>
              <w:rPr>
                <w:rFonts w:cstheme="minorHAnsi"/>
                <w:b/>
                <w:sz w:val="22"/>
                <w:lang w:eastAsia="en-US"/>
              </w:rPr>
            </w:pPr>
            <w:r>
              <w:rPr>
                <w:rFonts w:cstheme="minorHAnsi"/>
                <w:b/>
                <w:sz w:val="22"/>
                <w:lang w:eastAsia="en-US"/>
              </w:rPr>
              <w:t>3 kg semanais</w:t>
            </w:r>
          </w:p>
          <w:p w:rsidR="00901CC1" w:rsidRDefault="006E4B21">
            <w:pPr>
              <w:spacing w:after="240"/>
              <w:jc w:val="center"/>
              <w:rPr>
                <w:rFonts w:cstheme="minorHAnsi"/>
                <w:b/>
                <w:sz w:val="20"/>
                <w:lang w:eastAsia="en-US"/>
              </w:rPr>
            </w:pPr>
            <w:r>
              <w:rPr>
                <w:rFonts w:cstheme="minorHAnsi"/>
                <w:b/>
                <w:sz w:val="22"/>
                <w:lang w:eastAsia="en-US"/>
              </w:rPr>
              <w:t>02/06 -09/06- 23/06 -30/06</w:t>
            </w:r>
          </w:p>
        </w:tc>
      </w:tr>
      <w:tr w:rsidR="00901CC1" w:rsidTr="00901CC1">
        <w:tc>
          <w:tcPr>
            <w:tcW w:w="183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sz w:val="22"/>
                <w:lang w:eastAsia="en-US"/>
              </w:rPr>
            </w:pPr>
            <w:r>
              <w:rPr>
                <w:rFonts w:cstheme="minorHAnsi"/>
                <w:sz w:val="22"/>
                <w:lang w:eastAsia="en-US"/>
              </w:rPr>
              <w:t>1.ALÍRIABECKMAN</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2 kg</w:t>
            </w:r>
          </w:p>
        </w:tc>
        <w:tc>
          <w:tcPr>
            <w:tcW w:w="1275"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4 kg</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5 kg</w:t>
            </w:r>
          </w:p>
        </w:tc>
        <w:tc>
          <w:tcPr>
            <w:tcW w:w="1559"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5 kg</w:t>
            </w: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r>
      <w:tr w:rsidR="00901CC1" w:rsidTr="00901CC1">
        <w:tc>
          <w:tcPr>
            <w:tcW w:w="183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sz w:val="22"/>
                <w:lang w:eastAsia="en-US"/>
              </w:rPr>
            </w:pPr>
            <w:r>
              <w:rPr>
                <w:rFonts w:cstheme="minorHAnsi"/>
                <w:sz w:val="22"/>
                <w:lang w:eastAsia="en-US"/>
              </w:rPr>
              <w:t xml:space="preserve">2. </w:t>
            </w:r>
            <w:proofErr w:type="gramStart"/>
            <w:r>
              <w:rPr>
                <w:rFonts w:cstheme="minorHAnsi"/>
                <w:sz w:val="22"/>
                <w:lang w:eastAsia="en-US"/>
              </w:rPr>
              <w:t>HENRIQUE  FRANCISQUET</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24 kg</w:t>
            </w:r>
          </w:p>
        </w:tc>
        <w:tc>
          <w:tcPr>
            <w:tcW w:w="1275"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19 kg</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22 kg</w:t>
            </w:r>
          </w:p>
        </w:tc>
        <w:tc>
          <w:tcPr>
            <w:tcW w:w="1559"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28,6 kg</w:t>
            </w: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r>
      <w:tr w:rsidR="00901CC1" w:rsidTr="00901CC1">
        <w:tc>
          <w:tcPr>
            <w:tcW w:w="183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sz w:val="22"/>
                <w:lang w:eastAsia="en-US"/>
              </w:rPr>
            </w:pPr>
            <w:r>
              <w:rPr>
                <w:rFonts w:cstheme="minorHAnsi"/>
                <w:sz w:val="22"/>
                <w:lang w:eastAsia="en-US"/>
              </w:rPr>
              <w:t>3.PAPA JOÃO XXIIII</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4 kg</w:t>
            </w:r>
          </w:p>
        </w:tc>
        <w:tc>
          <w:tcPr>
            <w:tcW w:w="1275"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2 kg</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5 kg</w:t>
            </w:r>
          </w:p>
        </w:tc>
        <w:tc>
          <w:tcPr>
            <w:tcW w:w="1559"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4,4 kg</w:t>
            </w: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r>
      <w:tr w:rsidR="00901CC1" w:rsidTr="00901CC1">
        <w:tc>
          <w:tcPr>
            <w:tcW w:w="183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sz w:val="22"/>
                <w:lang w:eastAsia="en-US"/>
              </w:rPr>
            </w:pPr>
            <w:r>
              <w:rPr>
                <w:rFonts w:cstheme="minorHAnsi"/>
                <w:sz w:val="22"/>
                <w:lang w:eastAsia="en-US"/>
              </w:rPr>
              <w:lastRenderedPageBreak/>
              <w:t>4.CASEMIRO DE ABREU</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5 kg</w:t>
            </w:r>
          </w:p>
        </w:tc>
        <w:tc>
          <w:tcPr>
            <w:tcW w:w="1275"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5 kg</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6 kg</w:t>
            </w:r>
          </w:p>
        </w:tc>
        <w:tc>
          <w:tcPr>
            <w:tcW w:w="1559"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13,2 kg</w:t>
            </w: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r>
      <w:tr w:rsidR="00901CC1" w:rsidTr="00901CC1">
        <w:tc>
          <w:tcPr>
            <w:tcW w:w="183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sz w:val="22"/>
                <w:lang w:eastAsia="en-US"/>
              </w:rPr>
            </w:pPr>
            <w:r>
              <w:rPr>
                <w:rFonts w:cstheme="minorHAnsi"/>
                <w:sz w:val="22"/>
                <w:lang w:eastAsia="en-US"/>
              </w:rPr>
              <w:t>5.SÃO SEBASTIÃO</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3 kg</w:t>
            </w:r>
          </w:p>
        </w:tc>
        <w:tc>
          <w:tcPr>
            <w:tcW w:w="1275"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3 kg</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4 kg</w:t>
            </w:r>
          </w:p>
        </w:tc>
        <w:tc>
          <w:tcPr>
            <w:tcW w:w="1559"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3,3 kg</w:t>
            </w: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r>
      <w:tr w:rsidR="00901CC1" w:rsidTr="00901CC1">
        <w:tc>
          <w:tcPr>
            <w:tcW w:w="183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sz w:val="22"/>
                <w:lang w:eastAsia="en-US"/>
              </w:rPr>
            </w:pPr>
            <w:r>
              <w:rPr>
                <w:rFonts w:cstheme="minorHAnsi"/>
                <w:sz w:val="22"/>
                <w:lang w:eastAsia="en-US"/>
              </w:rPr>
              <w:t>6.RUI RAMOS</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9kg</w:t>
            </w:r>
          </w:p>
        </w:tc>
        <w:tc>
          <w:tcPr>
            <w:tcW w:w="1275"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7 kg</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8 kg</w:t>
            </w:r>
          </w:p>
        </w:tc>
        <w:tc>
          <w:tcPr>
            <w:tcW w:w="1559"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15,4 kg</w:t>
            </w: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r>
      <w:tr w:rsidR="00901CC1" w:rsidTr="00901CC1">
        <w:tc>
          <w:tcPr>
            <w:tcW w:w="183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sz w:val="22"/>
                <w:lang w:eastAsia="en-US"/>
              </w:rPr>
            </w:pPr>
            <w:r>
              <w:rPr>
                <w:rFonts w:cstheme="minorHAnsi"/>
                <w:sz w:val="22"/>
                <w:lang w:eastAsia="en-US"/>
              </w:rPr>
              <w:t>7 SONHO MEU</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13 kg</w:t>
            </w:r>
          </w:p>
        </w:tc>
        <w:tc>
          <w:tcPr>
            <w:tcW w:w="1275"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4 kg</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9 kg</w:t>
            </w:r>
          </w:p>
        </w:tc>
        <w:tc>
          <w:tcPr>
            <w:tcW w:w="1559"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3,3 kg</w:t>
            </w: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r>
      <w:tr w:rsidR="00901CC1" w:rsidTr="00901CC1">
        <w:tc>
          <w:tcPr>
            <w:tcW w:w="183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b/>
                <w:sz w:val="22"/>
                <w:lang w:eastAsia="en-US"/>
              </w:rPr>
            </w:pPr>
            <w:r>
              <w:rPr>
                <w:rFonts w:cstheme="minorHAnsi"/>
                <w:b/>
                <w:sz w:val="22"/>
                <w:lang w:eastAsia="en-US"/>
              </w:rPr>
              <w:t>EXTRA</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rPr>
                <w:rFonts w:cstheme="minorHAnsi"/>
                <w:b/>
                <w:sz w:val="22"/>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1 kg</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1 kg</w:t>
            </w:r>
          </w:p>
        </w:tc>
        <w:tc>
          <w:tcPr>
            <w:tcW w:w="1559"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3,3 kg</w:t>
            </w: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r>
      <w:tr w:rsidR="00901CC1" w:rsidTr="00901CC1">
        <w:tc>
          <w:tcPr>
            <w:tcW w:w="183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b/>
                <w:sz w:val="22"/>
                <w:lang w:eastAsia="en-US"/>
              </w:rPr>
            </w:pPr>
            <w:r>
              <w:rPr>
                <w:rFonts w:cstheme="minorHAnsi"/>
                <w:b/>
                <w:sz w:val="22"/>
                <w:lang w:eastAsia="en-US"/>
              </w:rPr>
              <w:t>TOTAL</w:t>
            </w:r>
          </w:p>
        </w:tc>
        <w:tc>
          <w:tcPr>
            <w:tcW w:w="1418"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r>
              <w:rPr>
                <w:rFonts w:cstheme="minorHAnsi"/>
                <w:lang w:eastAsia="en-US"/>
              </w:rPr>
              <w:t>60 kg</w:t>
            </w:r>
          </w:p>
          <w:p w:rsidR="00901CC1" w:rsidRDefault="00901CC1">
            <w:pPr>
              <w:spacing w:after="240"/>
              <w:rPr>
                <w:rFonts w:cstheme="minorHAns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45 kg</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6E4B21">
            <w:pPr>
              <w:spacing w:after="240"/>
              <w:jc w:val="center"/>
              <w:rPr>
                <w:rFonts w:cstheme="minorHAnsi"/>
                <w:lang w:eastAsia="en-US"/>
              </w:rPr>
            </w:pPr>
            <w:r>
              <w:rPr>
                <w:rFonts w:cstheme="minorHAnsi"/>
                <w:lang w:eastAsia="en-US"/>
              </w:rPr>
              <w:t>120</w:t>
            </w:r>
            <w:r w:rsidR="00901CC1">
              <w:rPr>
                <w:rFonts w:cstheme="minorHAnsi"/>
                <w:lang w:eastAsia="en-US"/>
              </w:rPr>
              <w:t xml:space="preserve"> kg</w:t>
            </w:r>
          </w:p>
        </w:tc>
        <w:tc>
          <w:tcPr>
            <w:tcW w:w="1559"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 xml:space="preserve"> 73,2 kg</w:t>
            </w:r>
          </w:p>
        </w:tc>
        <w:tc>
          <w:tcPr>
            <w:tcW w:w="1276"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12 kg</w:t>
            </w:r>
          </w:p>
        </w:tc>
        <w:tc>
          <w:tcPr>
            <w:tcW w:w="1276"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12 kg</w:t>
            </w:r>
          </w:p>
        </w:tc>
      </w:tr>
      <w:tr w:rsidR="00901CC1" w:rsidTr="00901CC1">
        <w:tc>
          <w:tcPr>
            <w:tcW w:w="183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b/>
                <w:sz w:val="22"/>
                <w:lang w:eastAsia="en-US"/>
              </w:rPr>
            </w:pPr>
            <w:r>
              <w:rPr>
                <w:rFonts w:cstheme="minorHAnsi"/>
                <w:b/>
                <w:sz w:val="22"/>
                <w:lang w:eastAsia="en-US"/>
              </w:rPr>
              <w:t>Valor unitário</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R$13,80</w:t>
            </w:r>
          </w:p>
        </w:tc>
        <w:tc>
          <w:tcPr>
            <w:tcW w:w="1275"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R$6,00</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R$8,00</w:t>
            </w:r>
          </w:p>
        </w:tc>
        <w:tc>
          <w:tcPr>
            <w:tcW w:w="1559"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R$ 9,00</w:t>
            </w:r>
          </w:p>
        </w:tc>
        <w:tc>
          <w:tcPr>
            <w:tcW w:w="1276"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R$8,50</w:t>
            </w:r>
          </w:p>
        </w:tc>
        <w:tc>
          <w:tcPr>
            <w:tcW w:w="1276"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R$9,00</w:t>
            </w:r>
          </w:p>
        </w:tc>
      </w:tr>
      <w:tr w:rsidR="00901CC1" w:rsidTr="00901CC1">
        <w:tc>
          <w:tcPr>
            <w:tcW w:w="1838"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b/>
                <w:sz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c>
          <w:tcPr>
            <w:tcW w:w="1275"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901CC1" w:rsidRDefault="00901CC1">
            <w:pPr>
              <w:spacing w:after="240"/>
              <w:jc w:val="center"/>
              <w:rPr>
                <w:rFonts w:cstheme="minorHAnsi"/>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292,80 kg</w:t>
            </w:r>
          </w:p>
        </w:tc>
        <w:tc>
          <w:tcPr>
            <w:tcW w:w="1276"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12 kg</w:t>
            </w:r>
          </w:p>
        </w:tc>
        <w:tc>
          <w:tcPr>
            <w:tcW w:w="1276"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12 kg</w:t>
            </w:r>
          </w:p>
        </w:tc>
      </w:tr>
      <w:tr w:rsidR="00901CC1" w:rsidTr="00901CC1">
        <w:tc>
          <w:tcPr>
            <w:tcW w:w="183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b/>
                <w:sz w:val="22"/>
                <w:lang w:eastAsia="en-US"/>
              </w:rPr>
            </w:pPr>
            <w:r>
              <w:rPr>
                <w:rFonts w:cstheme="minorHAnsi"/>
                <w:b/>
                <w:sz w:val="22"/>
                <w:lang w:eastAsia="en-US"/>
              </w:rPr>
              <w:t>Valor total:</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R$828,00</w:t>
            </w:r>
          </w:p>
        </w:tc>
        <w:tc>
          <w:tcPr>
            <w:tcW w:w="1275"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R$270,00</w:t>
            </w:r>
          </w:p>
        </w:tc>
        <w:tc>
          <w:tcPr>
            <w:tcW w:w="1418" w:type="dxa"/>
            <w:tcBorders>
              <w:top w:val="single" w:sz="4" w:space="0" w:color="auto"/>
              <w:left w:val="single" w:sz="4" w:space="0" w:color="auto"/>
              <w:bottom w:val="single" w:sz="4" w:space="0" w:color="auto"/>
              <w:right w:val="single" w:sz="4" w:space="0" w:color="auto"/>
            </w:tcBorders>
            <w:hideMark/>
          </w:tcPr>
          <w:p w:rsidR="00901CC1" w:rsidRDefault="00901CC1" w:rsidP="006E4B21">
            <w:pPr>
              <w:spacing w:after="240"/>
              <w:jc w:val="center"/>
              <w:rPr>
                <w:rFonts w:cstheme="minorHAnsi"/>
                <w:lang w:eastAsia="en-US"/>
              </w:rPr>
            </w:pPr>
            <w:r>
              <w:rPr>
                <w:rFonts w:cstheme="minorHAnsi"/>
                <w:lang w:eastAsia="en-US"/>
              </w:rPr>
              <w:t>R$</w:t>
            </w:r>
            <w:r w:rsidR="006E4B21">
              <w:rPr>
                <w:rFonts w:cstheme="minorHAnsi"/>
                <w:lang w:eastAsia="en-US"/>
              </w:rPr>
              <w:t>960,00</w:t>
            </w:r>
          </w:p>
        </w:tc>
        <w:tc>
          <w:tcPr>
            <w:tcW w:w="1559"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R$ 2.635,20</w:t>
            </w:r>
          </w:p>
        </w:tc>
        <w:tc>
          <w:tcPr>
            <w:tcW w:w="1276"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R$ 102,00</w:t>
            </w:r>
          </w:p>
        </w:tc>
        <w:tc>
          <w:tcPr>
            <w:tcW w:w="1276" w:type="dxa"/>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lang w:eastAsia="en-US"/>
              </w:rPr>
            </w:pPr>
            <w:r>
              <w:rPr>
                <w:rFonts w:cstheme="minorHAnsi"/>
                <w:lang w:eastAsia="en-US"/>
              </w:rPr>
              <w:t>R$ 108,00</w:t>
            </w:r>
          </w:p>
        </w:tc>
      </w:tr>
      <w:tr w:rsidR="00901CC1" w:rsidTr="00901CC1">
        <w:tc>
          <w:tcPr>
            <w:tcW w:w="10060" w:type="dxa"/>
            <w:gridSpan w:val="7"/>
            <w:tcBorders>
              <w:top w:val="single" w:sz="4" w:space="0" w:color="auto"/>
              <w:left w:val="single" w:sz="4" w:space="0" w:color="auto"/>
              <w:bottom w:val="single" w:sz="4" w:space="0" w:color="auto"/>
              <w:right w:val="single" w:sz="4" w:space="0" w:color="auto"/>
            </w:tcBorders>
            <w:hideMark/>
          </w:tcPr>
          <w:p w:rsidR="00901CC1" w:rsidRDefault="00901CC1">
            <w:pPr>
              <w:spacing w:after="240"/>
              <w:jc w:val="center"/>
              <w:rPr>
                <w:rFonts w:cstheme="minorHAnsi"/>
                <w:b/>
                <w:sz w:val="18"/>
                <w:lang w:eastAsia="en-US"/>
              </w:rPr>
            </w:pPr>
            <w:r>
              <w:rPr>
                <w:rFonts w:cstheme="minorHAnsi"/>
                <w:b/>
                <w:sz w:val="18"/>
                <w:lang w:eastAsia="en-US"/>
              </w:rPr>
              <w:t>Valor total da compra</w:t>
            </w:r>
          </w:p>
          <w:p w:rsidR="00901CC1" w:rsidRDefault="00901CC1" w:rsidP="00C16EAF">
            <w:pPr>
              <w:spacing w:after="240"/>
              <w:jc w:val="center"/>
              <w:rPr>
                <w:rFonts w:cstheme="minorHAnsi"/>
                <w:b/>
                <w:sz w:val="18"/>
                <w:lang w:eastAsia="en-US"/>
              </w:rPr>
            </w:pPr>
            <w:r>
              <w:rPr>
                <w:rFonts w:cstheme="minorHAnsi"/>
                <w:b/>
                <w:szCs w:val="32"/>
                <w:lang w:eastAsia="en-US"/>
              </w:rPr>
              <w:t>R$ 4.</w:t>
            </w:r>
            <w:r w:rsidR="00C16EAF">
              <w:rPr>
                <w:rFonts w:cstheme="minorHAnsi"/>
                <w:b/>
                <w:szCs w:val="32"/>
                <w:lang w:eastAsia="en-US"/>
              </w:rPr>
              <w:t>903.20</w:t>
            </w:r>
          </w:p>
        </w:tc>
      </w:tr>
    </w:tbl>
    <w:p w:rsidR="00901CC1" w:rsidRDefault="00901CC1" w:rsidP="00901CC1">
      <w:pPr>
        <w:jc w:val="both"/>
        <w:rPr>
          <w:rFonts w:cstheme="minorHAnsi"/>
          <w:b/>
        </w:rPr>
      </w:pPr>
    </w:p>
    <w:p w:rsidR="00901CC1" w:rsidRDefault="00901CC1" w:rsidP="00901CC1">
      <w:pPr>
        <w:jc w:val="both"/>
        <w:rPr>
          <w:rFonts w:cstheme="minorHAnsi"/>
          <w:b/>
        </w:rPr>
      </w:pPr>
      <w:r>
        <w:rPr>
          <w:rFonts w:cstheme="minorHAnsi"/>
          <w:b/>
        </w:rPr>
        <w:t xml:space="preserve">Referente a MAÇA: Tendo em vista que o fornecedor deverá realizar quatro entregas durante </w:t>
      </w:r>
      <w:r w:rsidR="00C16EAF">
        <w:rPr>
          <w:rFonts w:cstheme="minorHAnsi"/>
          <w:b/>
        </w:rPr>
        <w:t>o mês de junho</w:t>
      </w:r>
      <w:r>
        <w:rPr>
          <w:rFonts w:cstheme="minorHAnsi"/>
          <w:b/>
        </w:rPr>
        <w:t>, ele entrega</w:t>
      </w:r>
      <w:r w:rsidR="00C16EAF">
        <w:rPr>
          <w:rFonts w:cstheme="minorHAnsi"/>
          <w:b/>
        </w:rPr>
        <w:t>rá 73,2 kg semanais nas datas 02/06, 09/06</w:t>
      </w:r>
      <w:r>
        <w:rPr>
          <w:rFonts w:cstheme="minorHAnsi"/>
          <w:b/>
        </w:rPr>
        <w:t xml:space="preserve">, </w:t>
      </w:r>
      <w:r w:rsidR="00C16EAF">
        <w:rPr>
          <w:rFonts w:cstheme="minorHAnsi"/>
          <w:b/>
        </w:rPr>
        <w:t>23/06</w:t>
      </w:r>
      <w:r>
        <w:rPr>
          <w:rFonts w:cstheme="minorHAnsi"/>
          <w:b/>
        </w:rPr>
        <w:t xml:space="preserve">, </w:t>
      </w:r>
      <w:r w:rsidR="00C16EAF">
        <w:rPr>
          <w:rFonts w:cstheme="minorHAnsi"/>
          <w:b/>
        </w:rPr>
        <w:t>30/06</w:t>
      </w:r>
      <w:r>
        <w:rPr>
          <w:rFonts w:cstheme="minorHAnsi"/>
          <w:b/>
        </w:rPr>
        <w:t xml:space="preserve"> totalizando assim o pedido no valor total de R$ 2.635,20 com total de 292,80 kg até o final do referido mês. </w:t>
      </w:r>
    </w:p>
    <w:p w:rsidR="00901CC1" w:rsidRDefault="00901CC1" w:rsidP="00901CC1">
      <w:pPr>
        <w:jc w:val="both"/>
        <w:rPr>
          <w:rFonts w:cstheme="minorHAnsi"/>
          <w:b/>
        </w:rPr>
      </w:pPr>
    </w:p>
    <w:p w:rsidR="00901CC1" w:rsidRDefault="00901CC1" w:rsidP="00901CC1">
      <w:pPr>
        <w:jc w:val="both"/>
        <w:rPr>
          <w:rFonts w:cstheme="minorHAnsi"/>
          <w:b/>
        </w:rPr>
      </w:pPr>
      <w:r>
        <w:rPr>
          <w:rFonts w:cstheme="minorHAnsi"/>
          <w:b/>
        </w:rPr>
        <w:t xml:space="preserve">CLÁUSULA SEGUNDA – DA ENTREGA </w:t>
      </w:r>
    </w:p>
    <w:p w:rsidR="00901CC1" w:rsidRDefault="00901CC1" w:rsidP="00901CC1">
      <w:pPr>
        <w:spacing w:after="240"/>
        <w:jc w:val="both"/>
        <w:rPr>
          <w:rFonts w:cstheme="minorHAnsi"/>
        </w:rPr>
      </w:pPr>
      <w:r>
        <w:rPr>
          <w:rFonts w:cstheme="minorHAnsi"/>
        </w:rPr>
        <w:t xml:space="preserve">A CONTRATANTE deverá fazer A entrega obedecendo os dias e locais determinados no cronograma da Secretaria da Educação Rua das Matrizes, n° 192, Centro, CEP 99.330-000, Tunas/RS Centro, CEP 99.330-000, Tunas/RS Salientamos que a entrega deverá ser feita em carro fechado ou caixas fechadas, observando boas condições higiênico-sanitárias. </w:t>
      </w:r>
    </w:p>
    <w:p w:rsidR="00901CC1" w:rsidRDefault="00901CC1" w:rsidP="00901CC1">
      <w:pPr>
        <w:jc w:val="both"/>
        <w:rPr>
          <w:rFonts w:cstheme="minorHAnsi"/>
          <w:b/>
        </w:rPr>
      </w:pPr>
      <w:r>
        <w:rPr>
          <w:rFonts w:cstheme="minorHAnsi"/>
          <w:b/>
        </w:rPr>
        <w:t xml:space="preserve">CLÁUSULA TERCEIRA – DO PREÇO </w:t>
      </w:r>
    </w:p>
    <w:p w:rsidR="00901CC1" w:rsidRDefault="00901CC1" w:rsidP="00901CC1">
      <w:pPr>
        <w:spacing w:after="240"/>
        <w:jc w:val="both"/>
        <w:rPr>
          <w:rFonts w:cstheme="minorHAnsi"/>
        </w:rPr>
      </w:pPr>
      <w:r>
        <w:rPr>
          <w:rFonts w:cstheme="minorHAnsi"/>
        </w:rPr>
        <w:t xml:space="preserve">O preço ora contratado é de </w:t>
      </w:r>
      <w:r>
        <w:rPr>
          <w:rFonts w:cstheme="minorHAnsi"/>
          <w:b/>
        </w:rPr>
        <w:t>R$ 4.</w:t>
      </w:r>
      <w:r w:rsidR="00C16EAF">
        <w:rPr>
          <w:rFonts w:cstheme="minorHAnsi"/>
          <w:b/>
        </w:rPr>
        <w:t>903,20</w:t>
      </w:r>
      <w:r>
        <w:rPr>
          <w:rFonts w:cstheme="minorHAnsi"/>
          <w:b/>
        </w:rPr>
        <w:t xml:space="preserve"> </w:t>
      </w:r>
      <w:r>
        <w:rPr>
          <w:rFonts w:cstheme="minorHAnsi"/>
        </w:rPr>
        <w:t xml:space="preserve">(quatro mil </w:t>
      </w:r>
      <w:r w:rsidR="00C16EAF">
        <w:rPr>
          <w:rFonts w:cstheme="minorHAnsi"/>
        </w:rPr>
        <w:t>novecentos e três reais, com vinte centavos</w:t>
      </w:r>
      <w:bookmarkStart w:id="0" w:name="_GoBack"/>
      <w:bookmarkEnd w:id="0"/>
      <w:r>
        <w:rPr>
          <w:rFonts w:cstheme="minorHAnsi"/>
        </w:rPr>
        <w:t>), deverá ser pago mensalmente, de acordo com a quantidade solicitada e mediante a apresentação das notas fiscais a Secretaria de Administração, carimbadas e assinadas pelo responsável da Secretaria Municipal de Educação do Município Contratante.</w:t>
      </w:r>
    </w:p>
    <w:p w:rsidR="00901CC1" w:rsidRDefault="00901CC1" w:rsidP="00901CC1">
      <w:pPr>
        <w:jc w:val="both"/>
        <w:rPr>
          <w:rFonts w:cstheme="minorHAnsi"/>
          <w:b/>
        </w:rPr>
      </w:pPr>
      <w:r>
        <w:rPr>
          <w:rFonts w:cstheme="minorHAnsi"/>
          <w:b/>
        </w:rPr>
        <w:t>CLÁUSULA QUARTA – DOS RECURSOS ORÇAMENTÁRIOS E PAGAMENTOS:</w:t>
      </w:r>
    </w:p>
    <w:p w:rsidR="00901CC1" w:rsidRDefault="00901CC1" w:rsidP="00901CC1">
      <w:pPr>
        <w:jc w:val="both"/>
        <w:rPr>
          <w:rFonts w:cstheme="minorHAnsi"/>
        </w:rPr>
      </w:pPr>
      <w:r>
        <w:rPr>
          <w:rFonts w:cstheme="minorHAnsi"/>
        </w:rPr>
        <w:lastRenderedPageBreak/>
        <w:t>O pagamento será de até 30 dias após entrega as despesas resultantes desta contratação correrão por conta da dotação orçamentária, SECRETARIA MUNICIPAL DE EDUCAÇÃO, Recursos provenientes da dotação orçamentária do PNAE.</w:t>
      </w:r>
    </w:p>
    <w:p w:rsidR="00901CC1" w:rsidRDefault="00901CC1" w:rsidP="00901CC1">
      <w:pPr>
        <w:jc w:val="both"/>
        <w:rPr>
          <w:rFonts w:cstheme="minorHAnsi"/>
          <w:bCs/>
        </w:rPr>
      </w:pPr>
      <w:r>
        <w:rPr>
          <w:rFonts w:cstheme="minorHAnsi"/>
          <w:b/>
          <w:bCs/>
        </w:rPr>
        <w:t xml:space="preserve">DESPESA: 2206, PROJETO: </w:t>
      </w:r>
      <w:proofErr w:type="gramStart"/>
      <w:r>
        <w:rPr>
          <w:rFonts w:cstheme="minorHAnsi"/>
          <w:b/>
          <w:bCs/>
        </w:rPr>
        <w:t xml:space="preserve">2055,   </w:t>
      </w:r>
      <w:proofErr w:type="gramEnd"/>
      <w:r>
        <w:rPr>
          <w:rFonts w:cstheme="minorHAnsi"/>
          <w:b/>
          <w:bCs/>
        </w:rPr>
        <w:t xml:space="preserve"> RECURSO: 1552,    RUBRICA: 339030</w:t>
      </w:r>
      <w:r>
        <w:rPr>
          <w:rFonts w:cstheme="minorHAnsi"/>
          <w:bCs/>
        </w:rPr>
        <w:t>.</w:t>
      </w:r>
    </w:p>
    <w:p w:rsidR="00901CC1" w:rsidRDefault="00901CC1" w:rsidP="00901CC1">
      <w:pPr>
        <w:jc w:val="both"/>
        <w:rPr>
          <w:rFonts w:cstheme="minorHAnsi"/>
          <w:b/>
        </w:rPr>
      </w:pPr>
    </w:p>
    <w:p w:rsidR="00901CC1" w:rsidRDefault="00901CC1" w:rsidP="00901CC1">
      <w:pPr>
        <w:jc w:val="both"/>
        <w:rPr>
          <w:rFonts w:cstheme="minorHAnsi"/>
          <w:b/>
          <w:bCs/>
        </w:rPr>
      </w:pPr>
      <w:r>
        <w:rPr>
          <w:rFonts w:cstheme="minorHAnsi"/>
          <w:b/>
        </w:rPr>
        <w:t xml:space="preserve">CLÀUSULA QUINTA – DA RESCISÃO CONTRATUAL </w:t>
      </w:r>
    </w:p>
    <w:p w:rsidR="00901CC1" w:rsidRDefault="00901CC1" w:rsidP="00901CC1">
      <w:pPr>
        <w:spacing w:after="240"/>
        <w:jc w:val="both"/>
        <w:rPr>
          <w:rFonts w:cstheme="minorHAnsi"/>
        </w:rPr>
      </w:pPr>
      <w:r>
        <w:rPr>
          <w:rFonts w:cstheme="minorHAnsi"/>
        </w:rPr>
        <w:t>Em caso de alteração da legislação em vigor, ou por qualquer outro motivo, o presente contrato poderá ser rescindido em parte ou num todo se resultar prejuízo ao CONTRATANTE, bem como o não cumprimento por parte da CONTRATADA.</w:t>
      </w:r>
    </w:p>
    <w:p w:rsidR="00901CC1" w:rsidRDefault="00901CC1" w:rsidP="00901CC1">
      <w:pPr>
        <w:jc w:val="both"/>
        <w:rPr>
          <w:rFonts w:cstheme="minorHAnsi"/>
          <w:b/>
        </w:rPr>
      </w:pPr>
      <w:r>
        <w:rPr>
          <w:rFonts w:cstheme="minorHAnsi"/>
          <w:b/>
        </w:rPr>
        <w:t xml:space="preserve">CLÀUSULA SEXTA – DAS PENALIDADES </w:t>
      </w:r>
    </w:p>
    <w:p w:rsidR="00901CC1" w:rsidRDefault="00901CC1" w:rsidP="00901CC1">
      <w:pPr>
        <w:jc w:val="both"/>
        <w:rPr>
          <w:rFonts w:cstheme="minorHAnsi"/>
        </w:rPr>
      </w:pPr>
      <w:r>
        <w:rPr>
          <w:rFonts w:cstheme="minorHAnsi"/>
        </w:rPr>
        <w:t>6.1. Poderá a Administração, garantida a prévia defesa, aplicar à detentora de adjudicação as seguintes penalidades:</w:t>
      </w:r>
    </w:p>
    <w:p w:rsidR="00901CC1" w:rsidRDefault="00901CC1" w:rsidP="00901CC1">
      <w:pPr>
        <w:jc w:val="both"/>
        <w:rPr>
          <w:rFonts w:cstheme="minorHAnsi"/>
        </w:rPr>
      </w:pPr>
      <w:r>
        <w:rPr>
          <w:rFonts w:cstheme="minorHAnsi"/>
        </w:rPr>
        <w:t>6.2. Multas pecuniárias, nas seguintes proporções:</w:t>
      </w:r>
    </w:p>
    <w:p w:rsidR="00901CC1" w:rsidRDefault="00901CC1" w:rsidP="00901CC1">
      <w:pPr>
        <w:jc w:val="both"/>
        <w:rPr>
          <w:rFonts w:cstheme="minorHAnsi"/>
        </w:rPr>
      </w:pPr>
      <w:r>
        <w:rPr>
          <w:rFonts w:cstheme="minorHAnsi"/>
        </w:rPr>
        <w:t>6.2.1. De até 30% (trinta por cento) sobre o valor total da Nota de Empenho, nos casos de recusa da licitante aceitá-la, ato que caracteriza o descumprimento total da obrigação assumida;</w:t>
      </w:r>
    </w:p>
    <w:p w:rsidR="00901CC1" w:rsidRDefault="00901CC1" w:rsidP="00901CC1">
      <w:pPr>
        <w:jc w:val="both"/>
        <w:rPr>
          <w:rFonts w:cstheme="minorHAnsi"/>
        </w:rPr>
      </w:pPr>
      <w:r>
        <w:rPr>
          <w:rFonts w:cstheme="minorHAnsi"/>
        </w:rPr>
        <w:t>6.2.2. Moratória de 0,2% (dois décimos por cento) por dia de atraso, calculada sobre o valor da mercadoria não entregue dentro do prazo contratual, na hipótese de atraso injustificado, até o máximo de 30 dias, após o que poderá a critério da Administração, não mais ser recebido e aceito, configurando-se a inexecução total do ajuste, com as consequências previstas em lei e nesta cláusula;</w:t>
      </w:r>
    </w:p>
    <w:p w:rsidR="00901CC1" w:rsidRDefault="00901CC1" w:rsidP="00901CC1">
      <w:pPr>
        <w:jc w:val="both"/>
        <w:rPr>
          <w:rFonts w:cstheme="minorHAnsi"/>
        </w:rPr>
      </w:pPr>
      <w:r>
        <w:rPr>
          <w:rFonts w:cstheme="minorHAnsi"/>
        </w:rPr>
        <w:t>6.2.3. De até 30% (trinta por cento) sobre o valor da mercadoria não entregue - observando-se que independentemente da data de emissão do documento fiscal da empresa, a efetividade da entrega se dá no momento em que é atestado o recebimento definitivo - hipótese que caracteriza, conforme o caso, inexecução total ou parcial do ajuste;</w:t>
      </w:r>
    </w:p>
    <w:p w:rsidR="00901CC1" w:rsidRDefault="00901CC1" w:rsidP="00901CC1">
      <w:pPr>
        <w:jc w:val="both"/>
        <w:rPr>
          <w:rFonts w:cstheme="minorHAnsi"/>
        </w:rPr>
      </w:pPr>
      <w:r>
        <w:rPr>
          <w:rFonts w:cstheme="minorHAnsi"/>
        </w:rPr>
        <w:t>6.3. Nos termos do art. 41 e do parágrafo III da Lei 14.133/2021, a multa, caso aplicada após regular processo administrativo, será descontada do pagamento eventualmente devido pela Administração ou ainda, quando for o caso, cobrada judicialmente, em conformidade com a legislação específica;</w:t>
      </w:r>
    </w:p>
    <w:p w:rsidR="00901CC1" w:rsidRDefault="00901CC1" w:rsidP="00901CC1">
      <w:pPr>
        <w:jc w:val="both"/>
        <w:rPr>
          <w:rFonts w:cstheme="minorHAnsi"/>
        </w:rPr>
      </w:pPr>
      <w:r>
        <w:rPr>
          <w:rFonts w:cstheme="minorHAnsi"/>
        </w:rPr>
        <w:t>6.4. Além das multas, a licitante que apresentar documentação falsa exigida para o certame, ensejar o retardamento da execução de seu objeto, não mantiver a proposta, falhar ou fraudar na execução do contrato, comportar-se de modo inidôneo ou cometer fraude fiscal poderão, garantida a prévia defesa, ser aplicadas as seguintes sanções legais:</w:t>
      </w:r>
    </w:p>
    <w:p w:rsidR="00901CC1" w:rsidRDefault="00901CC1" w:rsidP="00901CC1">
      <w:pPr>
        <w:jc w:val="both"/>
        <w:rPr>
          <w:rFonts w:cstheme="minorHAnsi"/>
        </w:rPr>
      </w:pPr>
      <w:r>
        <w:rPr>
          <w:rFonts w:cstheme="minorHAnsi"/>
        </w:rPr>
        <w:t>6.5.1. Advertência;</w:t>
      </w:r>
    </w:p>
    <w:p w:rsidR="00901CC1" w:rsidRDefault="00901CC1" w:rsidP="00901CC1">
      <w:pPr>
        <w:jc w:val="both"/>
        <w:rPr>
          <w:rFonts w:cstheme="minorHAnsi"/>
        </w:rPr>
      </w:pPr>
      <w:r>
        <w:rPr>
          <w:rFonts w:cstheme="minorHAnsi"/>
        </w:rPr>
        <w:t>6.5.2. Suspensão temporária de participação em licitação e impedimento de contratar com a Administração, pelo prazo de até 5 (cinco) anos; e</w:t>
      </w:r>
    </w:p>
    <w:p w:rsidR="00901CC1" w:rsidRDefault="00901CC1" w:rsidP="00901CC1">
      <w:pPr>
        <w:spacing w:after="120"/>
        <w:jc w:val="both"/>
        <w:rPr>
          <w:rFonts w:cstheme="minorHAnsi"/>
        </w:rPr>
      </w:pPr>
      <w:r>
        <w:rPr>
          <w:rFonts w:cstheme="minorHAnsi"/>
        </w:rPr>
        <w:t>6.5.3. Declaração de inidoneidade para licitar e contratar com a Administração Pública, enquanto perdurarem os motivos determinantes da punição ou até que seja promovida a reabilitação, na forma da lei, perante a própria autoridade que aplicou a penalidade.</w:t>
      </w:r>
    </w:p>
    <w:p w:rsidR="00901CC1" w:rsidRDefault="00901CC1" w:rsidP="00901CC1">
      <w:pPr>
        <w:jc w:val="both"/>
        <w:rPr>
          <w:rFonts w:cstheme="minorHAnsi"/>
          <w:b/>
        </w:rPr>
      </w:pPr>
      <w:r>
        <w:rPr>
          <w:rFonts w:cstheme="minorHAnsi"/>
          <w:b/>
        </w:rPr>
        <w:t xml:space="preserve">CLAUSULA SETIMA - DA VALIDADE DO CONTRATO </w:t>
      </w:r>
    </w:p>
    <w:p w:rsidR="00901CC1" w:rsidRDefault="00901CC1" w:rsidP="00901CC1">
      <w:pPr>
        <w:spacing w:after="120"/>
        <w:jc w:val="both"/>
        <w:rPr>
          <w:rFonts w:cstheme="minorHAnsi"/>
        </w:rPr>
      </w:pPr>
      <w:r>
        <w:rPr>
          <w:rFonts w:cstheme="minorHAnsi"/>
        </w:rPr>
        <w:t>O presente Contrato terá validade até o dia 31 de dezembro de 2025, a contar da data de assinatura do mesmo.</w:t>
      </w:r>
    </w:p>
    <w:p w:rsidR="00901CC1" w:rsidRDefault="00901CC1" w:rsidP="00901CC1">
      <w:pPr>
        <w:jc w:val="both"/>
        <w:rPr>
          <w:rFonts w:cstheme="minorHAnsi"/>
          <w:b/>
        </w:rPr>
      </w:pPr>
      <w:r>
        <w:rPr>
          <w:rFonts w:cstheme="minorHAnsi"/>
          <w:b/>
        </w:rPr>
        <w:t xml:space="preserve">CLAUSULA OITAVA – DO FORO </w:t>
      </w:r>
    </w:p>
    <w:p w:rsidR="00901CC1" w:rsidRDefault="00901CC1" w:rsidP="00901CC1">
      <w:pPr>
        <w:spacing w:after="240"/>
        <w:jc w:val="both"/>
        <w:rPr>
          <w:rFonts w:cstheme="minorHAnsi"/>
        </w:rPr>
      </w:pPr>
      <w:r>
        <w:rPr>
          <w:rFonts w:cstheme="minorHAnsi"/>
        </w:rPr>
        <w:lastRenderedPageBreak/>
        <w:t xml:space="preserve">Para dirimir questões resultantes do presente contrato é competente o Foro de Arroio do Tigre -RS, renunciando as partes, desde já de qualquer outro. </w:t>
      </w:r>
    </w:p>
    <w:p w:rsidR="00901CC1" w:rsidRDefault="00901CC1" w:rsidP="00901CC1">
      <w:pPr>
        <w:spacing w:after="240"/>
        <w:jc w:val="both"/>
        <w:rPr>
          <w:rFonts w:cstheme="minorHAnsi"/>
        </w:rPr>
      </w:pPr>
      <w:r>
        <w:rPr>
          <w:rFonts w:cstheme="minorHAnsi"/>
        </w:rPr>
        <w:t xml:space="preserve">E por estarem de acordo com as cláusulas do presente contrato, as partes firmam o presente na presença de duas testemunhas em (02) vias de igual forma, sendo uma para a CONTRATANTE e outra para a CONTRATADA. </w:t>
      </w:r>
    </w:p>
    <w:p w:rsidR="00901CC1" w:rsidRDefault="00901CC1" w:rsidP="00901CC1">
      <w:pPr>
        <w:jc w:val="both"/>
        <w:rPr>
          <w:rFonts w:cstheme="minorHAnsi"/>
        </w:rPr>
      </w:pPr>
      <w:r>
        <w:rPr>
          <w:rFonts w:cstheme="minorHAnsi"/>
        </w:rPr>
        <w:t xml:space="preserve">O presente contrato passa a vigorar a partir da data da sua assinatura. </w:t>
      </w:r>
    </w:p>
    <w:p w:rsidR="00901CC1" w:rsidRDefault="00901CC1" w:rsidP="00901CC1">
      <w:pPr>
        <w:jc w:val="both"/>
        <w:rPr>
          <w:rFonts w:cstheme="minorHAnsi"/>
        </w:rPr>
      </w:pPr>
    </w:p>
    <w:p w:rsidR="00901CC1" w:rsidRDefault="00901CC1" w:rsidP="00901CC1">
      <w:pPr>
        <w:jc w:val="right"/>
        <w:rPr>
          <w:rFonts w:cstheme="minorHAnsi"/>
        </w:rPr>
      </w:pPr>
      <w:r>
        <w:rPr>
          <w:rFonts w:cstheme="minorHAnsi"/>
        </w:rPr>
        <w:t xml:space="preserve">Tunas/RS, </w:t>
      </w:r>
      <w:r>
        <w:rPr>
          <w:rFonts w:cstheme="minorHAnsi"/>
        </w:rPr>
        <w:t>15 de maio</w:t>
      </w:r>
      <w:r>
        <w:rPr>
          <w:rFonts w:cstheme="minorHAnsi"/>
        </w:rPr>
        <w:t xml:space="preserve"> de 2025.</w:t>
      </w:r>
    </w:p>
    <w:p w:rsidR="00901CC1" w:rsidRDefault="00901CC1" w:rsidP="00901CC1">
      <w:pPr>
        <w:jc w:val="both"/>
        <w:rPr>
          <w:rFonts w:cstheme="minorHAnsi"/>
        </w:rPr>
      </w:pPr>
    </w:p>
    <w:p w:rsidR="00901CC1" w:rsidRDefault="00901CC1" w:rsidP="00901CC1">
      <w:pPr>
        <w:jc w:val="both"/>
        <w:rPr>
          <w:rFonts w:cstheme="minorHAnsi"/>
        </w:rPr>
      </w:pPr>
    </w:p>
    <w:p w:rsidR="00901CC1" w:rsidRDefault="00901CC1" w:rsidP="00901CC1">
      <w:pPr>
        <w:jc w:val="both"/>
        <w:rPr>
          <w:rFonts w:cstheme="minorHAnsi"/>
        </w:rPr>
      </w:pPr>
    </w:p>
    <w:p w:rsidR="00901CC1" w:rsidRDefault="00901CC1" w:rsidP="00901CC1">
      <w:pPr>
        <w:jc w:val="both"/>
        <w:rPr>
          <w:rFonts w:cstheme="minorHAnsi"/>
        </w:rPr>
      </w:pPr>
    </w:p>
    <w:p w:rsidR="00901CC1" w:rsidRDefault="00901CC1" w:rsidP="00901CC1">
      <w:pPr>
        <w:jc w:val="both"/>
        <w:rPr>
          <w:rFonts w:cstheme="minorHAnsi"/>
        </w:rPr>
      </w:pPr>
    </w:p>
    <w:p w:rsidR="00901CC1" w:rsidRDefault="00901CC1" w:rsidP="00901CC1">
      <w:pPr>
        <w:jc w:val="both"/>
        <w:rPr>
          <w:rFonts w:cstheme="minorHAnsi"/>
        </w:rPr>
      </w:pPr>
    </w:p>
    <w:p w:rsidR="00901CC1" w:rsidRDefault="00901CC1" w:rsidP="00901CC1">
      <w:pPr>
        <w:jc w:val="both"/>
        <w:rPr>
          <w:rFonts w:cstheme="minorHAnsi"/>
        </w:rPr>
      </w:pPr>
    </w:p>
    <w:p w:rsidR="00901CC1" w:rsidRDefault="00901CC1" w:rsidP="00901CC1">
      <w:pPr>
        <w:jc w:val="center"/>
        <w:rPr>
          <w:rFonts w:cstheme="minorHAnsi"/>
        </w:rPr>
      </w:pPr>
      <w:r>
        <w:rPr>
          <w:rFonts w:cstheme="minorHAnsi"/>
        </w:rPr>
        <w:t>______________________________________</w:t>
      </w:r>
    </w:p>
    <w:p w:rsidR="00901CC1" w:rsidRDefault="00901CC1" w:rsidP="00901CC1">
      <w:pPr>
        <w:jc w:val="center"/>
        <w:rPr>
          <w:rFonts w:cstheme="minorHAnsi"/>
        </w:rPr>
      </w:pPr>
      <w:r>
        <w:rPr>
          <w:rFonts w:cstheme="minorHAnsi"/>
        </w:rPr>
        <w:t>PAULO HENRIQUE REUTER</w:t>
      </w:r>
    </w:p>
    <w:p w:rsidR="00901CC1" w:rsidRDefault="00901CC1" w:rsidP="00901CC1">
      <w:pPr>
        <w:jc w:val="center"/>
        <w:rPr>
          <w:rFonts w:cstheme="minorHAnsi"/>
        </w:rPr>
      </w:pPr>
      <w:r>
        <w:rPr>
          <w:rFonts w:cstheme="minorHAnsi"/>
        </w:rPr>
        <w:t>Prefeito Municipal, de Tunas</w:t>
      </w:r>
    </w:p>
    <w:p w:rsidR="00901CC1" w:rsidRDefault="00901CC1" w:rsidP="00901CC1">
      <w:pPr>
        <w:jc w:val="center"/>
        <w:rPr>
          <w:rFonts w:cstheme="minorHAnsi"/>
        </w:rPr>
      </w:pPr>
      <w:r>
        <w:rPr>
          <w:rFonts w:cstheme="minorHAnsi"/>
        </w:rPr>
        <w:t>CONTRATANTE</w:t>
      </w:r>
    </w:p>
    <w:p w:rsidR="00901CC1" w:rsidRDefault="00901CC1" w:rsidP="00901CC1">
      <w:pPr>
        <w:jc w:val="center"/>
        <w:rPr>
          <w:rFonts w:cstheme="minorHAnsi"/>
        </w:rPr>
      </w:pPr>
    </w:p>
    <w:p w:rsidR="00901CC1" w:rsidRDefault="00901CC1" w:rsidP="00901CC1">
      <w:pPr>
        <w:jc w:val="center"/>
        <w:rPr>
          <w:rFonts w:cstheme="minorHAnsi"/>
        </w:rPr>
      </w:pPr>
    </w:p>
    <w:p w:rsidR="00901CC1" w:rsidRDefault="00901CC1" w:rsidP="00901CC1">
      <w:pPr>
        <w:jc w:val="center"/>
        <w:rPr>
          <w:rFonts w:cstheme="minorHAnsi"/>
        </w:rPr>
      </w:pPr>
    </w:p>
    <w:p w:rsidR="00901CC1" w:rsidRDefault="00901CC1" w:rsidP="00901CC1">
      <w:pPr>
        <w:jc w:val="center"/>
        <w:rPr>
          <w:rFonts w:cstheme="minorHAnsi"/>
        </w:rPr>
      </w:pPr>
    </w:p>
    <w:p w:rsidR="00901CC1" w:rsidRDefault="00901CC1" w:rsidP="00901CC1">
      <w:pPr>
        <w:jc w:val="center"/>
        <w:rPr>
          <w:rFonts w:cstheme="minorHAnsi"/>
        </w:rPr>
      </w:pPr>
      <w:r>
        <w:rPr>
          <w:rFonts w:cstheme="minorHAnsi"/>
        </w:rPr>
        <w:t>________________________________________</w:t>
      </w:r>
    </w:p>
    <w:p w:rsidR="00901CC1" w:rsidRDefault="00901CC1" w:rsidP="00901CC1">
      <w:pPr>
        <w:jc w:val="center"/>
        <w:rPr>
          <w:rFonts w:cstheme="minorHAnsi"/>
        </w:rPr>
      </w:pPr>
      <w:r>
        <w:rPr>
          <w:rFonts w:cstheme="minorHAnsi"/>
        </w:rPr>
        <w:t>ORLANDO SILVETRE</w:t>
      </w:r>
    </w:p>
    <w:p w:rsidR="00901CC1" w:rsidRDefault="00901CC1" w:rsidP="00901CC1">
      <w:pPr>
        <w:jc w:val="center"/>
        <w:rPr>
          <w:rFonts w:cstheme="minorHAnsi"/>
        </w:rPr>
      </w:pPr>
      <w:r>
        <w:rPr>
          <w:rFonts w:cstheme="minorHAnsi"/>
        </w:rPr>
        <w:t>008.682.360-47</w:t>
      </w:r>
    </w:p>
    <w:p w:rsidR="00901CC1" w:rsidRDefault="00901CC1" w:rsidP="00901CC1">
      <w:pPr>
        <w:jc w:val="center"/>
        <w:rPr>
          <w:rFonts w:cstheme="minorHAnsi"/>
        </w:rPr>
      </w:pPr>
      <w:r>
        <w:rPr>
          <w:rFonts w:cstheme="minorHAnsi"/>
        </w:rPr>
        <w:t>CONTRATADO</w:t>
      </w:r>
    </w:p>
    <w:p w:rsidR="00901CC1" w:rsidRDefault="00901CC1" w:rsidP="00901CC1"/>
    <w:p w:rsidR="00901CC1" w:rsidRDefault="00901CC1" w:rsidP="00901CC1"/>
    <w:p w:rsidR="00901CC1" w:rsidRDefault="00901CC1" w:rsidP="00901CC1">
      <w:r>
        <w:t xml:space="preserve"> </w:t>
      </w:r>
    </w:p>
    <w:p w:rsidR="00901CC1" w:rsidRDefault="00901CC1" w:rsidP="00901CC1">
      <w:r>
        <w:t xml:space="preserve"> </w:t>
      </w:r>
    </w:p>
    <w:p w:rsidR="0055026F" w:rsidRPr="001E4E6C" w:rsidRDefault="00286558" w:rsidP="001E4E6C">
      <w:r w:rsidRPr="001E4E6C">
        <w:t xml:space="preserve"> </w:t>
      </w:r>
    </w:p>
    <w:sectPr w:rsidR="0055026F" w:rsidRPr="001E4E6C" w:rsidSect="000114D4">
      <w:headerReference w:type="even" r:id="rId8"/>
      <w:headerReference w:type="default" r:id="rId9"/>
      <w:footerReference w:type="default" r:id="rId10"/>
      <w:pgSz w:w="11906" w:h="16838" w:code="9"/>
      <w:pgMar w:top="1135" w:right="1418" w:bottom="567" w:left="1418"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DE8" w:rsidRDefault="00E47DE8" w:rsidP="00330BE2">
      <w:r>
        <w:separator/>
      </w:r>
    </w:p>
  </w:endnote>
  <w:endnote w:type="continuationSeparator" w:id="0">
    <w:p w:rsidR="00E47DE8" w:rsidRDefault="00E47DE8"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p>
  <w:p w:rsidR="00CB775D" w:rsidRPr="00CB775D" w:rsidRDefault="00CB775D" w:rsidP="00CB775D">
    <w:pPr>
      <w:tabs>
        <w:tab w:val="center" w:pos="4252"/>
        <w:tab w:val="right" w:pos="8504"/>
      </w:tabs>
      <w:jc w:val="center"/>
      <w:rPr>
        <w:rFonts w:asciiTheme="minorHAnsi" w:hAnsiTheme="minorHAnsi" w:cstheme="minorHAnsi"/>
        <w:b/>
        <w:sz w:val="20"/>
        <w:szCs w:val="20"/>
      </w:rPr>
    </w:pPr>
  </w:p>
  <w:p w:rsidR="00BA09B6" w:rsidRPr="00CB775D" w:rsidRDefault="003736AF" w:rsidP="00CB775D">
    <w:pPr>
      <w:tabs>
        <w:tab w:val="center" w:pos="4252"/>
        <w:tab w:val="right" w:pos="8504"/>
      </w:tabs>
      <w:jc w:val="center"/>
      <w:rPr>
        <w:rFonts w:asciiTheme="minorHAnsi" w:hAnsiTheme="minorHAnsi" w:cstheme="minorHAnsi"/>
        <w:b/>
        <w:sz w:val="20"/>
        <w:szCs w:val="20"/>
      </w:rPr>
    </w:pPr>
    <w:r>
      <w:rPr>
        <w:rFonts w:asciiTheme="minorHAnsi" w:hAnsiTheme="minorHAnsi" w:cstheme="minorHAnsi"/>
        <w:b/>
        <w:sz w:val="20"/>
        <w:szCs w:val="20"/>
      </w:rPr>
      <w:t>ADMINISTRAÇÃO 2025/2028</w:t>
    </w:r>
  </w:p>
  <w:p w:rsidR="00CB775D" w:rsidRDefault="00CB775D"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DE8" w:rsidRDefault="00E47DE8" w:rsidP="00330BE2">
      <w:r>
        <w:separator/>
      </w:r>
    </w:p>
  </w:footnote>
  <w:footnote w:type="continuationSeparator" w:id="0">
    <w:p w:rsidR="00E47DE8" w:rsidRDefault="00E47DE8"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BD" w:rsidRDefault="00942DC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Default="00CB775D" w:rsidP="00CB775D">
    <w:pPr>
      <w:pStyle w:val="Cabealho"/>
    </w:pPr>
    <w:r w:rsidRPr="00C5448E">
      <w:rPr>
        <w:noProof/>
        <w:sz w:val="20"/>
        <w:szCs w:val="20"/>
        <w:lang w:eastAsia="pt-BR"/>
      </w:rPr>
      <w:drawing>
        <wp:anchor distT="0" distB="0" distL="114300" distR="114300" simplePos="0" relativeHeight="25166182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REPÚBLICA FEDERATIVA DO BRASIL</w:t>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ESTADO DO RIO GRANDE DO SUL</w:t>
    </w:r>
  </w:p>
  <w:p w:rsidR="00CB775D" w:rsidRDefault="000911A7" w:rsidP="00972348">
    <w:pPr>
      <w:pStyle w:val="Cabealho"/>
      <w:pBdr>
        <w:bottom w:val="thinThickSmallGap" w:sz="12" w:space="5" w:color="38A263"/>
      </w:pBdr>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PREFEITURA MUNICIPAL DE TUNAS</w:t>
    </w:r>
  </w:p>
  <w:p w:rsidR="008D222B" w:rsidRPr="00B05081" w:rsidRDefault="008D222B" w:rsidP="00972348">
    <w:pPr>
      <w:pStyle w:val="Cabealho"/>
      <w:pBdr>
        <w:bottom w:val="thinThickSmallGap" w:sz="12" w:space="5" w:color="38A263"/>
      </w:pBdr>
      <w:jc w:val="center"/>
      <w:rPr>
        <w:rFonts w:ascii="Times New Roman" w:hAnsi="Times New Roman"/>
        <w:b/>
      </w:rPr>
    </w:pPr>
  </w:p>
  <w:p w:rsidR="00330BE2" w:rsidRPr="00CB775D" w:rsidRDefault="00330BE2"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2" w15:restartNumberingAfterBreak="0">
    <w:nsid w:val="1A2E074D"/>
    <w:multiLevelType w:val="hybridMultilevel"/>
    <w:tmpl w:val="92041138"/>
    <w:lvl w:ilvl="0" w:tplc="E5B6140A">
      <w:start w:val="1"/>
      <w:numFmt w:val="upperRoman"/>
      <w:lvlText w:val="%1"/>
      <w:lvlJc w:val="left"/>
      <w:pPr>
        <w:ind w:left="102" w:hanging="152"/>
      </w:pPr>
      <w:rPr>
        <w:rFonts w:ascii="Arial" w:eastAsia="Arial" w:hAnsi="Arial" w:cs="Arial" w:hint="default"/>
        <w:b w:val="0"/>
        <w:bCs w:val="0"/>
        <w:i w:val="0"/>
        <w:iCs w:val="0"/>
        <w:w w:val="100"/>
        <w:sz w:val="22"/>
        <w:szCs w:val="22"/>
        <w:lang w:val="pt-PT" w:eastAsia="en-US" w:bidi="ar-SA"/>
      </w:rPr>
    </w:lvl>
    <w:lvl w:ilvl="1" w:tplc="49D27582">
      <w:numFmt w:val="bullet"/>
      <w:lvlText w:val="•"/>
      <w:lvlJc w:val="left"/>
      <w:pPr>
        <w:ind w:left="1018" w:hanging="152"/>
      </w:pPr>
      <w:rPr>
        <w:rFonts w:hint="default"/>
        <w:lang w:val="pt-PT" w:eastAsia="en-US" w:bidi="ar-SA"/>
      </w:rPr>
    </w:lvl>
    <w:lvl w:ilvl="2" w:tplc="7B04A53E">
      <w:numFmt w:val="bullet"/>
      <w:lvlText w:val="•"/>
      <w:lvlJc w:val="left"/>
      <w:pPr>
        <w:ind w:left="1937" w:hanging="152"/>
      </w:pPr>
      <w:rPr>
        <w:rFonts w:hint="default"/>
        <w:lang w:val="pt-PT" w:eastAsia="en-US" w:bidi="ar-SA"/>
      </w:rPr>
    </w:lvl>
    <w:lvl w:ilvl="3" w:tplc="B174526A">
      <w:numFmt w:val="bullet"/>
      <w:lvlText w:val="•"/>
      <w:lvlJc w:val="left"/>
      <w:pPr>
        <w:ind w:left="2855" w:hanging="152"/>
      </w:pPr>
      <w:rPr>
        <w:rFonts w:hint="default"/>
        <w:lang w:val="pt-PT" w:eastAsia="en-US" w:bidi="ar-SA"/>
      </w:rPr>
    </w:lvl>
    <w:lvl w:ilvl="4" w:tplc="4470D780">
      <w:numFmt w:val="bullet"/>
      <w:lvlText w:val="•"/>
      <w:lvlJc w:val="left"/>
      <w:pPr>
        <w:ind w:left="3774" w:hanging="152"/>
      </w:pPr>
      <w:rPr>
        <w:rFonts w:hint="default"/>
        <w:lang w:val="pt-PT" w:eastAsia="en-US" w:bidi="ar-SA"/>
      </w:rPr>
    </w:lvl>
    <w:lvl w:ilvl="5" w:tplc="D5CC7D5A">
      <w:numFmt w:val="bullet"/>
      <w:lvlText w:val="•"/>
      <w:lvlJc w:val="left"/>
      <w:pPr>
        <w:ind w:left="4693" w:hanging="152"/>
      </w:pPr>
      <w:rPr>
        <w:rFonts w:hint="default"/>
        <w:lang w:val="pt-PT" w:eastAsia="en-US" w:bidi="ar-SA"/>
      </w:rPr>
    </w:lvl>
    <w:lvl w:ilvl="6" w:tplc="5A3E6B4E">
      <w:numFmt w:val="bullet"/>
      <w:lvlText w:val="•"/>
      <w:lvlJc w:val="left"/>
      <w:pPr>
        <w:ind w:left="5611" w:hanging="152"/>
      </w:pPr>
      <w:rPr>
        <w:rFonts w:hint="default"/>
        <w:lang w:val="pt-PT" w:eastAsia="en-US" w:bidi="ar-SA"/>
      </w:rPr>
    </w:lvl>
    <w:lvl w:ilvl="7" w:tplc="E882611C">
      <w:numFmt w:val="bullet"/>
      <w:lvlText w:val="•"/>
      <w:lvlJc w:val="left"/>
      <w:pPr>
        <w:ind w:left="6530" w:hanging="152"/>
      </w:pPr>
      <w:rPr>
        <w:rFonts w:hint="default"/>
        <w:lang w:val="pt-PT" w:eastAsia="en-US" w:bidi="ar-SA"/>
      </w:rPr>
    </w:lvl>
    <w:lvl w:ilvl="8" w:tplc="F4B08CDA">
      <w:numFmt w:val="bullet"/>
      <w:lvlText w:val="•"/>
      <w:lvlJc w:val="left"/>
      <w:pPr>
        <w:ind w:left="7449" w:hanging="152"/>
      </w:pPr>
      <w:rPr>
        <w:rFonts w:hint="default"/>
        <w:lang w:val="pt-PT" w:eastAsia="en-US" w:bidi="ar-SA"/>
      </w:rPr>
    </w:lvl>
  </w:abstractNum>
  <w:abstractNum w:abstractNumId="13"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0CD5F8C"/>
    <w:multiLevelType w:val="hybridMultilevel"/>
    <w:tmpl w:val="6E5415F4"/>
    <w:lvl w:ilvl="0" w:tplc="7396C68E">
      <w:start w:val="5"/>
      <w:numFmt w:val="upperRoman"/>
      <w:lvlText w:val="%1"/>
      <w:lvlJc w:val="left"/>
      <w:pPr>
        <w:ind w:left="1729" w:hanging="209"/>
      </w:pPr>
      <w:rPr>
        <w:rFonts w:ascii="Arial" w:eastAsia="Arial" w:hAnsi="Arial" w:cs="Arial" w:hint="default"/>
        <w:b w:val="0"/>
        <w:bCs w:val="0"/>
        <w:i w:val="0"/>
        <w:iCs w:val="0"/>
        <w:w w:val="100"/>
        <w:sz w:val="22"/>
        <w:szCs w:val="22"/>
        <w:lang w:val="pt-PT" w:eastAsia="en-US" w:bidi="ar-SA"/>
      </w:rPr>
    </w:lvl>
    <w:lvl w:ilvl="1" w:tplc="C9DCA4EC">
      <w:numFmt w:val="bullet"/>
      <w:lvlText w:val="•"/>
      <w:lvlJc w:val="left"/>
      <w:pPr>
        <w:ind w:left="2476" w:hanging="209"/>
      </w:pPr>
      <w:rPr>
        <w:rFonts w:hint="default"/>
        <w:lang w:val="pt-PT" w:eastAsia="en-US" w:bidi="ar-SA"/>
      </w:rPr>
    </w:lvl>
    <w:lvl w:ilvl="2" w:tplc="59F0AE66">
      <w:numFmt w:val="bullet"/>
      <w:lvlText w:val="•"/>
      <w:lvlJc w:val="left"/>
      <w:pPr>
        <w:ind w:left="3233" w:hanging="209"/>
      </w:pPr>
      <w:rPr>
        <w:rFonts w:hint="default"/>
        <w:lang w:val="pt-PT" w:eastAsia="en-US" w:bidi="ar-SA"/>
      </w:rPr>
    </w:lvl>
    <w:lvl w:ilvl="3" w:tplc="19DA1CE4">
      <w:numFmt w:val="bullet"/>
      <w:lvlText w:val="•"/>
      <w:lvlJc w:val="left"/>
      <w:pPr>
        <w:ind w:left="3989" w:hanging="209"/>
      </w:pPr>
      <w:rPr>
        <w:rFonts w:hint="default"/>
        <w:lang w:val="pt-PT" w:eastAsia="en-US" w:bidi="ar-SA"/>
      </w:rPr>
    </w:lvl>
    <w:lvl w:ilvl="4" w:tplc="BE1A6B90">
      <w:numFmt w:val="bullet"/>
      <w:lvlText w:val="•"/>
      <w:lvlJc w:val="left"/>
      <w:pPr>
        <w:ind w:left="4746" w:hanging="209"/>
      </w:pPr>
      <w:rPr>
        <w:rFonts w:hint="default"/>
        <w:lang w:val="pt-PT" w:eastAsia="en-US" w:bidi="ar-SA"/>
      </w:rPr>
    </w:lvl>
    <w:lvl w:ilvl="5" w:tplc="D25228DC">
      <w:numFmt w:val="bullet"/>
      <w:lvlText w:val="•"/>
      <w:lvlJc w:val="left"/>
      <w:pPr>
        <w:ind w:left="5503" w:hanging="209"/>
      </w:pPr>
      <w:rPr>
        <w:rFonts w:hint="default"/>
        <w:lang w:val="pt-PT" w:eastAsia="en-US" w:bidi="ar-SA"/>
      </w:rPr>
    </w:lvl>
    <w:lvl w:ilvl="6" w:tplc="FC363688">
      <w:numFmt w:val="bullet"/>
      <w:lvlText w:val="•"/>
      <w:lvlJc w:val="left"/>
      <w:pPr>
        <w:ind w:left="6259" w:hanging="209"/>
      </w:pPr>
      <w:rPr>
        <w:rFonts w:hint="default"/>
        <w:lang w:val="pt-PT" w:eastAsia="en-US" w:bidi="ar-SA"/>
      </w:rPr>
    </w:lvl>
    <w:lvl w:ilvl="7" w:tplc="69E857CA">
      <w:numFmt w:val="bullet"/>
      <w:lvlText w:val="•"/>
      <w:lvlJc w:val="left"/>
      <w:pPr>
        <w:ind w:left="7016" w:hanging="209"/>
      </w:pPr>
      <w:rPr>
        <w:rFonts w:hint="default"/>
        <w:lang w:val="pt-PT" w:eastAsia="en-US" w:bidi="ar-SA"/>
      </w:rPr>
    </w:lvl>
    <w:lvl w:ilvl="8" w:tplc="6A5CB486">
      <w:numFmt w:val="bullet"/>
      <w:lvlText w:val="•"/>
      <w:lvlJc w:val="left"/>
      <w:pPr>
        <w:ind w:left="7773" w:hanging="209"/>
      </w:pPr>
      <w:rPr>
        <w:rFonts w:hint="default"/>
        <w:lang w:val="pt-PT" w:eastAsia="en-US" w:bidi="ar-SA"/>
      </w:rPr>
    </w:lvl>
  </w:abstractNum>
  <w:abstractNum w:abstractNumId="19"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5"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6"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8" w15:restartNumberingAfterBreak="0">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0"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3"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6"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653A36"/>
    <w:multiLevelType w:val="hybridMultilevel"/>
    <w:tmpl w:val="EC368932"/>
    <w:lvl w:ilvl="0" w:tplc="A356AE6C">
      <w:start w:val="1"/>
      <w:numFmt w:val="lowerLetter"/>
      <w:lvlText w:val="%1)"/>
      <w:lvlJc w:val="left"/>
      <w:pPr>
        <w:ind w:left="1779" w:hanging="259"/>
      </w:pPr>
      <w:rPr>
        <w:rFonts w:ascii="Arial" w:eastAsia="Arial" w:hAnsi="Arial" w:cs="Arial" w:hint="default"/>
        <w:b w:val="0"/>
        <w:bCs w:val="0"/>
        <w:i w:val="0"/>
        <w:iCs w:val="0"/>
        <w:spacing w:val="-1"/>
        <w:w w:val="100"/>
        <w:sz w:val="22"/>
        <w:szCs w:val="22"/>
        <w:lang w:val="pt-PT" w:eastAsia="en-US" w:bidi="ar-SA"/>
      </w:rPr>
    </w:lvl>
    <w:lvl w:ilvl="1" w:tplc="0F4E8EA2">
      <w:numFmt w:val="bullet"/>
      <w:lvlText w:val="•"/>
      <w:lvlJc w:val="left"/>
      <w:pPr>
        <w:ind w:left="2530" w:hanging="259"/>
      </w:pPr>
      <w:rPr>
        <w:rFonts w:hint="default"/>
        <w:lang w:val="pt-PT" w:eastAsia="en-US" w:bidi="ar-SA"/>
      </w:rPr>
    </w:lvl>
    <w:lvl w:ilvl="2" w:tplc="5F081064">
      <w:numFmt w:val="bullet"/>
      <w:lvlText w:val="•"/>
      <w:lvlJc w:val="left"/>
      <w:pPr>
        <w:ind w:left="3281" w:hanging="259"/>
      </w:pPr>
      <w:rPr>
        <w:rFonts w:hint="default"/>
        <w:lang w:val="pt-PT" w:eastAsia="en-US" w:bidi="ar-SA"/>
      </w:rPr>
    </w:lvl>
    <w:lvl w:ilvl="3" w:tplc="532298E8">
      <w:numFmt w:val="bullet"/>
      <w:lvlText w:val="•"/>
      <w:lvlJc w:val="left"/>
      <w:pPr>
        <w:ind w:left="4031" w:hanging="259"/>
      </w:pPr>
      <w:rPr>
        <w:rFonts w:hint="default"/>
        <w:lang w:val="pt-PT" w:eastAsia="en-US" w:bidi="ar-SA"/>
      </w:rPr>
    </w:lvl>
    <w:lvl w:ilvl="4" w:tplc="81AE5732">
      <w:numFmt w:val="bullet"/>
      <w:lvlText w:val="•"/>
      <w:lvlJc w:val="left"/>
      <w:pPr>
        <w:ind w:left="4782" w:hanging="259"/>
      </w:pPr>
      <w:rPr>
        <w:rFonts w:hint="default"/>
        <w:lang w:val="pt-PT" w:eastAsia="en-US" w:bidi="ar-SA"/>
      </w:rPr>
    </w:lvl>
    <w:lvl w:ilvl="5" w:tplc="A84E4920">
      <w:numFmt w:val="bullet"/>
      <w:lvlText w:val="•"/>
      <w:lvlJc w:val="left"/>
      <w:pPr>
        <w:ind w:left="5533" w:hanging="259"/>
      </w:pPr>
      <w:rPr>
        <w:rFonts w:hint="default"/>
        <w:lang w:val="pt-PT" w:eastAsia="en-US" w:bidi="ar-SA"/>
      </w:rPr>
    </w:lvl>
    <w:lvl w:ilvl="6" w:tplc="B8E81F82">
      <w:numFmt w:val="bullet"/>
      <w:lvlText w:val="•"/>
      <w:lvlJc w:val="left"/>
      <w:pPr>
        <w:ind w:left="6283" w:hanging="259"/>
      </w:pPr>
      <w:rPr>
        <w:rFonts w:hint="default"/>
        <w:lang w:val="pt-PT" w:eastAsia="en-US" w:bidi="ar-SA"/>
      </w:rPr>
    </w:lvl>
    <w:lvl w:ilvl="7" w:tplc="32764D70">
      <w:numFmt w:val="bullet"/>
      <w:lvlText w:val="•"/>
      <w:lvlJc w:val="left"/>
      <w:pPr>
        <w:ind w:left="7034" w:hanging="259"/>
      </w:pPr>
      <w:rPr>
        <w:rFonts w:hint="default"/>
        <w:lang w:val="pt-PT" w:eastAsia="en-US" w:bidi="ar-SA"/>
      </w:rPr>
    </w:lvl>
    <w:lvl w:ilvl="8" w:tplc="4D762AD6">
      <w:numFmt w:val="bullet"/>
      <w:lvlText w:val="•"/>
      <w:lvlJc w:val="left"/>
      <w:pPr>
        <w:ind w:left="7785" w:hanging="259"/>
      </w:pPr>
      <w:rPr>
        <w:rFonts w:hint="default"/>
        <w:lang w:val="pt-PT" w:eastAsia="en-US" w:bidi="ar-SA"/>
      </w:rPr>
    </w:lvl>
  </w:abstractNum>
  <w:abstractNum w:abstractNumId="39" w15:restartNumberingAfterBreak="0">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577322CA"/>
    <w:multiLevelType w:val="hybridMultilevel"/>
    <w:tmpl w:val="A53466FE"/>
    <w:lvl w:ilvl="0" w:tplc="A0ECEE22">
      <w:start w:val="1"/>
      <w:numFmt w:val="upperRoman"/>
      <w:lvlText w:val="%1"/>
      <w:lvlJc w:val="left"/>
      <w:pPr>
        <w:ind w:left="102" w:hanging="173"/>
      </w:pPr>
      <w:rPr>
        <w:rFonts w:ascii="Arial" w:eastAsia="Arial" w:hAnsi="Arial" w:cs="Arial" w:hint="default"/>
        <w:b w:val="0"/>
        <w:bCs w:val="0"/>
        <w:i w:val="0"/>
        <w:iCs w:val="0"/>
        <w:w w:val="100"/>
        <w:sz w:val="22"/>
        <w:szCs w:val="22"/>
        <w:lang w:val="pt-PT" w:eastAsia="en-US" w:bidi="ar-SA"/>
      </w:rPr>
    </w:lvl>
    <w:lvl w:ilvl="1" w:tplc="37786808">
      <w:numFmt w:val="bullet"/>
      <w:lvlText w:val="•"/>
      <w:lvlJc w:val="left"/>
      <w:pPr>
        <w:ind w:left="1018" w:hanging="173"/>
      </w:pPr>
      <w:rPr>
        <w:rFonts w:hint="default"/>
        <w:lang w:val="pt-PT" w:eastAsia="en-US" w:bidi="ar-SA"/>
      </w:rPr>
    </w:lvl>
    <w:lvl w:ilvl="2" w:tplc="51A21F3A">
      <w:numFmt w:val="bullet"/>
      <w:lvlText w:val="•"/>
      <w:lvlJc w:val="left"/>
      <w:pPr>
        <w:ind w:left="1937" w:hanging="173"/>
      </w:pPr>
      <w:rPr>
        <w:rFonts w:hint="default"/>
        <w:lang w:val="pt-PT" w:eastAsia="en-US" w:bidi="ar-SA"/>
      </w:rPr>
    </w:lvl>
    <w:lvl w:ilvl="3" w:tplc="796A488A">
      <w:numFmt w:val="bullet"/>
      <w:lvlText w:val="•"/>
      <w:lvlJc w:val="left"/>
      <w:pPr>
        <w:ind w:left="2855" w:hanging="173"/>
      </w:pPr>
      <w:rPr>
        <w:rFonts w:hint="default"/>
        <w:lang w:val="pt-PT" w:eastAsia="en-US" w:bidi="ar-SA"/>
      </w:rPr>
    </w:lvl>
    <w:lvl w:ilvl="4" w:tplc="3D7639E8">
      <w:numFmt w:val="bullet"/>
      <w:lvlText w:val="•"/>
      <w:lvlJc w:val="left"/>
      <w:pPr>
        <w:ind w:left="3774" w:hanging="173"/>
      </w:pPr>
      <w:rPr>
        <w:rFonts w:hint="default"/>
        <w:lang w:val="pt-PT" w:eastAsia="en-US" w:bidi="ar-SA"/>
      </w:rPr>
    </w:lvl>
    <w:lvl w:ilvl="5" w:tplc="FC504FBC">
      <w:numFmt w:val="bullet"/>
      <w:lvlText w:val="•"/>
      <w:lvlJc w:val="left"/>
      <w:pPr>
        <w:ind w:left="4693" w:hanging="173"/>
      </w:pPr>
      <w:rPr>
        <w:rFonts w:hint="default"/>
        <w:lang w:val="pt-PT" w:eastAsia="en-US" w:bidi="ar-SA"/>
      </w:rPr>
    </w:lvl>
    <w:lvl w:ilvl="6" w:tplc="6A885EE8">
      <w:numFmt w:val="bullet"/>
      <w:lvlText w:val="•"/>
      <w:lvlJc w:val="left"/>
      <w:pPr>
        <w:ind w:left="5611" w:hanging="173"/>
      </w:pPr>
      <w:rPr>
        <w:rFonts w:hint="default"/>
        <w:lang w:val="pt-PT" w:eastAsia="en-US" w:bidi="ar-SA"/>
      </w:rPr>
    </w:lvl>
    <w:lvl w:ilvl="7" w:tplc="772064A0">
      <w:numFmt w:val="bullet"/>
      <w:lvlText w:val="•"/>
      <w:lvlJc w:val="left"/>
      <w:pPr>
        <w:ind w:left="6530" w:hanging="173"/>
      </w:pPr>
      <w:rPr>
        <w:rFonts w:hint="default"/>
        <w:lang w:val="pt-PT" w:eastAsia="en-US" w:bidi="ar-SA"/>
      </w:rPr>
    </w:lvl>
    <w:lvl w:ilvl="8" w:tplc="D01E87F0">
      <w:numFmt w:val="bullet"/>
      <w:lvlText w:val="•"/>
      <w:lvlJc w:val="left"/>
      <w:pPr>
        <w:ind w:left="7449" w:hanging="173"/>
      </w:pPr>
      <w:rPr>
        <w:rFonts w:hint="default"/>
        <w:lang w:val="pt-PT" w:eastAsia="en-US" w:bidi="ar-SA"/>
      </w:rPr>
    </w:lvl>
  </w:abstractNum>
  <w:abstractNum w:abstractNumId="41" w15:restartNumberingAfterBreak="0">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FD768DB"/>
    <w:multiLevelType w:val="hybridMultilevel"/>
    <w:tmpl w:val="D0E22D34"/>
    <w:lvl w:ilvl="0" w:tplc="70F01084">
      <w:start w:val="1"/>
      <w:numFmt w:val="upperRoman"/>
      <w:lvlText w:val="%1"/>
      <w:lvlJc w:val="left"/>
      <w:pPr>
        <w:ind w:left="102" w:hanging="137"/>
      </w:pPr>
      <w:rPr>
        <w:rFonts w:ascii="Arial" w:eastAsia="Arial" w:hAnsi="Arial" w:cs="Arial" w:hint="default"/>
        <w:b w:val="0"/>
        <w:bCs w:val="0"/>
        <w:i w:val="0"/>
        <w:iCs w:val="0"/>
        <w:w w:val="100"/>
        <w:sz w:val="22"/>
        <w:szCs w:val="22"/>
        <w:lang w:val="pt-PT" w:eastAsia="en-US" w:bidi="ar-SA"/>
      </w:rPr>
    </w:lvl>
    <w:lvl w:ilvl="1" w:tplc="17DE20A2">
      <w:numFmt w:val="bullet"/>
      <w:lvlText w:val="•"/>
      <w:lvlJc w:val="left"/>
      <w:pPr>
        <w:ind w:left="1018" w:hanging="137"/>
      </w:pPr>
      <w:rPr>
        <w:rFonts w:hint="default"/>
        <w:lang w:val="pt-PT" w:eastAsia="en-US" w:bidi="ar-SA"/>
      </w:rPr>
    </w:lvl>
    <w:lvl w:ilvl="2" w:tplc="2E2E0560">
      <w:numFmt w:val="bullet"/>
      <w:lvlText w:val="•"/>
      <w:lvlJc w:val="left"/>
      <w:pPr>
        <w:ind w:left="1937" w:hanging="137"/>
      </w:pPr>
      <w:rPr>
        <w:rFonts w:hint="default"/>
        <w:lang w:val="pt-PT" w:eastAsia="en-US" w:bidi="ar-SA"/>
      </w:rPr>
    </w:lvl>
    <w:lvl w:ilvl="3" w:tplc="AC0025A4">
      <w:numFmt w:val="bullet"/>
      <w:lvlText w:val="•"/>
      <w:lvlJc w:val="left"/>
      <w:pPr>
        <w:ind w:left="2855" w:hanging="137"/>
      </w:pPr>
      <w:rPr>
        <w:rFonts w:hint="default"/>
        <w:lang w:val="pt-PT" w:eastAsia="en-US" w:bidi="ar-SA"/>
      </w:rPr>
    </w:lvl>
    <w:lvl w:ilvl="4" w:tplc="6ACEBD52">
      <w:numFmt w:val="bullet"/>
      <w:lvlText w:val="•"/>
      <w:lvlJc w:val="left"/>
      <w:pPr>
        <w:ind w:left="3774" w:hanging="137"/>
      </w:pPr>
      <w:rPr>
        <w:rFonts w:hint="default"/>
        <w:lang w:val="pt-PT" w:eastAsia="en-US" w:bidi="ar-SA"/>
      </w:rPr>
    </w:lvl>
    <w:lvl w:ilvl="5" w:tplc="75162FE0">
      <w:numFmt w:val="bullet"/>
      <w:lvlText w:val="•"/>
      <w:lvlJc w:val="left"/>
      <w:pPr>
        <w:ind w:left="4693" w:hanging="137"/>
      </w:pPr>
      <w:rPr>
        <w:rFonts w:hint="default"/>
        <w:lang w:val="pt-PT" w:eastAsia="en-US" w:bidi="ar-SA"/>
      </w:rPr>
    </w:lvl>
    <w:lvl w:ilvl="6" w:tplc="2EB8AA1A">
      <w:numFmt w:val="bullet"/>
      <w:lvlText w:val="•"/>
      <w:lvlJc w:val="left"/>
      <w:pPr>
        <w:ind w:left="5611" w:hanging="137"/>
      </w:pPr>
      <w:rPr>
        <w:rFonts w:hint="default"/>
        <w:lang w:val="pt-PT" w:eastAsia="en-US" w:bidi="ar-SA"/>
      </w:rPr>
    </w:lvl>
    <w:lvl w:ilvl="7" w:tplc="32AAF0DE">
      <w:numFmt w:val="bullet"/>
      <w:lvlText w:val="•"/>
      <w:lvlJc w:val="left"/>
      <w:pPr>
        <w:ind w:left="6530" w:hanging="137"/>
      </w:pPr>
      <w:rPr>
        <w:rFonts w:hint="default"/>
        <w:lang w:val="pt-PT" w:eastAsia="en-US" w:bidi="ar-SA"/>
      </w:rPr>
    </w:lvl>
    <w:lvl w:ilvl="8" w:tplc="F78EB1CE">
      <w:numFmt w:val="bullet"/>
      <w:lvlText w:val="•"/>
      <w:lvlJc w:val="left"/>
      <w:pPr>
        <w:ind w:left="7449" w:hanging="137"/>
      </w:pPr>
      <w:rPr>
        <w:rFonts w:hint="default"/>
        <w:lang w:val="pt-PT" w:eastAsia="en-US" w:bidi="ar-SA"/>
      </w:rPr>
    </w:lvl>
  </w:abstractNum>
  <w:abstractNum w:abstractNumId="4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6" w15:restartNumberingAfterBreak="0">
    <w:nsid w:val="7B0E0CC9"/>
    <w:multiLevelType w:val="hybridMultilevel"/>
    <w:tmpl w:val="7152BC76"/>
    <w:lvl w:ilvl="0" w:tplc="727EDC44">
      <w:start w:val="1"/>
      <w:numFmt w:val="upperRoman"/>
      <w:lvlText w:val="%1"/>
      <w:lvlJc w:val="left"/>
      <w:pPr>
        <w:ind w:left="1642" w:hanging="123"/>
      </w:pPr>
      <w:rPr>
        <w:rFonts w:ascii="Arial" w:eastAsia="Arial" w:hAnsi="Arial" w:cs="Arial" w:hint="default"/>
        <w:b w:val="0"/>
        <w:bCs w:val="0"/>
        <w:i w:val="0"/>
        <w:iCs w:val="0"/>
        <w:w w:val="100"/>
        <w:sz w:val="22"/>
        <w:szCs w:val="22"/>
        <w:lang w:val="pt-PT" w:eastAsia="en-US" w:bidi="ar-SA"/>
      </w:rPr>
    </w:lvl>
    <w:lvl w:ilvl="1" w:tplc="BEB80BE4">
      <w:numFmt w:val="bullet"/>
      <w:lvlText w:val="•"/>
      <w:lvlJc w:val="left"/>
      <w:pPr>
        <w:ind w:left="2404" w:hanging="123"/>
      </w:pPr>
      <w:rPr>
        <w:rFonts w:hint="default"/>
        <w:lang w:val="pt-PT" w:eastAsia="en-US" w:bidi="ar-SA"/>
      </w:rPr>
    </w:lvl>
    <w:lvl w:ilvl="2" w:tplc="8B90A100">
      <w:numFmt w:val="bullet"/>
      <w:lvlText w:val="•"/>
      <w:lvlJc w:val="left"/>
      <w:pPr>
        <w:ind w:left="3169" w:hanging="123"/>
      </w:pPr>
      <w:rPr>
        <w:rFonts w:hint="default"/>
        <w:lang w:val="pt-PT" w:eastAsia="en-US" w:bidi="ar-SA"/>
      </w:rPr>
    </w:lvl>
    <w:lvl w:ilvl="3" w:tplc="2C981F66">
      <w:numFmt w:val="bullet"/>
      <w:lvlText w:val="•"/>
      <w:lvlJc w:val="left"/>
      <w:pPr>
        <w:ind w:left="3933" w:hanging="123"/>
      </w:pPr>
      <w:rPr>
        <w:rFonts w:hint="default"/>
        <w:lang w:val="pt-PT" w:eastAsia="en-US" w:bidi="ar-SA"/>
      </w:rPr>
    </w:lvl>
    <w:lvl w:ilvl="4" w:tplc="CFD0F8BA">
      <w:numFmt w:val="bullet"/>
      <w:lvlText w:val="•"/>
      <w:lvlJc w:val="left"/>
      <w:pPr>
        <w:ind w:left="4698" w:hanging="123"/>
      </w:pPr>
      <w:rPr>
        <w:rFonts w:hint="default"/>
        <w:lang w:val="pt-PT" w:eastAsia="en-US" w:bidi="ar-SA"/>
      </w:rPr>
    </w:lvl>
    <w:lvl w:ilvl="5" w:tplc="9CAE340A">
      <w:numFmt w:val="bullet"/>
      <w:lvlText w:val="•"/>
      <w:lvlJc w:val="left"/>
      <w:pPr>
        <w:ind w:left="5463" w:hanging="123"/>
      </w:pPr>
      <w:rPr>
        <w:rFonts w:hint="default"/>
        <w:lang w:val="pt-PT" w:eastAsia="en-US" w:bidi="ar-SA"/>
      </w:rPr>
    </w:lvl>
    <w:lvl w:ilvl="6" w:tplc="B922C7BC">
      <w:numFmt w:val="bullet"/>
      <w:lvlText w:val="•"/>
      <w:lvlJc w:val="left"/>
      <w:pPr>
        <w:ind w:left="6227" w:hanging="123"/>
      </w:pPr>
      <w:rPr>
        <w:rFonts w:hint="default"/>
        <w:lang w:val="pt-PT" w:eastAsia="en-US" w:bidi="ar-SA"/>
      </w:rPr>
    </w:lvl>
    <w:lvl w:ilvl="7" w:tplc="F47A9A76">
      <w:numFmt w:val="bullet"/>
      <w:lvlText w:val="•"/>
      <w:lvlJc w:val="left"/>
      <w:pPr>
        <w:ind w:left="6992" w:hanging="123"/>
      </w:pPr>
      <w:rPr>
        <w:rFonts w:hint="default"/>
        <w:lang w:val="pt-PT" w:eastAsia="en-US" w:bidi="ar-SA"/>
      </w:rPr>
    </w:lvl>
    <w:lvl w:ilvl="8" w:tplc="31A63C06">
      <w:numFmt w:val="bullet"/>
      <w:lvlText w:val="•"/>
      <w:lvlJc w:val="left"/>
      <w:pPr>
        <w:ind w:left="7757" w:hanging="123"/>
      </w:pPr>
      <w:rPr>
        <w:rFonts w:hint="default"/>
        <w:lang w:val="pt-PT" w:eastAsia="en-US" w:bidi="ar-SA"/>
      </w:rPr>
    </w:lvl>
  </w:abstractNum>
  <w:abstractNum w:abstractNumId="47" w15:restartNumberingAfterBreak="0">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8" w15:restartNumberingAfterBreak="0">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9"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3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6"/>
  </w:num>
  <w:num w:numId="7">
    <w:abstractNumId w:val="11"/>
  </w:num>
  <w:num w:numId="8">
    <w:abstractNumId w:val="33"/>
  </w:num>
  <w:num w:numId="9">
    <w:abstractNumId w:val="13"/>
  </w:num>
  <w:num w:numId="10">
    <w:abstractNumId w:val="49"/>
  </w:num>
  <w:num w:numId="11">
    <w:abstractNumId w:val="10"/>
  </w:num>
  <w:num w:numId="12">
    <w:abstractNumId w:val="22"/>
  </w:num>
  <w:num w:numId="13">
    <w:abstractNumId w:val="21"/>
  </w:num>
  <w:num w:numId="14">
    <w:abstractNumId w:val="9"/>
  </w:num>
  <w:num w:numId="15">
    <w:abstractNumId w:val="30"/>
  </w:num>
  <w:num w:numId="16">
    <w:abstractNumId w:val="43"/>
  </w:num>
  <w:num w:numId="17">
    <w:abstractNumId w:val="8"/>
  </w:num>
  <w:num w:numId="18">
    <w:abstractNumId w:val="25"/>
  </w:num>
  <w:num w:numId="19">
    <w:abstractNumId w:val="26"/>
  </w:num>
  <w:num w:numId="20">
    <w:abstractNumId w:val="44"/>
  </w:num>
  <w:num w:numId="21">
    <w:abstractNumId w:val="6"/>
  </w:num>
  <w:num w:numId="22">
    <w:abstractNumId w:val="2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4"/>
  </w:num>
  <w:num w:numId="26">
    <w:abstractNumId w:val="16"/>
  </w:num>
  <w:num w:numId="27">
    <w:abstractNumId w:val="4"/>
  </w:num>
  <w:num w:numId="28">
    <w:abstractNumId w:val="17"/>
  </w:num>
  <w:num w:numId="29">
    <w:abstractNumId w:val="48"/>
  </w:num>
  <w:num w:numId="30">
    <w:abstractNumId w:val="24"/>
  </w:num>
  <w:num w:numId="31">
    <w:abstractNumId w:val="0"/>
  </w:num>
  <w:num w:numId="32">
    <w:abstractNumId w:val="5"/>
  </w:num>
  <w:num w:numId="33">
    <w:abstractNumId w:val="3"/>
  </w:num>
  <w:num w:numId="34">
    <w:abstractNumId w:val="35"/>
  </w:num>
  <w:num w:numId="35">
    <w:abstractNumId w:val="15"/>
  </w:num>
  <w:num w:numId="36">
    <w:abstractNumId w:val="28"/>
  </w:num>
  <w:num w:numId="37">
    <w:abstractNumId w:val="20"/>
  </w:num>
  <w:num w:numId="38">
    <w:abstractNumId w:val="47"/>
  </w:num>
  <w:num w:numId="39">
    <w:abstractNumId w:val="41"/>
  </w:num>
  <w:num w:numId="40">
    <w:abstractNumId w:val="31"/>
  </w:num>
  <w:num w:numId="41">
    <w:abstractNumId w:val="2"/>
  </w:num>
  <w:num w:numId="42">
    <w:abstractNumId w:val="23"/>
  </w:num>
  <w:num w:numId="43">
    <w:abstractNumId w:val="39"/>
  </w:num>
  <w:num w:numId="44">
    <w:abstractNumId w:val="37"/>
  </w:num>
  <w:num w:numId="45">
    <w:abstractNumId w:val="38"/>
  </w:num>
  <w:num w:numId="46">
    <w:abstractNumId w:val="42"/>
  </w:num>
  <w:num w:numId="47">
    <w:abstractNumId w:val="40"/>
  </w:num>
  <w:num w:numId="48">
    <w:abstractNumId w:val="18"/>
  </w:num>
  <w:num w:numId="49">
    <w:abstractNumId w:val="4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0D8E"/>
    <w:rsid w:val="00001BE6"/>
    <w:rsid w:val="00005F8C"/>
    <w:rsid w:val="000114D4"/>
    <w:rsid w:val="0003767F"/>
    <w:rsid w:val="00042473"/>
    <w:rsid w:val="0005103C"/>
    <w:rsid w:val="0006587D"/>
    <w:rsid w:val="000722C9"/>
    <w:rsid w:val="00087B39"/>
    <w:rsid w:val="000911A7"/>
    <w:rsid w:val="00095FB8"/>
    <w:rsid w:val="000A6194"/>
    <w:rsid w:val="000B5322"/>
    <w:rsid w:val="000C5A66"/>
    <w:rsid w:val="000D436B"/>
    <w:rsid w:val="000E1069"/>
    <w:rsid w:val="000E26C4"/>
    <w:rsid w:val="001003F5"/>
    <w:rsid w:val="0010086F"/>
    <w:rsid w:val="0010300D"/>
    <w:rsid w:val="00103950"/>
    <w:rsid w:val="001143B3"/>
    <w:rsid w:val="00124104"/>
    <w:rsid w:val="00130EF9"/>
    <w:rsid w:val="00147083"/>
    <w:rsid w:val="001550ED"/>
    <w:rsid w:val="00155269"/>
    <w:rsid w:val="001746C9"/>
    <w:rsid w:val="00175333"/>
    <w:rsid w:val="0017701D"/>
    <w:rsid w:val="001802A4"/>
    <w:rsid w:val="00183413"/>
    <w:rsid w:val="00190D38"/>
    <w:rsid w:val="00192F56"/>
    <w:rsid w:val="00195438"/>
    <w:rsid w:val="001A4B84"/>
    <w:rsid w:val="001A69AD"/>
    <w:rsid w:val="001E34C9"/>
    <w:rsid w:val="001E3EBE"/>
    <w:rsid w:val="001E4E6C"/>
    <w:rsid w:val="001F2DD8"/>
    <w:rsid w:val="0021231E"/>
    <w:rsid w:val="0022409F"/>
    <w:rsid w:val="0022487C"/>
    <w:rsid w:val="00226F21"/>
    <w:rsid w:val="00247242"/>
    <w:rsid w:val="00247BB4"/>
    <w:rsid w:val="002544DB"/>
    <w:rsid w:val="00260363"/>
    <w:rsid w:val="0028019D"/>
    <w:rsid w:val="00281745"/>
    <w:rsid w:val="00286558"/>
    <w:rsid w:val="002B6308"/>
    <w:rsid w:val="002B6E9E"/>
    <w:rsid w:val="002C0CF7"/>
    <w:rsid w:val="002C2FDF"/>
    <w:rsid w:val="002C36B3"/>
    <w:rsid w:val="002D5DC4"/>
    <w:rsid w:val="002E01AD"/>
    <w:rsid w:val="002F2CF1"/>
    <w:rsid w:val="003008FD"/>
    <w:rsid w:val="00312B2E"/>
    <w:rsid w:val="00312C4C"/>
    <w:rsid w:val="003222F3"/>
    <w:rsid w:val="00330BE2"/>
    <w:rsid w:val="00337225"/>
    <w:rsid w:val="0034621E"/>
    <w:rsid w:val="0035025D"/>
    <w:rsid w:val="00353A2F"/>
    <w:rsid w:val="003736AF"/>
    <w:rsid w:val="0037723F"/>
    <w:rsid w:val="00390540"/>
    <w:rsid w:val="0039129E"/>
    <w:rsid w:val="00395DD2"/>
    <w:rsid w:val="00397DA2"/>
    <w:rsid w:val="003D0A41"/>
    <w:rsid w:val="003D40DE"/>
    <w:rsid w:val="003D4264"/>
    <w:rsid w:val="003D4B4C"/>
    <w:rsid w:val="003E2884"/>
    <w:rsid w:val="0040716F"/>
    <w:rsid w:val="0041360D"/>
    <w:rsid w:val="00420BF6"/>
    <w:rsid w:val="004214C2"/>
    <w:rsid w:val="004215D3"/>
    <w:rsid w:val="004274F8"/>
    <w:rsid w:val="00445616"/>
    <w:rsid w:val="00450D1C"/>
    <w:rsid w:val="0045169F"/>
    <w:rsid w:val="00451774"/>
    <w:rsid w:val="004578ED"/>
    <w:rsid w:val="0046474E"/>
    <w:rsid w:val="00464832"/>
    <w:rsid w:val="004653F7"/>
    <w:rsid w:val="00472FB1"/>
    <w:rsid w:val="004771AC"/>
    <w:rsid w:val="00481B07"/>
    <w:rsid w:val="004914B5"/>
    <w:rsid w:val="00493FF6"/>
    <w:rsid w:val="00496F88"/>
    <w:rsid w:val="004A0823"/>
    <w:rsid w:val="004D03DC"/>
    <w:rsid w:val="004D0FC4"/>
    <w:rsid w:val="004D43FD"/>
    <w:rsid w:val="004D707F"/>
    <w:rsid w:val="004D7AC3"/>
    <w:rsid w:val="004F25C9"/>
    <w:rsid w:val="004F3CD3"/>
    <w:rsid w:val="004F5CBE"/>
    <w:rsid w:val="00510468"/>
    <w:rsid w:val="005104F3"/>
    <w:rsid w:val="00515805"/>
    <w:rsid w:val="005176A7"/>
    <w:rsid w:val="00520961"/>
    <w:rsid w:val="0052097E"/>
    <w:rsid w:val="00527E1B"/>
    <w:rsid w:val="005325CD"/>
    <w:rsid w:val="00542E65"/>
    <w:rsid w:val="0055026F"/>
    <w:rsid w:val="0057299C"/>
    <w:rsid w:val="00582AD8"/>
    <w:rsid w:val="005840E8"/>
    <w:rsid w:val="005B3D8A"/>
    <w:rsid w:val="005B6835"/>
    <w:rsid w:val="005B7D1B"/>
    <w:rsid w:val="005C01B3"/>
    <w:rsid w:val="005E0A28"/>
    <w:rsid w:val="005E19A7"/>
    <w:rsid w:val="005E534D"/>
    <w:rsid w:val="005F476F"/>
    <w:rsid w:val="005F6181"/>
    <w:rsid w:val="005F6F07"/>
    <w:rsid w:val="006038E1"/>
    <w:rsid w:val="00605694"/>
    <w:rsid w:val="006127DB"/>
    <w:rsid w:val="0061759F"/>
    <w:rsid w:val="006241D4"/>
    <w:rsid w:val="00624C97"/>
    <w:rsid w:val="00627A70"/>
    <w:rsid w:val="0063650D"/>
    <w:rsid w:val="006376D8"/>
    <w:rsid w:val="00637D07"/>
    <w:rsid w:val="00643BCB"/>
    <w:rsid w:val="00644CA4"/>
    <w:rsid w:val="00645962"/>
    <w:rsid w:val="006779BE"/>
    <w:rsid w:val="00682360"/>
    <w:rsid w:val="00691A1D"/>
    <w:rsid w:val="006A14CC"/>
    <w:rsid w:val="006A70A2"/>
    <w:rsid w:val="006A72FE"/>
    <w:rsid w:val="006B3BF1"/>
    <w:rsid w:val="006C5EE1"/>
    <w:rsid w:val="006D1DF5"/>
    <w:rsid w:val="006D20AB"/>
    <w:rsid w:val="006D2A23"/>
    <w:rsid w:val="006D70AA"/>
    <w:rsid w:val="006E4B21"/>
    <w:rsid w:val="006F7A43"/>
    <w:rsid w:val="0070116E"/>
    <w:rsid w:val="007031FD"/>
    <w:rsid w:val="00712CFB"/>
    <w:rsid w:val="00741568"/>
    <w:rsid w:val="0079422C"/>
    <w:rsid w:val="00796148"/>
    <w:rsid w:val="007B106B"/>
    <w:rsid w:val="007B3FF0"/>
    <w:rsid w:val="007B4FF3"/>
    <w:rsid w:val="007B5329"/>
    <w:rsid w:val="007C45F9"/>
    <w:rsid w:val="007C52C8"/>
    <w:rsid w:val="007C5CD3"/>
    <w:rsid w:val="007C6EFA"/>
    <w:rsid w:val="007D7243"/>
    <w:rsid w:val="007E053A"/>
    <w:rsid w:val="007E300B"/>
    <w:rsid w:val="007E3A8A"/>
    <w:rsid w:val="007E6857"/>
    <w:rsid w:val="007E7718"/>
    <w:rsid w:val="007F579B"/>
    <w:rsid w:val="00805C09"/>
    <w:rsid w:val="00810FFC"/>
    <w:rsid w:val="00813C1F"/>
    <w:rsid w:val="00817863"/>
    <w:rsid w:val="00821186"/>
    <w:rsid w:val="0082234D"/>
    <w:rsid w:val="0083234E"/>
    <w:rsid w:val="0084694C"/>
    <w:rsid w:val="008538A3"/>
    <w:rsid w:val="00873E79"/>
    <w:rsid w:val="0087429C"/>
    <w:rsid w:val="00875044"/>
    <w:rsid w:val="00882332"/>
    <w:rsid w:val="00885783"/>
    <w:rsid w:val="00897EBF"/>
    <w:rsid w:val="008A1F8F"/>
    <w:rsid w:val="008A3C1D"/>
    <w:rsid w:val="008A6949"/>
    <w:rsid w:val="008B2C78"/>
    <w:rsid w:val="008B5D76"/>
    <w:rsid w:val="008D0CC5"/>
    <w:rsid w:val="008D222B"/>
    <w:rsid w:val="008D29BF"/>
    <w:rsid w:val="008D592F"/>
    <w:rsid w:val="008E2F61"/>
    <w:rsid w:val="008E4F8C"/>
    <w:rsid w:val="008F026C"/>
    <w:rsid w:val="008F15FD"/>
    <w:rsid w:val="00900376"/>
    <w:rsid w:val="00901CC1"/>
    <w:rsid w:val="009021AC"/>
    <w:rsid w:val="00902892"/>
    <w:rsid w:val="009042E3"/>
    <w:rsid w:val="00907F38"/>
    <w:rsid w:val="00933D8B"/>
    <w:rsid w:val="00942DC6"/>
    <w:rsid w:val="009526DE"/>
    <w:rsid w:val="00954400"/>
    <w:rsid w:val="00957938"/>
    <w:rsid w:val="00961F68"/>
    <w:rsid w:val="00972348"/>
    <w:rsid w:val="00974DEE"/>
    <w:rsid w:val="0098752B"/>
    <w:rsid w:val="009A021E"/>
    <w:rsid w:val="009B39B2"/>
    <w:rsid w:val="009C198F"/>
    <w:rsid w:val="009C4505"/>
    <w:rsid w:val="009D12E0"/>
    <w:rsid w:val="009E2BD7"/>
    <w:rsid w:val="009E4550"/>
    <w:rsid w:val="009E5BF4"/>
    <w:rsid w:val="009E5E2D"/>
    <w:rsid w:val="009E7B59"/>
    <w:rsid w:val="00A06861"/>
    <w:rsid w:val="00A109D0"/>
    <w:rsid w:val="00A15F34"/>
    <w:rsid w:val="00A20AE2"/>
    <w:rsid w:val="00A20EBD"/>
    <w:rsid w:val="00A33DA0"/>
    <w:rsid w:val="00A410D2"/>
    <w:rsid w:val="00A4796E"/>
    <w:rsid w:val="00A51485"/>
    <w:rsid w:val="00A514C8"/>
    <w:rsid w:val="00A653F6"/>
    <w:rsid w:val="00A73B79"/>
    <w:rsid w:val="00A81772"/>
    <w:rsid w:val="00A931E3"/>
    <w:rsid w:val="00A95E88"/>
    <w:rsid w:val="00A972B6"/>
    <w:rsid w:val="00A9789D"/>
    <w:rsid w:val="00AA10C4"/>
    <w:rsid w:val="00AA6D34"/>
    <w:rsid w:val="00AB127B"/>
    <w:rsid w:val="00AB2D82"/>
    <w:rsid w:val="00AB3B21"/>
    <w:rsid w:val="00AC4357"/>
    <w:rsid w:val="00AD61D2"/>
    <w:rsid w:val="00AF4F49"/>
    <w:rsid w:val="00AF7F0F"/>
    <w:rsid w:val="00B0040A"/>
    <w:rsid w:val="00B039BC"/>
    <w:rsid w:val="00B163B6"/>
    <w:rsid w:val="00B315E0"/>
    <w:rsid w:val="00B31832"/>
    <w:rsid w:val="00B525D8"/>
    <w:rsid w:val="00B66B84"/>
    <w:rsid w:val="00B80672"/>
    <w:rsid w:val="00B81E2B"/>
    <w:rsid w:val="00B839EA"/>
    <w:rsid w:val="00B84CA6"/>
    <w:rsid w:val="00B86496"/>
    <w:rsid w:val="00B9320D"/>
    <w:rsid w:val="00B93BD7"/>
    <w:rsid w:val="00BA09B6"/>
    <w:rsid w:val="00BA4D1E"/>
    <w:rsid w:val="00BB4A47"/>
    <w:rsid w:val="00BB6F0B"/>
    <w:rsid w:val="00BC3F5F"/>
    <w:rsid w:val="00BD6372"/>
    <w:rsid w:val="00BE0E0C"/>
    <w:rsid w:val="00C16EAF"/>
    <w:rsid w:val="00C20EA4"/>
    <w:rsid w:val="00C21633"/>
    <w:rsid w:val="00C26A18"/>
    <w:rsid w:val="00C35877"/>
    <w:rsid w:val="00C47178"/>
    <w:rsid w:val="00C5062F"/>
    <w:rsid w:val="00C61D81"/>
    <w:rsid w:val="00C704BA"/>
    <w:rsid w:val="00C74F11"/>
    <w:rsid w:val="00C76F35"/>
    <w:rsid w:val="00C85CF4"/>
    <w:rsid w:val="00C91314"/>
    <w:rsid w:val="00CA3ECF"/>
    <w:rsid w:val="00CB30BA"/>
    <w:rsid w:val="00CB775D"/>
    <w:rsid w:val="00CD2E47"/>
    <w:rsid w:val="00D008BE"/>
    <w:rsid w:val="00D04DFE"/>
    <w:rsid w:val="00D10881"/>
    <w:rsid w:val="00D15F25"/>
    <w:rsid w:val="00D17BA5"/>
    <w:rsid w:val="00D21BD6"/>
    <w:rsid w:val="00D251CD"/>
    <w:rsid w:val="00D5463A"/>
    <w:rsid w:val="00D56157"/>
    <w:rsid w:val="00D567A8"/>
    <w:rsid w:val="00D616FF"/>
    <w:rsid w:val="00D61B3B"/>
    <w:rsid w:val="00D62B7A"/>
    <w:rsid w:val="00D62C61"/>
    <w:rsid w:val="00D73A52"/>
    <w:rsid w:val="00D7510F"/>
    <w:rsid w:val="00D75438"/>
    <w:rsid w:val="00D76023"/>
    <w:rsid w:val="00D83BAB"/>
    <w:rsid w:val="00D87233"/>
    <w:rsid w:val="00D953A6"/>
    <w:rsid w:val="00D9615E"/>
    <w:rsid w:val="00DA3E9F"/>
    <w:rsid w:val="00DA4F40"/>
    <w:rsid w:val="00DB5328"/>
    <w:rsid w:val="00DD777B"/>
    <w:rsid w:val="00E06111"/>
    <w:rsid w:val="00E13BFA"/>
    <w:rsid w:val="00E218F5"/>
    <w:rsid w:val="00E34371"/>
    <w:rsid w:val="00E373DA"/>
    <w:rsid w:val="00E470C5"/>
    <w:rsid w:val="00E47DE8"/>
    <w:rsid w:val="00E61514"/>
    <w:rsid w:val="00E71245"/>
    <w:rsid w:val="00E72A59"/>
    <w:rsid w:val="00E7365B"/>
    <w:rsid w:val="00E86805"/>
    <w:rsid w:val="00E91775"/>
    <w:rsid w:val="00E975A5"/>
    <w:rsid w:val="00EA71CF"/>
    <w:rsid w:val="00EA7A71"/>
    <w:rsid w:val="00EC25F9"/>
    <w:rsid w:val="00EE007F"/>
    <w:rsid w:val="00EF07B8"/>
    <w:rsid w:val="00EF5894"/>
    <w:rsid w:val="00F0024A"/>
    <w:rsid w:val="00F277CE"/>
    <w:rsid w:val="00F34FA5"/>
    <w:rsid w:val="00F50C03"/>
    <w:rsid w:val="00F533B2"/>
    <w:rsid w:val="00F63521"/>
    <w:rsid w:val="00F738A5"/>
    <w:rsid w:val="00F7472D"/>
    <w:rsid w:val="00F7478D"/>
    <w:rsid w:val="00F74E28"/>
    <w:rsid w:val="00F8104C"/>
    <w:rsid w:val="00F84787"/>
    <w:rsid w:val="00FA0E02"/>
    <w:rsid w:val="00FB6035"/>
    <w:rsid w:val="00FC03AD"/>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08B746-4B6A-4DD8-A589-DF3ED2B3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character" w:customStyle="1" w:styleId="apple-tab-span">
    <w:name w:val="apple-tab-span"/>
    <w:basedOn w:val="Fontepargpadro"/>
    <w:rsid w:val="006127DB"/>
  </w:style>
  <w:style w:type="character" w:customStyle="1" w:styleId="normaltextrun">
    <w:name w:val="normaltextrun"/>
    <w:basedOn w:val="Fontepargpadro"/>
    <w:rsid w:val="008F026C"/>
  </w:style>
  <w:style w:type="table" w:customStyle="1" w:styleId="Tabelacomgrade11">
    <w:name w:val="Tabela com grade11"/>
    <w:basedOn w:val="Tabelanormal"/>
    <w:uiPriority w:val="59"/>
    <w:rsid w:val="001003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AF4F4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731">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41372437">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8314110">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09898802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3151070">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83742-F503-417E-AD67-3E001326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5886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User</cp:lastModifiedBy>
  <cp:revision>2</cp:revision>
  <cp:lastPrinted>2025-05-15T18:04:00Z</cp:lastPrinted>
  <dcterms:created xsi:type="dcterms:W3CDTF">2025-05-15T18:05:00Z</dcterms:created>
  <dcterms:modified xsi:type="dcterms:W3CDTF">2025-05-15T18:05:00Z</dcterms:modified>
</cp:coreProperties>
</file>