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7F8" w:rsidRDefault="005B77F8" w:rsidP="005B77F8">
      <w:pPr>
        <w:jc w:val="center"/>
      </w:pPr>
    </w:p>
    <w:p w:rsidR="005B77F8" w:rsidRDefault="005B77F8" w:rsidP="005B77F8">
      <w:pPr>
        <w:autoSpaceDE w:val="0"/>
        <w:autoSpaceDN w:val="0"/>
        <w:adjustRightInd w:val="0"/>
        <w:jc w:val="center"/>
        <w:rPr>
          <w:b/>
          <w:bCs/>
          <w:color w:val="000000"/>
        </w:rPr>
      </w:pPr>
      <w:r>
        <w:rPr>
          <w:b/>
          <w:bCs/>
          <w:color w:val="000000"/>
        </w:rPr>
        <w:t>EDITAL DE PREGÃO PRESENCIAL Nº 31/2023</w:t>
      </w:r>
    </w:p>
    <w:p w:rsidR="005B77F8" w:rsidRDefault="005B77F8" w:rsidP="005B77F8">
      <w:pPr>
        <w:autoSpaceDE w:val="0"/>
        <w:autoSpaceDN w:val="0"/>
        <w:adjustRightInd w:val="0"/>
        <w:jc w:val="center"/>
        <w:rPr>
          <w:b/>
          <w:bCs/>
          <w:color w:val="000000"/>
        </w:rPr>
      </w:pPr>
      <w:r>
        <w:rPr>
          <w:b/>
          <w:bCs/>
          <w:color w:val="000000"/>
        </w:rPr>
        <w:t>Registro de Preço</w:t>
      </w:r>
    </w:p>
    <w:p w:rsidR="005B77F8" w:rsidRDefault="005B77F8" w:rsidP="005B77F8">
      <w:pPr>
        <w:autoSpaceDE w:val="0"/>
        <w:autoSpaceDN w:val="0"/>
        <w:adjustRightInd w:val="0"/>
        <w:jc w:val="both"/>
        <w:rPr>
          <w:b/>
          <w:bCs/>
          <w:color w:val="000000"/>
        </w:rPr>
      </w:pPr>
      <w:r>
        <w:rPr>
          <w:b/>
          <w:bCs/>
          <w:color w:val="000000"/>
        </w:rPr>
        <w:t xml:space="preserve">                                               </w:t>
      </w:r>
    </w:p>
    <w:p w:rsidR="005B77F8" w:rsidRDefault="005B77F8" w:rsidP="005B77F8">
      <w:pPr>
        <w:autoSpaceDE w:val="0"/>
        <w:autoSpaceDN w:val="0"/>
        <w:adjustRightInd w:val="0"/>
        <w:jc w:val="both"/>
        <w:rPr>
          <w:color w:val="000000"/>
        </w:rPr>
      </w:pPr>
      <w:r>
        <w:rPr>
          <w:color w:val="000000"/>
        </w:rPr>
        <w:t>Município de Tunas - RS</w:t>
      </w:r>
    </w:p>
    <w:p w:rsidR="005B77F8" w:rsidRDefault="005B77F8" w:rsidP="005B77F8">
      <w:pPr>
        <w:autoSpaceDE w:val="0"/>
        <w:autoSpaceDN w:val="0"/>
        <w:adjustRightInd w:val="0"/>
        <w:jc w:val="both"/>
        <w:rPr>
          <w:color w:val="000000"/>
        </w:rPr>
      </w:pPr>
      <w:r>
        <w:rPr>
          <w:color w:val="000000"/>
        </w:rPr>
        <w:t>Edital de Pregão Presencial nº 31/2023</w:t>
      </w:r>
    </w:p>
    <w:p w:rsidR="005B77F8" w:rsidRDefault="005B77F8" w:rsidP="005B77F8">
      <w:pPr>
        <w:autoSpaceDE w:val="0"/>
        <w:autoSpaceDN w:val="0"/>
        <w:adjustRightInd w:val="0"/>
        <w:jc w:val="both"/>
        <w:rPr>
          <w:color w:val="000000"/>
        </w:rPr>
      </w:pPr>
      <w:r>
        <w:rPr>
          <w:color w:val="000000"/>
        </w:rPr>
        <w:t>Tipo de Julgamento: Menor Preço por Item</w:t>
      </w:r>
    </w:p>
    <w:p w:rsidR="005B77F8" w:rsidRDefault="005B77F8" w:rsidP="005B77F8">
      <w:pPr>
        <w:autoSpaceDE w:val="0"/>
        <w:autoSpaceDN w:val="0"/>
        <w:adjustRightInd w:val="0"/>
        <w:jc w:val="both"/>
        <w:rPr>
          <w:b/>
          <w:bCs/>
          <w:color w:val="000000"/>
        </w:rPr>
      </w:pPr>
    </w:p>
    <w:p w:rsidR="005B77F8" w:rsidRDefault="005B77F8" w:rsidP="005B77F8">
      <w:pPr>
        <w:autoSpaceDE w:val="0"/>
        <w:autoSpaceDN w:val="0"/>
        <w:adjustRightInd w:val="0"/>
        <w:ind w:left="4536"/>
        <w:jc w:val="both"/>
        <w:rPr>
          <w:b/>
          <w:bCs/>
          <w:color w:val="000000"/>
        </w:rPr>
      </w:pPr>
      <w:r>
        <w:rPr>
          <w:b/>
          <w:bCs/>
          <w:color w:val="000000"/>
        </w:rPr>
        <w:t>Edital de pregão presencial visando o registro de preço para aquisição de gasolina comum.</w:t>
      </w:r>
    </w:p>
    <w:p w:rsidR="005B77F8" w:rsidRDefault="005B77F8" w:rsidP="005B77F8">
      <w:pPr>
        <w:autoSpaceDE w:val="0"/>
        <w:autoSpaceDN w:val="0"/>
        <w:adjustRightInd w:val="0"/>
        <w:ind w:firstLine="4536"/>
        <w:jc w:val="both"/>
        <w:rPr>
          <w:b/>
          <w:bCs/>
          <w:color w:val="000000"/>
        </w:rPr>
      </w:pPr>
      <w:r>
        <w:rPr>
          <w:b/>
          <w:bCs/>
          <w:color w:val="000000"/>
        </w:rPr>
        <w:t xml:space="preserve"> </w:t>
      </w:r>
    </w:p>
    <w:p w:rsidR="005B77F8" w:rsidRDefault="005B77F8" w:rsidP="005B77F8">
      <w:pPr>
        <w:autoSpaceDE w:val="0"/>
        <w:autoSpaceDN w:val="0"/>
        <w:adjustRightInd w:val="0"/>
        <w:jc w:val="both"/>
        <w:rPr>
          <w:b/>
          <w:bCs/>
          <w:color w:val="000000"/>
        </w:rPr>
      </w:pPr>
      <w:r>
        <w:rPr>
          <w:b/>
          <w:bCs/>
          <w:color w:val="000000"/>
        </w:rPr>
        <w:t>1. DISPOSIÇÕES INICIAIS:</w:t>
      </w:r>
    </w:p>
    <w:p w:rsidR="005B77F8" w:rsidRDefault="005B77F8" w:rsidP="005B77F8">
      <w:pPr>
        <w:autoSpaceDE w:val="0"/>
        <w:autoSpaceDN w:val="0"/>
        <w:adjustRightInd w:val="0"/>
        <w:jc w:val="both"/>
        <w:rPr>
          <w:color w:val="000000"/>
        </w:rPr>
      </w:pPr>
      <w:r>
        <w:rPr>
          <w:color w:val="000000"/>
        </w:rPr>
        <w:t xml:space="preserve">1.1. O PREFEITO MUNICIPAL DE TUNAS, RS no uso de suas atribuições, torna público, para conhecimento dos interessados, que no </w:t>
      </w:r>
      <w:r>
        <w:rPr>
          <w:b/>
          <w:color w:val="000000"/>
        </w:rPr>
        <w:t>dia 31</w:t>
      </w:r>
      <w:r>
        <w:rPr>
          <w:b/>
        </w:rPr>
        <w:t xml:space="preserve"> de outubro</w:t>
      </w:r>
      <w:r>
        <w:rPr>
          <w:b/>
          <w:color w:val="000000"/>
        </w:rPr>
        <w:t xml:space="preserve"> de 2023</w:t>
      </w:r>
      <w:r>
        <w:rPr>
          <w:color w:val="000000"/>
        </w:rPr>
        <w:t xml:space="preserve">, às 09h00min, na sala de reuniões, localizada junto ao Centro Administrativo, localizado na Rua Carolina Schmitt, 388, Centro, TUNAS – RS se reunirão o pregoeiro e a equipe de apoio, designados pela Portaria nº. 180, com a finalidade de receber propostas e documentos de habilitação, objetivando o registro de preços de combustível descritos no anexo I, processando-se essa licitação nos termos </w:t>
      </w:r>
      <w:r>
        <w:t>Lei Federal n.º 10.520, de 17-07-2002, e do Decreto Municipal nº 1.432, de 13-02-2013, com aplicação subsidiária da Lei Federal nº 8.666-93</w:t>
      </w:r>
      <w:r>
        <w:rPr>
          <w:color w:val="000000"/>
        </w:rPr>
        <w:t>.</w:t>
      </w:r>
    </w:p>
    <w:p w:rsidR="005B77F8" w:rsidRDefault="005B77F8" w:rsidP="005B77F8">
      <w:pPr>
        <w:autoSpaceDE w:val="0"/>
        <w:autoSpaceDN w:val="0"/>
        <w:adjustRightInd w:val="0"/>
        <w:jc w:val="both"/>
        <w:rPr>
          <w:color w:val="000000"/>
        </w:rPr>
      </w:pPr>
      <w:r>
        <w:rPr>
          <w:color w:val="000000"/>
        </w:rPr>
        <w:t xml:space="preserve">1.2. O edital completo poderá ser solicitado através do </w:t>
      </w:r>
      <w:r w:rsidRPr="007F5B11">
        <w:rPr>
          <w:color w:val="000000"/>
        </w:rPr>
        <w:t>e-mail</w:t>
      </w:r>
      <w:r>
        <w:rPr>
          <w:color w:val="FF0000"/>
        </w:rPr>
        <w:t xml:space="preserve"> </w:t>
      </w:r>
      <w:r>
        <w:rPr>
          <w:color w:val="548DD4"/>
        </w:rPr>
        <w:t xml:space="preserve"> </w:t>
      </w:r>
      <w:r>
        <w:rPr>
          <w:color w:val="000000"/>
        </w:rPr>
        <w:t xml:space="preserve"> </w:t>
      </w:r>
      <w:r>
        <w:rPr>
          <w:rFonts w:ascii="Helvetica" w:hAnsi="Helvetica" w:cs="Helvetica"/>
          <w:color w:val="548DD4"/>
          <w:sz w:val="21"/>
          <w:szCs w:val="21"/>
          <w:shd w:val="clear" w:color="auto" w:fill="FFFFFF"/>
        </w:rPr>
        <w:t>pmtunaslicitacao@gmail.com</w:t>
      </w:r>
      <w:r>
        <w:rPr>
          <w:color w:val="000000"/>
        </w:rPr>
        <w:t xml:space="preserve"> pelo telefone (51) 3767-1070 ou na Secretaria de Administração, desta Prefeitura Municipal, de segunda a sexta-feira, no horário de expediente. O Setor de Licitações não se responsabilizará pela falta de informações relativas ao procedimento àqueles interessados que não confirmarem, pelos meios expostos, a retirada do Edital.</w:t>
      </w:r>
    </w:p>
    <w:p w:rsidR="005B77F8" w:rsidRDefault="005B77F8" w:rsidP="005B77F8">
      <w:pPr>
        <w:autoSpaceDE w:val="0"/>
        <w:autoSpaceDN w:val="0"/>
        <w:adjustRightInd w:val="0"/>
        <w:jc w:val="both"/>
        <w:rPr>
          <w:color w:val="000000"/>
        </w:rPr>
      </w:pPr>
    </w:p>
    <w:p w:rsidR="005B77F8" w:rsidRDefault="005B77F8" w:rsidP="005B77F8">
      <w:pPr>
        <w:autoSpaceDE w:val="0"/>
        <w:autoSpaceDN w:val="0"/>
        <w:adjustRightInd w:val="0"/>
        <w:jc w:val="both"/>
        <w:rPr>
          <w:b/>
          <w:bCs/>
          <w:color w:val="000000"/>
        </w:rPr>
      </w:pPr>
    </w:p>
    <w:p w:rsidR="005B77F8" w:rsidRDefault="005B77F8" w:rsidP="005B77F8">
      <w:pPr>
        <w:autoSpaceDE w:val="0"/>
        <w:autoSpaceDN w:val="0"/>
        <w:adjustRightInd w:val="0"/>
        <w:jc w:val="both"/>
        <w:rPr>
          <w:b/>
          <w:bCs/>
          <w:color w:val="000000"/>
        </w:rPr>
      </w:pPr>
    </w:p>
    <w:p w:rsidR="005B77F8" w:rsidRDefault="005B77F8" w:rsidP="005B77F8">
      <w:pPr>
        <w:autoSpaceDE w:val="0"/>
        <w:autoSpaceDN w:val="0"/>
        <w:adjustRightInd w:val="0"/>
        <w:jc w:val="both"/>
        <w:rPr>
          <w:b/>
          <w:bCs/>
          <w:color w:val="000000"/>
        </w:rPr>
      </w:pPr>
      <w:r>
        <w:rPr>
          <w:b/>
          <w:bCs/>
          <w:color w:val="000000"/>
        </w:rPr>
        <w:t>2. OBJETO DA LICITAÇÃO:</w:t>
      </w:r>
    </w:p>
    <w:p w:rsidR="005B77F8" w:rsidRDefault="005B77F8" w:rsidP="005B77F8">
      <w:pPr>
        <w:autoSpaceDE w:val="0"/>
        <w:autoSpaceDN w:val="0"/>
        <w:adjustRightInd w:val="0"/>
        <w:jc w:val="both"/>
        <w:rPr>
          <w:color w:val="000000"/>
        </w:rPr>
      </w:pPr>
      <w:r>
        <w:rPr>
          <w:color w:val="000000"/>
        </w:rPr>
        <w:t>2.1. Constitui objeto deste Pregão Presencial o registro de Preço para a aquisição de combustível.</w:t>
      </w:r>
    </w:p>
    <w:p w:rsidR="005B77F8" w:rsidRDefault="005B77F8" w:rsidP="005B77F8">
      <w:pPr>
        <w:autoSpaceDE w:val="0"/>
        <w:autoSpaceDN w:val="0"/>
        <w:adjustRightInd w:val="0"/>
        <w:jc w:val="both"/>
        <w:rPr>
          <w:color w:val="000000"/>
        </w:rPr>
      </w:pPr>
      <w:r>
        <w:rPr>
          <w:color w:val="000000"/>
        </w:rPr>
        <w:t>2.2. As quantidades e a discriminação detalhada do produto objeto deste edital constam no formulário de Proposta de Preços, anexo I, qual faz parte integrante deste Edital.</w:t>
      </w:r>
    </w:p>
    <w:p w:rsidR="005B77F8" w:rsidRDefault="005B77F8" w:rsidP="005B77F8">
      <w:pPr>
        <w:autoSpaceDE w:val="0"/>
        <w:autoSpaceDN w:val="0"/>
        <w:adjustRightInd w:val="0"/>
        <w:jc w:val="both"/>
        <w:rPr>
          <w:b/>
          <w:bCs/>
          <w:color w:val="000000"/>
        </w:rPr>
      </w:pPr>
    </w:p>
    <w:p w:rsidR="005B77F8" w:rsidRDefault="005B77F8" w:rsidP="005B77F8">
      <w:pPr>
        <w:autoSpaceDE w:val="0"/>
        <w:autoSpaceDN w:val="0"/>
        <w:adjustRightInd w:val="0"/>
        <w:jc w:val="both"/>
        <w:rPr>
          <w:b/>
          <w:bCs/>
          <w:color w:val="000000"/>
        </w:rPr>
      </w:pPr>
      <w:r>
        <w:rPr>
          <w:b/>
          <w:bCs/>
          <w:color w:val="000000"/>
        </w:rPr>
        <w:t>3. DA ABERTURA:</w:t>
      </w:r>
    </w:p>
    <w:p w:rsidR="005B77F8" w:rsidRDefault="005B77F8" w:rsidP="005B77F8">
      <w:pPr>
        <w:autoSpaceDE w:val="0"/>
        <w:autoSpaceDN w:val="0"/>
        <w:adjustRightInd w:val="0"/>
        <w:jc w:val="both"/>
        <w:rPr>
          <w:color w:val="000000"/>
        </w:rPr>
      </w:pPr>
      <w:r>
        <w:rPr>
          <w:color w:val="000000"/>
        </w:rPr>
        <w:t>3.1. A abertura da presente licitação dar-se-á em sessão pública, dirigida pelo pregoeiro, a ser realizada conforme indicado abaixo, de acordo com a legislação mencionada no preâmbulo deste edital.</w:t>
      </w:r>
    </w:p>
    <w:p w:rsidR="005B77F8" w:rsidRDefault="005B77F8" w:rsidP="005B77F8">
      <w:pPr>
        <w:autoSpaceDE w:val="0"/>
        <w:autoSpaceDN w:val="0"/>
        <w:adjustRightInd w:val="0"/>
        <w:jc w:val="both"/>
        <w:rPr>
          <w:b/>
          <w:color w:val="000000"/>
        </w:rPr>
      </w:pPr>
      <w:r>
        <w:rPr>
          <w:b/>
          <w:color w:val="000000"/>
        </w:rPr>
        <w:t xml:space="preserve">DATA DA ABERTURA: 31 de </w:t>
      </w:r>
      <w:r w:rsidR="00AB62C6">
        <w:rPr>
          <w:b/>
          <w:color w:val="000000"/>
        </w:rPr>
        <w:t>outubro</w:t>
      </w:r>
      <w:r>
        <w:rPr>
          <w:b/>
          <w:color w:val="000000"/>
        </w:rPr>
        <w:t xml:space="preserve"> de 2023</w:t>
      </w:r>
    </w:p>
    <w:p w:rsidR="005B77F8" w:rsidRDefault="005B77F8" w:rsidP="005B77F8">
      <w:pPr>
        <w:autoSpaceDE w:val="0"/>
        <w:autoSpaceDN w:val="0"/>
        <w:adjustRightInd w:val="0"/>
        <w:jc w:val="both"/>
        <w:rPr>
          <w:b/>
        </w:rPr>
      </w:pPr>
      <w:r>
        <w:rPr>
          <w:b/>
        </w:rPr>
        <w:t>HORA: 9h00min horas</w:t>
      </w:r>
    </w:p>
    <w:p w:rsidR="005B77F8" w:rsidRDefault="005B77F8" w:rsidP="005B77F8">
      <w:pPr>
        <w:autoSpaceDE w:val="0"/>
        <w:autoSpaceDN w:val="0"/>
        <w:adjustRightInd w:val="0"/>
        <w:jc w:val="both"/>
        <w:rPr>
          <w:b/>
        </w:rPr>
      </w:pPr>
      <w:r>
        <w:rPr>
          <w:b/>
        </w:rPr>
        <w:t>LOCAL: Prefeitura Municipal de TUNAS/RS</w:t>
      </w:r>
    </w:p>
    <w:p w:rsidR="005B77F8" w:rsidRDefault="005B77F8" w:rsidP="005B77F8">
      <w:pPr>
        <w:autoSpaceDE w:val="0"/>
        <w:autoSpaceDN w:val="0"/>
        <w:adjustRightInd w:val="0"/>
        <w:jc w:val="both"/>
        <w:rPr>
          <w:b/>
        </w:rPr>
      </w:pPr>
      <w:r>
        <w:rPr>
          <w:b/>
        </w:rPr>
        <w:t xml:space="preserve">Rua Carolina Schmitt </w:t>
      </w:r>
    </w:p>
    <w:p w:rsidR="005B77F8" w:rsidRDefault="005B77F8" w:rsidP="005B77F8">
      <w:pPr>
        <w:autoSpaceDE w:val="0"/>
        <w:autoSpaceDN w:val="0"/>
        <w:adjustRightInd w:val="0"/>
        <w:jc w:val="both"/>
        <w:rPr>
          <w:b/>
        </w:rPr>
      </w:pPr>
      <w:r>
        <w:rPr>
          <w:b/>
        </w:rPr>
        <w:t>CEP: 99330-000</w:t>
      </w:r>
    </w:p>
    <w:p w:rsidR="005B77F8" w:rsidRDefault="005B77F8" w:rsidP="005B77F8">
      <w:pPr>
        <w:autoSpaceDE w:val="0"/>
        <w:autoSpaceDN w:val="0"/>
        <w:adjustRightInd w:val="0"/>
        <w:jc w:val="both"/>
        <w:rPr>
          <w:b/>
          <w:bCs/>
          <w:color w:val="000000"/>
        </w:rPr>
      </w:pPr>
      <w:r>
        <w:rPr>
          <w:b/>
        </w:rPr>
        <w:t>TUNAS – RS</w:t>
      </w:r>
    </w:p>
    <w:p w:rsidR="005B77F8" w:rsidRDefault="005B77F8" w:rsidP="005B77F8">
      <w:pPr>
        <w:autoSpaceDE w:val="0"/>
        <w:autoSpaceDN w:val="0"/>
        <w:adjustRightInd w:val="0"/>
        <w:jc w:val="both"/>
        <w:rPr>
          <w:b/>
          <w:bCs/>
          <w:color w:val="000000"/>
        </w:rPr>
      </w:pPr>
      <w:r>
        <w:rPr>
          <w:b/>
          <w:bCs/>
          <w:color w:val="000000"/>
        </w:rPr>
        <w:t>4. DAS CONDIÇÕES DE PARTICIPAÇÃO:</w:t>
      </w:r>
    </w:p>
    <w:p w:rsidR="005B77F8" w:rsidRDefault="005B77F8" w:rsidP="005B77F8">
      <w:pPr>
        <w:autoSpaceDE w:val="0"/>
        <w:autoSpaceDN w:val="0"/>
        <w:adjustRightInd w:val="0"/>
        <w:jc w:val="both"/>
        <w:rPr>
          <w:color w:val="000000"/>
        </w:rPr>
      </w:pPr>
      <w:r>
        <w:rPr>
          <w:color w:val="000000"/>
        </w:rPr>
        <w:lastRenderedPageBreak/>
        <w:t>4.1. Poderão participar deste Pregão, as empresas interessadas do ramo, que atenderem a todas as exigências deste edital e seus anexos, inclusive quanto à documentação.</w:t>
      </w:r>
    </w:p>
    <w:p w:rsidR="005B77F8" w:rsidRDefault="005B77F8" w:rsidP="005B77F8">
      <w:pPr>
        <w:autoSpaceDE w:val="0"/>
        <w:autoSpaceDN w:val="0"/>
        <w:adjustRightInd w:val="0"/>
        <w:jc w:val="both"/>
        <w:rPr>
          <w:color w:val="000000"/>
        </w:rPr>
      </w:pPr>
      <w:r>
        <w:rPr>
          <w:color w:val="000000"/>
        </w:rPr>
        <w:t>4.2. Não poderão participar da presente licitação, as empresas que:</w:t>
      </w:r>
    </w:p>
    <w:p w:rsidR="005B77F8" w:rsidRDefault="00611756" w:rsidP="005B77F8">
      <w:pPr>
        <w:autoSpaceDE w:val="0"/>
        <w:autoSpaceDN w:val="0"/>
        <w:adjustRightInd w:val="0"/>
        <w:jc w:val="both"/>
        <w:rPr>
          <w:color w:val="000000"/>
        </w:rPr>
      </w:pPr>
      <w:proofErr w:type="gramStart"/>
      <w:r>
        <w:rPr>
          <w:color w:val="000000"/>
        </w:rPr>
        <w:t>a) Estejam</w:t>
      </w:r>
      <w:proofErr w:type="gramEnd"/>
      <w:r w:rsidR="005B77F8">
        <w:rPr>
          <w:color w:val="000000"/>
        </w:rPr>
        <w:t xml:space="preserve"> cumprindo suspensão temporária de participação em licitação e impedimento de contratar com a Prefeitura Municipal de TUNAS - RS;</w:t>
      </w:r>
    </w:p>
    <w:p w:rsidR="005B77F8" w:rsidRDefault="005B77F8" w:rsidP="005B77F8">
      <w:pPr>
        <w:autoSpaceDE w:val="0"/>
        <w:autoSpaceDN w:val="0"/>
        <w:adjustRightInd w:val="0"/>
        <w:jc w:val="both"/>
        <w:rPr>
          <w:color w:val="000000"/>
        </w:rPr>
      </w:pPr>
      <w:proofErr w:type="gramStart"/>
      <w:r>
        <w:rPr>
          <w:color w:val="000000"/>
        </w:rPr>
        <w:t>b) Tenham</w:t>
      </w:r>
      <w:proofErr w:type="gramEnd"/>
      <w:r>
        <w:rPr>
          <w:color w:val="000000"/>
        </w:rPr>
        <w:t xml:space="preserve"> sido declaradas inidôneas para licitar ou contratar com a Administração Pública;</w:t>
      </w:r>
    </w:p>
    <w:p w:rsidR="005B77F8" w:rsidRDefault="005B77F8" w:rsidP="005B77F8">
      <w:pPr>
        <w:autoSpaceDE w:val="0"/>
        <w:autoSpaceDN w:val="0"/>
        <w:adjustRightInd w:val="0"/>
        <w:jc w:val="both"/>
        <w:rPr>
          <w:color w:val="000000"/>
        </w:rPr>
      </w:pPr>
      <w:proofErr w:type="gramStart"/>
      <w:r>
        <w:rPr>
          <w:color w:val="000000"/>
        </w:rPr>
        <w:t>c) Encontra-se</w:t>
      </w:r>
      <w:proofErr w:type="gramEnd"/>
      <w:r>
        <w:rPr>
          <w:color w:val="000000"/>
        </w:rPr>
        <w:t xml:space="preserve"> sob falência ou concordata, concurso de credores, dissolução ou liquidação;</w:t>
      </w:r>
    </w:p>
    <w:p w:rsidR="005B77F8" w:rsidRDefault="005B77F8" w:rsidP="005B77F8">
      <w:pPr>
        <w:autoSpaceDE w:val="0"/>
        <w:autoSpaceDN w:val="0"/>
        <w:adjustRightInd w:val="0"/>
        <w:jc w:val="both"/>
        <w:rPr>
          <w:color w:val="000000"/>
        </w:rPr>
      </w:pPr>
      <w:r>
        <w:rPr>
          <w:color w:val="000000"/>
        </w:rPr>
        <w:t>d) Licitantes que se apresentem constituídas na forma de empresa em consórcio;</w:t>
      </w:r>
    </w:p>
    <w:p w:rsidR="005B77F8" w:rsidRDefault="005B77F8" w:rsidP="005B77F8">
      <w:pPr>
        <w:autoSpaceDE w:val="0"/>
        <w:autoSpaceDN w:val="0"/>
        <w:adjustRightInd w:val="0"/>
        <w:jc w:val="both"/>
        <w:rPr>
          <w:color w:val="000000"/>
        </w:rPr>
      </w:pPr>
      <w:r>
        <w:rPr>
          <w:color w:val="000000"/>
        </w:rPr>
        <w:t>e) Empresa que tenham sócios que sejam servidores da Prefeitura Municipal de TUNAS - RS.</w:t>
      </w:r>
    </w:p>
    <w:p w:rsidR="005B77F8" w:rsidRDefault="005B77F8" w:rsidP="005B77F8">
      <w:pPr>
        <w:autoSpaceDE w:val="0"/>
        <w:autoSpaceDN w:val="0"/>
        <w:adjustRightInd w:val="0"/>
        <w:jc w:val="both"/>
        <w:rPr>
          <w:color w:val="000000"/>
        </w:rPr>
      </w:pPr>
    </w:p>
    <w:p w:rsidR="005B77F8" w:rsidRDefault="005B77F8" w:rsidP="005B77F8">
      <w:pPr>
        <w:autoSpaceDE w:val="0"/>
        <w:autoSpaceDN w:val="0"/>
        <w:adjustRightInd w:val="0"/>
        <w:jc w:val="both"/>
        <w:rPr>
          <w:b/>
          <w:bCs/>
          <w:color w:val="000000"/>
        </w:rPr>
      </w:pPr>
      <w:r>
        <w:rPr>
          <w:b/>
          <w:bCs/>
          <w:color w:val="000000"/>
        </w:rPr>
        <w:t>5. DA IMPUGNAÇÃO DO ATO CONVOCATÓRIO</w:t>
      </w:r>
    </w:p>
    <w:p w:rsidR="005B77F8" w:rsidRDefault="005B77F8" w:rsidP="005B77F8">
      <w:pPr>
        <w:autoSpaceDE w:val="0"/>
        <w:autoSpaceDN w:val="0"/>
        <w:adjustRightInd w:val="0"/>
        <w:jc w:val="both"/>
        <w:rPr>
          <w:color w:val="000000"/>
        </w:rPr>
      </w:pPr>
      <w:r>
        <w:rPr>
          <w:color w:val="000000"/>
        </w:rPr>
        <w:t>5.1. Até 02 (dois) dias úteis, antes da data fixada para recebimento das propostas, qualquer pessoa poderá solicitar esclarecimentos, providências ou impugnar o ato convocatório deste pregão, devendo protocolizar o pedido junto ao Setor de Protocolo, cabendo ao Prefeito Municipal decidir sobre a petição no prazo de 24 (vinte e quatro) horas.</w:t>
      </w:r>
    </w:p>
    <w:p w:rsidR="005B77F8" w:rsidRDefault="005B77F8" w:rsidP="005B77F8">
      <w:pPr>
        <w:autoSpaceDE w:val="0"/>
        <w:autoSpaceDN w:val="0"/>
        <w:adjustRightInd w:val="0"/>
        <w:jc w:val="both"/>
        <w:rPr>
          <w:color w:val="000000"/>
        </w:rPr>
      </w:pPr>
      <w:r>
        <w:rPr>
          <w:color w:val="000000"/>
        </w:rPr>
        <w:t>5.1.1. Caso seja acolhida a impugnação contra o ato convocatório, será designada nova data para a realização do certame.</w:t>
      </w:r>
    </w:p>
    <w:p w:rsidR="005B77F8" w:rsidRDefault="005B77F8" w:rsidP="005B77F8">
      <w:pPr>
        <w:autoSpaceDE w:val="0"/>
        <w:autoSpaceDN w:val="0"/>
        <w:adjustRightInd w:val="0"/>
        <w:jc w:val="both"/>
        <w:rPr>
          <w:color w:val="000000"/>
        </w:rPr>
      </w:pPr>
      <w:r>
        <w:rPr>
          <w:color w:val="000000"/>
        </w:rPr>
        <w:t>5.2. Decairá do direito de impugnar os termos deste edital, por falhas ou irregularidades, o licitante que não o fizer até o segundo dia útil que anteceder à data de realização da sessão pública do pregão, hipótese em que tal comunicação não terá efeito de recurso.</w:t>
      </w:r>
    </w:p>
    <w:p w:rsidR="005B77F8" w:rsidRDefault="005B77F8" w:rsidP="005B77F8">
      <w:pPr>
        <w:autoSpaceDE w:val="0"/>
        <w:autoSpaceDN w:val="0"/>
        <w:adjustRightInd w:val="0"/>
        <w:jc w:val="both"/>
        <w:rPr>
          <w:color w:val="000000"/>
        </w:rPr>
      </w:pPr>
      <w:r>
        <w:rPr>
          <w:color w:val="000000"/>
        </w:rPr>
        <w:t>5.3. A impugnação feita tempestivamente pelo licitante não o impedirá de participar do processo licitatório.</w:t>
      </w:r>
    </w:p>
    <w:p w:rsidR="005B77F8" w:rsidRDefault="005B77F8" w:rsidP="005B77F8">
      <w:pPr>
        <w:autoSpaceDE w:val="0"/>
        <w:autoSpaceDN w:val="0"/>
        <w:adjustRightInd w:val="0"/>
        <w:jc w:val="both"/>
        <w:rPr>
          <w:color w:val="000000"/>
        </w:rPr>
      </w:pPr>
    </w:p>
    <w:p w:rsidR="005B77F8" w:rsidRDefault="005B77F8" w:rsidP="005B77F8">
      <w:pPr>
        <w:autoSpaceDE w:val="0"/>
        <w:autoSpaceDN w:val="0"/>
        <w:adjustRightInd w:val="0"/>
        <w:jc w:val="both"/>
        <w:rPr>
          <w:b/>
          <w:bCs/>
          <w:color w:val="000000"/>
        </w:rPr>
      </w:pPr>
      <w:r>
        <w:rPr>
          <w:b/>
          <w:bCs/>
          <w:color w:val="000000"/>
        </w:rPr>
        <w:t>6. DA REPRESENTAÇÃO E DO CREDENCIAMENTO</w:t>
      </w:r>
    </w:p>
    <w:p w:rsidR="005B77F8" w:rsidRDefault="005B77F8" w:rsidP="005B77F8">
      <w:pPr>
        <w:autoSpaceDE w:val="0"/>
        <w:autoSpaceDN w:val="0"/>
        <w:adjustRightInd w:val="0"/>
        <w:jc w:val="both"/>
        <w:rPr>
          <w:color w:val="000000"/>
        </w:rPr>
      </w:pPr>
      <w:r>
        <w:rPr>
          <w:color w:val="000000"/>
        </w:rPr>
        <w:t>6.1. Cada licitante credenciará apenas 01 (um) representante, que será o único admitido a intervir no procedimento licitatório e a responder, para todos os atos e efeitos previstos neste edital, por sua representada.</w:t>
      </w:r>
    </w:p>
    <w:p w:rsidR="005B77F8" w:rsidRDefault="005B77F8" w:rsidP="005B77F8">
      <w:pPr>
        <w:autoSpaceDE w:val="0"/>
        <w:autoSpaceDN w:val="0"/>
        <w:adjustRightInd w:val="0"/>
        <w:jc w:val="both"/>
        <w:rPr>
          <w:color w:val="000000"/>
        </w:rPr>
      </w:pPr>
      <w:r>
        <w:rPr>
          <w:color w:val="000000"/>
        </w:rPr>
        <w:t>6.2. Na sessão pública para recebimento das propostas e da documentação de habilitação, o proponente/representante deverá se apresentar para credenciamento junto o Pregoeiro, devidamente munido de documentos que o credencie a participar deste certame e a responder pela representada, devendo, ainda, identificar-se exibindo a carteira de identidade ou outro documento oficial equivalente.</w:t>
      </w:r>
    </w:p>
    <w:p w:rsidR="005B77F8" w:rsidRDefault="005B77F8" w:rsidP="005B77F8">
      <w:pPr>
        <w:autoSpaceDE w:val="0"/>
        <w:autoSpaceDN w:val="0"/>
        <w:adjustRightInd w:val="0"/>
        <w:jc w:val="both"/>
        <w:rPr>
          <w:color w:val="000000"/>
        </w:rPr>
      </w:pPr>
      <w:r>
        <w:rPr>
          <w:color w:val="000000"/>
        </w:rPr>
        <w:t>6.3. O credenciamento far-se-á através de instrumento público ou particular de Procuração que comprove a outorga dos necessários poderes para formular ofertas e lances verbais de preços, e praticar todos os demais atos pertinentes e este certame licitatório, em nome da proponente.</w:t>
      </w:r>
    </w:p>
    <w:p w:rsidR="005B77F8" w:rsidRDefault="005B77F8" w:rsidP="005B77F8">
      <w:pPr>
        <w:autoSpaceDE w:val="0"/>
        <w:autoSpaceDN w:val="0"/>
        <w:adjustRightInd w:val="0"/>
        <w:jc w:val="both"/>
        <w:rPr>
          <w:color w:val="000000"/>
        </w:rPr>
      </w:pPr>
      <w:r>
        <w:rPr>
          <w:color w:val="000000"/>
        </w:rPr>
        <w:t>6.4. No caso de credenciamento por instrumento particular de procuração deverá apresentar firma reconhecida de dirigentes, sócios ou proprietários da empresa proponente, que detenham os poderes para exercer direitos e assumir obrigações em decorrência de tal investidura.</w:t>
      </w:r>
    </w:p>
    <w:p w:rsidR="005B77F8" w:rsidRDefault="005B77F8" w:rsidP="005B77F8">
      <w:pPr>
        <w:autoSpaceDE w:val="0"/>
        <w:autoSpaceDN w:val="0"/>
        <w:adjustRightInd w:val="0"/>
        <w:jc w:val="both"/>
        <w:rPr>
          <w:color w:val="000000"/>
        </w:rPr>
      </w:pPr>
      <w:r>
        <w:rPr>
          <w:color w:val="000000"/>
        </w:rPr>
        <w:t>6.5. Não serão aceitas propostas encaminhadas por meros portadores que não estejam munidos dos documentos relacionados para credenciamento neste edital. A ausência desta documentação implicará de imediato, na impossibilidade da formulação de lances após a classificação preliminar, bem como na perda do direito de interpor recurso das decisões do Pregoeiro, ficando a licitante impedida de se manifestar durante os trabalhos.</w:t>
      </w:r>
    </w:p>
    <w:p w:rsidR="005B77F8" w:rsidRDefault="005B77F8" w:rsidP="005B77F8">
      <w:pPr>
        <w:autoSpaceDE w:val="0"/>
        <w:autoSpaceDN w:val="0"/>
        <w:adjustRightInd w:val="0"/>
        <w:jc w:val="both"/>
        <w:rPr>
          <w:color w:val="000000"/>
        </w:rPr>
      </w:pPr>
    </w:p>
    <w:p w:rsidR="005B77F8" w:rsidRDefault="005B77F8" w:rsidP="005B77F8">
      <w:pPr>
        <w:autoSpaceDE w:val="0"/>
        <w:autoSpaceDN w:val="0"/>
        <w:adjustRightInd w:val="0"/>
        <w:jc w:val="both"/>
        <w:rPr>
          <w:b/>
          <w:bCs/>
          <w:color w:val="000000"/>
        </w:rPr>
      </w:pPr>
      <w:r>
        <w:rPr>
          <w:b/>
          <w:bCs/>
          <w:color w:val="000000"/>
        </w:rPr>
        <w:lastRenderedPageBreak/>
        <w:t>7 - DA APRESENTAÇÃO DA DECLARAÇÃO DE COMPROMETIMENTO DE HABILITAÇÃO:</w:t>
      </w:r>
    </w:p>
    <w:p w:rsidR="005B77F8" w:rsidRDefault="005B77F8" w:rsidP="005B77F8">
      <w:pPr>
        <w:autoSpaceDE w:val="0"/>
        <w:autoSpaceDN w:val="0"/>
        <w:adjustRightInd w:val="0"/>
        <w:jc w:val="both"/>
        <w:rPr>
          <w:color w:val="000000"/>
        </w:rPr>
      </w:pPr>
      <w:r>
        <w:rPr>
          <w:color w:val="000000"/>
        </w:rPr>
        <w:t>7.1. Cada licitante deverá apresentar documentos de que trata o subitem 9.1 deste Edital.</w:t>
      </w:r>
    </w:p>
    <w:p w:rsidR="005B77F8" w:rsidRDefault="005B77F8" w:rsidP="005B77F8">
      <w:pPr>
        <w:autoSpaceDE w:val="0"/>
        <w:autoSpaceDN w:val="0"/>
        <w:adjustRightInd w:val="0"/>
        <w:jc w:val="both"/>
        <w:rPr>
          <w:color w:val="000000"/>
        </w:rPr>
      </w:pPr>
      <w:r>
        <w:rPr>
          <w:color w:val="000000"/>
        </w:rPr>
        <w:t xml:space="preserve">7.2. No local, dia e hora indicados no preâmbulo deste edital, os representantes credenciados das Proponentes deverão entregar, simultaneamente, o Pregoeiro ou equipe de apoio, os documentos e as propostas, exigidos no presente edital, em 02 (dois) envelopes fechados, distintos e numerados de 01 e 02 na forma dos </w:t>
      </w:r>
      <w:proofErr w:type="spellStart"/>
      <w:r>
        <w:rPr>
          <w:color w:val="000000"/>
        </w:rPr>
        <w:t>sub-itens</w:t>
      </w:r>
      <w:proofErr w:type="spellEnd"/>
      <w:r>
        <w:rPr>
          <w:color w:val="000000"/>
        </w:rPr>
        <w:t xml:space="preserve"> abaixo:</w:t>
      </w:r>
    </w:p>
    <w:p w:rsidR="005B77F8" w:rsidRDefault="005B77F8" w:rsidP="005B77F8">
      <w:pPr>
        <w:autoSpaceDE w:val="0"/>
        <w:autoSpaceDN w:val="0"/>
        <w:adjustRightInd w:val="0"/>
        <w:jc w:val="both"/>
        <w:rPr>
          <w:color w:val="000000"/>
        </w:rPr>
      </w:pPr>
      <w:r>
        <w:rPr>
          <w:color w:val="000000"/>
        </w:rPr>
        <w:t>7.2.1. No ato de entrega dos envelopes de Proposta e Habilitação, constante no subitem 6.2, o representante de cada licitante, deverá entregar o Pregoeiro ou Equipe de Apoio, em separado de qualquer dos envelopes, os seguintes documentos:</w:t>
      </w:r>
    </w:p>
    <w:p w:rsidR="005B77F8" w:rsidRDefault="005B77F8" w:rsidP="005B77F8">
      <w:pPr>
        <w:autoSpaceDE w:val="0"/>
        <w:autoSpaceDN w:val="0"/>
        <w:adjustRightInd w:val="0"/>
        <w:jc w:val="both"/>
        <w:rPr>
          <w:color w:val="000000"/>
        </w:rPr>
      </w:pPr>
      <w:r>
        <w:rPr>
          <w:color w:val="000000"/>
        </w:rPr>
        <w:t>a) Declaração de Comprometimento de Habilitação (conforme modelo em anexo);</w:t>
      </w:r>
    </w:p>
    <w:p w:rsidR="005B77F8" w:rsidRDefault="005B77F8" w:rsidP="005B77F8">
      <w:pPr>
        <w:autoSpaceDE w:val="0"/>
        <w:autoSpaceDN w:val="0"/>
        <w:adjustRightInd w:val="0"/>
        <w:jc w:val="both"/>
        <w:rPr>
          <w:color w:val="000000"/>
        </w:rPr>
      </w:pPr>
      <w:r>
        <w:rPr>
          <w:color w:val="000000"/>
        </w:rPr>
        <w:t>b) Procuração pública ou particular comprovando os poderes para formular lances verbais de preços, conforme item 5.3;</w:t>
      </w:r>
    </w:p>
    <w:p w:rsidR="005B77F8" w:rsidRDefault="005B77F8" w:rsidP="005B77F8">
      <w:pPr>
        <w:autoSpaceDE w:val="0"/>
        <w:autoSpaceDN w:val="0"/>
        <w:adjustRightInd w:val="0"/>
        <w:jc w:val="both"/>
        <w:rPr>
          <w:color w:val="000000"/>
        </w:rPr>
      </w:pPr>
      <w:r>
        <w:rPr>
          <w:color w:val="000000"/>
        </w:rPr>
        <w:t>c) Cópia autenticada da seguinte documentação, conforme o caso:</w:t>
      </w:r>
    </w:p>
    <w:p w:rsidR="005B77F8" w:rsidRDefault="005B77F8" w:rsidP="005B77F8">
      <w:pPr>
        <w:autoSpaceDE w:val="0"/>
        <w:autoSpaceDN w:val="0"/>
        <w:adjustRightInd w:val="0"/>
        <w:jc w:val="both"/>
        <w:rPr>
          <w:color w:val="000000"/>
        </w:rPr>
      </w:pPr>
      <w:r>
        <w:rPr>
          <w:color w:val="000000"/>
        </w:rPr>
        <w:t xml:space="preserve">I cópia da cédula de identidade do proprietário da empresa licitante, no caso de empresa individual; </w:t>
      </w:r>
    </w:p>
    <w:p w:rsidR="005B77F8" w:rsidRDefault="005B77F8" w:rsidP="005B77F8">
      <w:pPr>
        <w:autoSpaceDE w:val="0"/>
        <w:autoSpaceDN w:val="0"/>
        <w:adjustRightInd w:val="0"/>
        <w:jc w:val="both"/>
        <w:rPr>
          <w:color w:val="000000"/>
        </w:rPr>
      </w:pPr>
      <w:r>
        <w:rPr>
          <w:color w:val="000000"/>
        </w:rPr>
        <w:t>II registro comercial, no caso de empresa individual;</w:t>
      </w:r>
    </w:p>
    <w:p w:rsidR="005B77F8" w:rsidRDefault="005B77F8" w:rsidP="005B77F8">
      <w:pPr>
        <w:autoSpaceDE w:val="0"/>
        <w:autoSpaceDN w:val="0"/>
        <w:adjustRightInd w:val="0"/>
        <w:jc w:val="both"/>
        <w:rPr>
          <w:color w:val="000000"/>
        </w:rPr>
      </w:pPr>
      <w:r>
        <w:rPr>
          <w:color w:val="000000"/>
        </w:rPr>
        <w:t>III ato constitutivo, estatuto ou contrato social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5B77F8" w:rsidRDefault="005B77F8" w:rsidP="005B77F8">
      <w:pPr>
        <w:autoSpaceDE w:val="0"/>
        <w:autoSpaceDN w:val="0"/>
        <w:adjustRightInd w:val="0"/>
        <w:jc w:val="both"/>
        <w:rPr>
          <w:color w:val="000000"/>
        </w:rPr>
      </w:pPr>
      <w:r>
        <w:rPr>
          <w:color w:val="000000"/>
        </w:rPr>
        <w:t>IV Inscrição do ato constitutivo, no caso de sociedade civil, acompanhada de prova de diretoria em exercício;</w:t>
      </w:r>
    </w:p>
    <w:p w:rsidR="005B77F8" w:rsidRDefault="005B77F8" w:rsidP="005B77F8">
      <w:pPr>
        <w:autoSpaceDE w:val="0"/>
        <w:autoSpaceDN w:val="0"/>
        <w:adjustRightInd w:val="0"/>
        <w:jc w:val="both"/>
        <w:rPr>
          <w:color w:val="000000"/>
        </w:rPr>
      </w:pPr>
      <w:r>
        <w:rPr>
          <w:color w:val="000000"/>
        </w:rPr>
        <w:t>V Decreto de autorização, em se tratando de empresa ou sociedade estrangeira em funcionamento no país, e ato de registro ou autorização para funcionamento expedido pelo órgão competente, quando a atividade assim exigir;</w:t>
      </w:r>
    </w:p>
    <w:p w:rsidR="005B77F8" w:rsidRDefault="005B77F8" w:rsidP="005B77F8">
      <w:pPr>
        <w:autoSpaceDE w:val="0"/>
        <w:autoSpaceDN w:val="0"/>
        <w:adjustRightInd w:val="0"/>
        <w:jc w:val="both"/>
        <w:rPr>
          <w:color w:val="000000"/>
        </w:rPr>
      </w:pPr>
      <w:r>
        <w:rPr>
          <w:color w:val="000000"/>
        </w:rPr>
        <w:t>d) Comprovação de enquadramento como microempresa ou empresa de pequeno porte (para as licitantes que assim se enquadrarem) da forma que segue abaixo:</w:t>
      </w:r>
    </w:p>
    <w:p w:rsidR="005B77F8" w:rsidRDefault="005B77F8" w:rsidP="005B77F8">
      <w:pPr>
        <w:autoSpaceDE w:val="0"/>
        <w:autoSpaceDN w:val="0"/>
        <w:adjustRightInd w:val="0"/>
        <w:jc w:val="both"/>
        <w:rPr>
          <w:color w:val="000000"/>
        </w:rPr>
      </w:pPr>
      <w:r>
        <w:rPr>
          <w:color w:val="000000"/>
        </w:rPr>
        <w:t>I r se enquadra nos Termos da Lei 123/06 na condição de Microempresa ou de Empresa de Pequeno Porte.</w:t>
      </w:r>
    </w:p>
    <w:p w:rsidR="005B77F8" w:rsidRDefault="005B77F8" w:rsidP="005B77F8">
      <w:pPr>
        <w:autoSpaceDE w:val="0"/>
        <w:autoSpaceDN w:val="0"/>
        <w:adjustRightInd w:val="0"/>
        <w:jc w:val="both"/>
        <w:rPr>
          <w:color w:val="000000"/>
        </w:rPr>
      </w:pPr>
      <w:r>
        <w:rPr>
          <w:color w:val="000000"/>
        </w:rPr>
        <w:t>II Declaração firmada pelo representante legal da empresa, de não haver nenhum dos impedimentos previstos nos incisos do § 4º do Artigo 3º da Lei Complementar nº 123/06.</w:t>
      </w:r>
    </w:p>
    <w:p w:rsidR="005B77F8" w:rsidRDefault="005B77F8" w:rsidP="005B77F8">
      <w:pPr>
        <w:autoSpaceDE w:val="0"/>
        <w:autoSpaceDN w:val="0"/>
        <w:adjustRightInd w:val="0"/>
        <w:jc w:val="both"/>
        <w:rPr>
          <w:color w:val="000000"/>
        </w:rPr>
      </w:pPr>
      <w:r>
        <w:rPr>
          <w:color w:val="000000"/>
        </w:rPr>
        <w:t>Parágrafo Único – Em hipótese alguma serão aceitos documentos diferentes dos citados acima para efeito de comprovação do enquadramento de Microempresa e Empresa de Pequeno Porte.</w:t>
      </w:r>
    </w:p>
    <w:p w:rsidR="005B77F8" w:rsidRDefault="005B77F8" w:rsidP="005B77F8">
      <w:pPr>
        <w:autoSpaceDE w:val="0"/>
        <w:autoSpaceDN w:val="0"/>
        <w:adjustRightInd w:val="0"/>
        <w:jc w:val="both"/>
        <w:rPr>
          <w:color w:val="000000"/>
        </w:rPr>
      </w:pPr>
      <w:r>
        <w:rPr>
          <w:color w:val="000000"/>
        </w:rPr>
        <w:t>7.2.2. A não entrega da Declaração de Comprometimento de Habilitação exigida no subitem 6.2.1 deste Edital implicará em não recebimento, por parte do Pregoeiro, dos envelopes contendo Proposta de Preços e de Habilitação e, portanto, a não aceitação da licitante no certame licitatório.</w:t>
      </w:r>
    </w:p>
    <w:p w:rsidR="005B77F8" w:rsidRDefault="005B77F8" w:rsidP="005B77F8">
      <w:pPr>
        <w:autoSpaceDE w:val="0"/>
        <w:autoSpaceDN w:val="0"/>
        <w:adjustRightInd w:val="0"/>
        <w:jc w:val="both"/>
        <w:rPr>
          <w:color w:val="000000"/>
        </w:rPr>
      </w:pPr>
      <w:r>
        <w:rPr>
          <w:color w:val="000000"/>
        </w:rPr>
        <w:t>7.2.3. A não entrega da Declaração de Enquadramento de Microempresa ou de Empresa de Pequeno Porte, ou apresentação de documento diferente do exigido no subitem 6.2.1 deste edital implicará na anulação do direito da mesma em usufruir o regime diferenciado garantido pela Lei Complementar 123/06.</w:t>
      </w:r>
    </w:p>
    <w:p w:rsidR="005B77F8" w:rsidRDefault="005B77F8" w:rsidP="005B77F8">
      <w:pPr>
        <w:autoSpaceDE w:val="0"/>
        <w:autoSpaceDN w:val="0"/>
        <w:adjustRightInd w:val="0"/>
        <w:jc w:val="both"/>
        <w:rPr>
          <w:b/>
          <w:bCs/>
          <w:color w:val="000000"/>
        </w:rPr>
      </w:pPr>
      <w:r>
        <w:rPr>
          <w:b/>
          <w:bCs/>
          <w:color w:val="000000"/>
        </w:rPr>
        <w:t>7.2.4 ENVELOPE I – PROPOSTA DE PREÇOS</w:t>
      </w:r>
    </w:p>
    <w:p w:rsidR="005B77F8" w:rsidRDefault="005B77F8" w:rsidP="005B77F8">
      <w:pPr>
        <w:autoSpaceDE w:val="0"/>
        <w:autoSpaceDN w:val="0"/>
        <w:adjustRightInd w:val="0"/>
        <w:jc w:val="both"/>
        <w:rPr>
          <w:b/>
          <w:bCs/>
          <w:color w:val="000000"/>
        </w:rPr>
      </w:pPr>
      <w:r>
        <w:rPr>
          <w:b/>
          <w:bCs/>
          <w:color w:val="000000"/>
        </w:rPr>
        <w:t>PREFEITURA MUNICIPAL DE TUNAS</w:t>
      </w:r>
    </w:p>
    <w:p w:rsidR="005B77F8" w:rsidRDefault="005B77F8" w:rsidP="005B77F8">
      <w:pPr>
        <w:autoSpaceDE w:val="0"/>
        <w:autoSpaceDN w:val="0"/>
        <w:adjustRightInd w:val="0"/>
        <w:jc w:val="both"/>
        <w:rPr>
          <w:b/>
          <w:bCs/>
          <w:color w:val="000000"/>
        </w:rPr>
      </w:pPr>
      <w:r>
        <w:rPr>
          <w:b/>
          <w:bCs/>
          <w:color w:val="000000"/>
        </w:rPr>
        <w:t>NOME COMPLETO DO LICITANTE</w:t>
      </w:r>
    </w:p>
    <w:p w:rsidR="005B77F8" w:rsidRDefault="005B77F8" w:rsidP="005B77F8">
      <w:pPr>
        <w:autoSpaceDE w:val="0"/>
        <w:autoSpaceDN w:val="0"/>
        <w:adjustRightInd w:val="0"/>
        <w:jc w:val="both"/>
        <w:rPr>
          <w:b/>
          <w:bCs/>
          <w:color w:val="000000"/>
        </w:rPr>
      </w:pPr>
      <w:r>
        <w:rPr>
          <w:b/>
          <w:bCs/>
          <w:color w:val="000000"/>
        </w:rPr>
        <w:t>PREGÃO PRESENCIAL Nº 31/2023</w:t>
      </w:r>
    </w:p>
    <w:p w:rsidR="005B77F8" w:rsidRDefault="005B77F8" w:rsidP="005B77F8">
      <w:pPr>
        <w:autoSpaceDE w:val="0"/>
        <w:autoSpaceDN w:val="0"/>
        <w:adjustRightInd w:val="0"/>
        <w:jc w:val="both"/>
        <w:rPr>
          <w:b/>
          <w:bCs/>
          <w:color w:val="000000"/>
        </w:rPr>
      </w:pPr>
    </w:p>
    <w:p w:rsidR="005B77F8" w:rsidRDefault="005B77F8" w:rsidP="005B77F8">
      <w:pPr>
        <w:autoSpaceDE w:val="0"/>
        <w:autoSpaceDN w:val="0"/>
        <w:adjustRightInd w:val="0"/>
        <w:jc w:val="both"/>
        <w:rPr>
          <w:b/>
          <w:bCs/>
          <w:color w:val="000000"/>
        </w:rPr>
      </w:pPr>
      <w:r>
        <w:rPr>
          <w:b/>
          <w:bCs/>
          <w:color w:val="000000"/>
        </w:rPr>
        <w:lastRenderedPageBreak/>
        <w:t>7.2.5 ENVELOPE II – DOCUMENTOS DE HABILITAÇÃO</w:t>
      </w:r>
    </w:p>
    <w:p w:rsidR="005B77F8" w:rsidRDefault="005B77F8" w:rsidP="005B77F8">
      <w:pPr>
        <w:autoSpaceDE w:val="0"/>
        <w:autoSpaceDN w:val="0"/>
        <w:adjustRightInd w:val="0"/>
        <w:jc w:val="both"/>
        <w:rPr>
          <w:b/>
          <w:bCs/>
          <w:color w:val="000000"/>
        </w:rPr>
      </w:pPr>
      <w:r>
        <w:rPr>
          <w:b/>
          <w:bCs/>
          <w:color w:val="000000"/>
        </w:rPr>
        <w:t>PREFEITURA MUNICIPAL DE TUNAS</w:t>
      </w:r>
    </w:p>
    <w:p w:rsidR="005B77F8" w:rsidRDefault="005B77F8" w:rsidP="005B77F8">
      <w:pPr>
        <w:autoSpaceDE w:val="0"/>
        <w:autoSpaceDN w:val="0"/>
        <w:adjustRightInd w:val="0"/>
        <w:jc w:val="both"/>
        <w:rPr>
          <w:b/>
          <w:bCs/>
          <w:color w:val="000000"/>
        </w:rPr>
      </w:pPr>
      <w:r>
        <w:rPr>
          <w:b/>
          <w:bCs/>
          <w:color w:val="000000"/>
        </w:rPr>
        <w:t>NOME COMPLETO DO LICITANTE</w:t>
      </w:r>
    </w:p>
    <w:p w:rsidR="005B77F8" w:rsidRDefault="005B77F8" w:rsidP="005B77F8">
      <w:pPr>
        <w:autoSpaceDE w:val="0"/>
        <w:autoSpaceDN w:val="0"/>
        <w:adjustRightInd w:val="0"/>
        <w:jc w:val="both"/>
        <w:rPr>
          <w:b/>
          <w:bCs/>
          <w:color w:val="000000"/>
        </w:rPr>
      </w:pPr>
      <w:r>
        <w:rPr>
          <w:b/>
          <w:bCs/>
          <w:color w:val="000000"/>
        </w:rPr>
        <w:t>PREGÃO PRESENCIAL Nº 31/2023</w:t>
      </w:r>
    </w:p>
    <w:p w:rsidR="005B77F8" w:rsidRDefault="005B77F8" w:rsidP="005B77F8">
      <w:pPr>
        <w:autoSpaceDE w:val="0"/>
        <w:autoSpaceDN w:val="0"/>
        <w:adjustRightInd w:val="0"/>
        <w:jc w:val="both"/>
        <w:rPr>
          <w:b/>
          <w:bCs/>
          <w:color w:val="000000"/>
        </w:rPr>
      </w:pPr>
    </w:p>
    <w:p w:rsidR="005B77F8" w:rsidRDefault="005B77F8" w:rsidP="005B77F8">
      <w:pPr>
        <w:autoSpaceDE w:val="0"/>
        <w:autoSpaceDN w:val="0"/>
        <w:adjustRightInd w:val="0"/>
        <w:jc w:val="both"/>
        <w:rPr>
          <w:color w:val="000000"/>
        </w:rPr>
      </w:pPr>
      <w:r>
        <w:rPr>
          <w:color w:val="000000"/>
        </w:rPr>
        <w:t xml:space="preserve">7.3. Os documentos necessários à participação na presente licitação deverão ser apresentados em original, ou por cópia com autenticação procedida por tabelião, pelo Pregoeiro ou por servidor integrante da equipe de apoio da Prefeitura Municipal de TUNAS - RS, ou ainda pela juntada das folhas de órgão da imprensa oficial onde </w:t>
      </w:r>
      <w:r w:rsidR="00611756">
        <w:rPr>
          <w:color w:val="000000"/>
        </w:rPr>
        <w:t>tenha (</w:t>
      </w:r>
      <w:r>
        <w:rPr>
          <w:color w:val="000000"/>
        </w:rPr>
        <w:t xml:space="preserve">m) sido </w:t>
      </w:r>
      <w:r w:rsidR="00611756">
        <w:rPr>
          <w:color w:val="000000"/>
        </w:rPr>
        <w:t>publicado (</w:t>
      </w:r>
      <w:r>
        <w:rPr>
          <w:color w:val="000000"/>
        </w:rPr>
        <w:t>s).</w:t>
      </w:r>
    </w:p>
    <w:p w:rsidR="005B77F8" w:rsidRDefault="005B77F8" w:rsidP="005B77F8">
      <w:pPr>
        <w:autoSpaceDE w:val="0"/>
        <w:autoSpaceDN w:val="0"/>
        <w:adjustRightInd w:val="0"/>
        <w:jc w:val="both"/>
        <w:rPr>
          <w:color w:val="000000"/>
        </w:rPr>
      </w:pPr>
      <w:r>
        <w:rPr>
          <w:color w:val="000000"/>
        </w:rPr>
        <w:t>7.4. Os documentos necessários para participação na presente licitação, compreendendo os documentos referentes às propostas e à habilitação e seus anexos, deverão ser apresentados no idioma oficial do Brasil (Língua Portuguesa).</w:t>
      </w:r>
    </w:p>
    <w:p w:rsidR="005B77F8" w:rsidRDefault="005B77F8" w:rsidP="005B77F8">
      <w:pPr>
        <w:autoSpaceDE w:val="0"/>
        <w:autoSpaceDN w:val="0"/>
        <w:adjustRightInd w:val="0"/>
        <w:jc w:val="both"/>
        <w:rPr>
          <w:color w:val="000000"/>
        </w:rPr>
      </w:pPr>
      <w:r>
        <w:rPr>
          <w:color w:val="000000"/>
        </w:rPr>
        <w:t>7.5. 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5B77F8" w:rsidRDefault="005B77F8" w:rsidP="005B77F8">
      <w:pPr>
        <w:autoSpaceDE w:val="0"/>
        <w:autoSpaceDN w:val="0"/>
        <w:adjustRightInd w:val="0"/>
        <w:jc w:val="both"/>
        <w:rPr>
          <w:color w:val="000000"/>
        </w:rPr>
      </w:pPr>
      <w:r>
        <w:rPr>
          <w:color w:val="000000"/>
        </w:rPr>
        <w:t>7.6. A autenticação, quando feita pelo pregoeiro ou por servidor integrante da equipe de apoio da Prefeitura Municipal de TUNAS - RS, poderá ser efetuada, em horário de expediente, na Sala de Licitações do prédio sede da Prefeitura Municipal de TUNAS - RS, situada na Rua Carolina Schmitt, 388, no horário das 08h às 11h30min das 13h00min às 17h.</w:t>
      </w:r>
    </w:p>
    <w:p w:rsidR="005B77F8" w:rsidRDefault="005B77F8" w:rsidP="005B77F8">
      <w:pPr>
        <w:autoSpaceDE w:val="0"/>
        <w:autoSpaceDN w:val="0"/>
        <w:adjustRightInd w:val="0"/>
        <w:jc w:val="both"/>
        <w:rPr>
          <w:color w:val="000000"/>
        </w:rPr>
      </w:pPr>
      <w:r>
        <w:rPr>
          <w:color w:val="000000"/>
        </w:rPr>
        <w:t>7.7. O CNPJ/MF a ser indicado nos documentos da proposta de preço e da habilitação, deverá ser o mesmo estabelecimento da empresa que efetivamente faturará e fornecerá o objeto da presente licitação.</w:t>
      </w:r>
    </w:p>
    <w:p w:rsidR="005B77F8" w:rsidRDefault="005B77F8" w:rsidP="005B77F8">
      <w:pPr>
        <w:autoSpaceDE w:val="0"/>
        <w:autoSpaceDN w:val="0"/>
        <w:adjustRightInd w:val="0"/>
        <w:jc w:val="both"/>
        <w:rPr>
          <w:color w:val="000000"/>
        </w:rPr>
      </w:pPr>
      <w:r>
        <w:rPr>
          <w:color w:val="000000"/>
        </w:rPr>
        <w:t>7.8. Não serão aceitos documentos apresentados por meio de fac-símile, admitindo-se fotos, gravuras, desenhos, gráficos ou catálogos, apenas como forma de ilustração das propostas de preço.</w:t>
      </w:r>
    </w:p>
    <w:p w:rsidR="005B77F8" w:rsidRDefault="005B77F8" w:rsidP="005B77F8">
      <w:pPr>
        <w:autoSpaceDE w:val="0"/>
        <w:autoSpaceDN w:val="0"/>
        <w:adjustRightInd w:val="0"/>
        <w:jc w:val="both"/>
        <w:rPr>
          <w:color w:val="000000"/>
        </w:rPr>
      </w:pPr>
    </w:p>
    <w:p w:rsidR="005B77F8" w:rsidRDefault="005B77F8" w:rsidP="005B77F8">
      <w:pPr>
        <w:autoSpaceDE w:val="0"/>
        <w:autoSpaceDN w:val="0"/>
        <w:adjustRightInd w:val="0"/>
        <w:jc w:val="both"/>
        <w:rPr>
          <w:b/>
          <w:bCs/>
          <w:color w:val="000000"/>
        </w:rPr>
      </w:pPr>
    </w:p>
    <w:p w:rsidR="005B77F8" w:rsidRDefault="005B77F8" w:rsidP="005B77F8">
      <w:pPr>
        <w:autoSpaceDE w:val="0"/>
        <w:autoSpaceDN w:val="0"/>
        <w:adjustRightInd w:val="0"/>
        <w:jc w:val="both"/>
        <w:rPr>
          <w:b/>
          <w:bCs/>
          <w:color w:val="000000"/>
        </w:rPr>
      </w:pPr>
      <w:r>
        <w:rPr>
          <w:b/>
          <w:bCs/>
          <w:color w:val="000000"/>
        </w:rPr>
        <w:t>8. DA PROPOSTA DE PREÇO (ENVELOPE N° 1):</w:t>
      </w:r>
    </w:p>
    <w:p w:rsidR="005B77F8" w:rsidRDefault="005B77F8" w:rsidP="005B77F8">
      <w:pPr>
        <w:autoSpaceDE w:val="0"/>
        <w:autoSpaceDN w:val="0"/>
        <w:adjustRightInd w:val="0"/>
        <w:jc w:val="both"/>
        <w:rPr>
          <w:color w:val="000000"/>
        </w:rPr>
      </w:pPr>
      <w:r>
        <w:rPr>
          <w:color w:val="000000"/>
        </w:rPr>
        <w:t>8.1. O envelope “Proposta de Preço” deverá conter a proposta de preço da licitante e demais documentos, que deverá atender aos seguintes requisitos:</w:t>
      </w:r>
    </w:p>
    <w:p w:rsidR="005B77F8" w:rsidRDefault="005B77F8" w:rsidP="005B77F8">
      <w:pPr>
        <w:autoSpaceDE w:val="0"/>
        <w:autoSpaceDN w:val="0"/>
        <w:adjustRightInd w:val="0"/>
        <w:jc w:val="both"/>
        <w:rPr>
          <w:color w:val="000000"/>
        </w:rPr>
      </w:pPr>
      <w:r>
        <w:rPr>
          <w:color w:val="000000"/>
        </w:rPr>
        <w:t>I Ser apresentada no formulário fornecido pela Prefeitura Municipal de TUNAS, Anexo I deste edital, ou em formulário próprio contendo as mesmas informações exigidas no referido formulário, assinado por quem de direito, em 01 (uma) via, no idioma oficial do Brasil, sem rasuras, emendas ou entrelinhas, devidamente identificadas todas as folhas com o número de inscrição no CNPJ ou timbre impresso da empresa, constando o preço de cada item, expresso em reais (R$), com até 02 (dois) dígitos após a vírgula no valor unitário, em algarismos arábicos, conforme o formulário mencionado acima, devendo as folhas ser rubricadas;</w:t>
      </w:r>
    </w:p>
    <w:p w:rsidR="005B77F8" w:rsidRDefault="005B77F8" w:rsidP="005B77F8">
      <w:pPr>
        <w:autoSpaceDE w:val="0"/>
        <w:autoSpaceDN w:val="0"/>
        <w:adjustRightInd w:val="0"/>
        <w:jc w:val="both"/>
        <w:rPr>
          <w:color w:val="000000"/>
        </w:rPr>
      </w:pPr>
      <w:r>
        <w:rPr>
          <w:color w:val="000000"/>
        </w:rPr>
        <w:t>II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5B77F8" w:rsidRDefault="00611756" w:rsidP="005B77F8">
      <w:pPr>
        <w:autoSpaceDE w:val="0"/>
        <w:autoSpaceDN w:val="0"/>
        <w:adjustRightInd w:val="0"/>
        <w:jc w:val="both"/>
        <w:rPr>
          <w:color w:val="000000"/>
        </w:rPr>
      </w:pPr>
      <w:r>
        <w:rPr>
          <w:color w:val="000000"/>
        </w:rPr>
        <w:t>III apresentar</w:t>
      </w:r>
      <w:r w:rsidR="005B77F8">
        <w:rPr>
          <w:color w:val="000000"/>
        </w:rPr>
        <w:t xml:space="preserve"> marca do produto ofertado.</w:t>
      </w:r>
    </w:p>
    <w:p w:rsidR="005B77F8" w:rsidRDefault="00611756" w:rsidP="005B77F8">
      <w:pPr>
        <w:autoSpaceDE w:val="0"/>
        <w:autoSpaceDN w:val="0"/>
        <w:adjustRightInd w:val="0"/>
        <w:jc w:val="both"/>
        <w:rPr>
          <w:color w:val="000000"/>
        </w:rPr>
      </w:pPr>
      <w:r>
        <w:rPr>
          <w:color w:val="000000"/>
        </w:rPr>
        <w:lastRenderedPageBreak/>
        <w:t>IV constar</w:t>
      </w:r>
      <w:r w:rsidR="005B77F8">
        <w:rPr>
          <w:color w:val="000000"/>
        </w:rPr>
        <w:t xml:space="preserve"> prazo de   das condições propostas não inferior a 60 (sessenta) dias, a contar da data de apresentação da proposta. Não havendo indicação expressa, esse prazo será considerado como tal;</w:t>
      </w:r>
    </w:p>
    <w:p w:rsidR="005B77F8" w:rsidRDefault="00611756" w:rsidP="005B77F8">
      <w:pPr>
        <w:autoSpaceDE w:val="0"/>
        <w:autoSpaceDN w:val="0"/>
        <w:adjustRightInd w:val="0"/>
        <w:jc w:val="both"/>
        <w:rPr>
          <w:color w:val="000000"/>
        </w:rPr>
      </w:pPr>
      <w:r>
        <w:rPr>
          <w:color w:val="000000"/>
        </w:rPr>
        <w:t>V indicar</w:t>
      </w:r>
      <w:r w:rsidR="005B77F8">
        <w:rPr>
          <w:color w:val="000000"/>
        </w:rPr>
        <w:t xml:space="preserve"> a razão social da empresa licitante, número de inscrição no CNPJ do estabelecimento da empresa que efetivamente irá fornecer o objeto da licitação, endereço completo, telefone, fac-símile e endereço eletrônico (e-mail), este último se houver, para contato, número da conta corrente bancária e agência respectiva. Os dados referentes à conta bancária poderão ser informados na fase da contratação;</w:t>
      </w:r>
    </w:p>
    <w:p w:rsidR="005B77F8" w:rsidRDefault="005B77F8" w:rsidP="005B77F8">
      <w:pPr>
        <w:autoSpaceDE w:val="0"/>
        <w:autoSpaceDN w:val="0"/>
        <w:adjustRightInd w:val="0"/>
        <w:jc w:val="both"/>
        <w:rPr>
          <w:color w:val="000000"/>
        </w:rPr>
      </w:pPr>
      <w:r>
        <w:rPr>
          <w:color w:val="000000"/>
        </w:rPr>
        <w:t>VI O preço não poderá ser superior ao previsto na bomba de abastecimento.</w:t>
      </w:r>
    </w:p>
    <w:p w:rsidR="005B77F8" w:rsidRDefault="005B77F8" w:rsidP="005B77F8">
      <w:pPr>
        <w:autoSpaceDE w:val="0"/>
        <w:autoSpaceDN w:val="0"/>
        <w:adjustRightInd w:val="0"/>
        <w:jc w:val="both"/>
        <w:rPr>
          <w:color w:val="000000"/>
        </w:rPr>
      </w:pPr>
      <w:r>
        <w:rPr>
          <w:color w:val="000000"/>
        </w:rPr>
        <w:t>8.2. Em caso de divergência entre informações contidas em documentação impressa e na proposta específica, prevalecerão às da proposta. Ocorrendo divergência entre o valor unitário e total para os itens do objeto do edital, será considerado o primeiro.</w:t>
      </w:r>
    </w:p>
    <w:p w:rsidR="005B77F8" w:rsidRDefault="005B77F8" w:rsidP="005B77F8">
      <w:pPr>
        <w:autoSpaceDE w:val="0"/>
        <w:autoSpaceDN w:val="0"/>
        <w:adjustRightInd w:val="0"/>
        <w:jc w:val="both"/>
        <w:rPr>
          <w:color w:val="000000"/>
        </w:rPr>
      </w:pPr>
      <w:r>
        <w:rPr>
          <w:color w:val="000000"/>
        </w:rPr>
        <w:t>8.3. Os preços propostos serão de exclusiva responsabilidade da licitante, não lhe assistindo o direito de pleitear qualquer alteração, sob alegação de erro, omissão ou qualquer outro pretexto.</w:t>
      </w:r>
    </w:p>
    <w:p w:rsidR="005B77F8" w:rsidRDefault="005B77F8" w:rsidP="005B77F8">
      <w:pPr>
        <w:autoSpaceDE w:val="0"/>
        <w:autoSpaceDN w:val="0"/>
        <w:adjustRightInd w:val="0"/>
        <w:jc w:val="both"/>
        <w:rPr>
          <w:color w:val="000000"/>
        </w:rPr>
      </w:pPr>
      <w:r>
        <w:rPr>
          <w:color w:val="000000"/>
        </w:rPr>
        <w:t>8.4. A proposta de preços será considerada completa, abrangendo todos os custos com a entrega do objeto licitado, conforme disposto no item 7.1, inciso II deste Edital.</w:t>
      </w:r>
    </w:p>
    <w:p w:rsidR="005B77F8" w:rsidRDefault="005B77F8" w:rsidP="005B77F8">
      <w:pPr>
        <w:autoSpaceDE w:val="0"/>
        <w:autoSpaceDN w:val="0"/>
        <w:adjustRightInd w:val="0"/>
        <w:jc w:val="both"/>
        <w:rPr>
          <w:color w:val="000000"/>
        </w:rPr>
      </w:pPr>
      <w:r>
        <w:rPr>
          <w:color w:val="000000"/>
        </w:rPr>
        <w:t>8.5. Serão desclassificadas as propostas que não atendam às exigências deste ato convocatório.</w:t>
      </w:r>
    </w:p>
    <w:p w:rsidR="005B77F8" w:rsidRDefault="005B77F8" w:rsidP="005B77F8">
      <w:pPr>
        <w:autoSpaceDE w:val="0"/>
        <w:autoSpaceDN w:val="0"/>
        <w:adjustRightInd w:val="0"/>
        <w:jc w:val="both"/>
        <w:rPr>
          <w:color w:val="000000"/>
        </w:rPr>
      </w:pPr>
      <w:r>
        <w:rPr>
          <w:color w:val="000000"/>
        </w:rPr>
        <w:t>8.6. A proposta deverá limitar-se ao objeto desta licitação, sendo desconsideradas quaisquer alternativas de preços ou qualquer outra condição não prevista neste edital.</w:t>
      </w:r>
    </w:p>
    <w:p w:rsidR="005B77F8" w:rsidRDefault="005B77F8" w:rsidP="005B77F8">
      <w:pPr>
        <w:autoSpaceDE w:val="0"/>
        <w:autoSpaceDN w:val="0"/>
        <w:adjustRightInd w:val="0"/>
        <w:jc w:val="both"/>
        <w:rPr>
          <w:color w:val="000000"/>
        </w:rPr>
      </w:pPr>
      <w:r>
        <w:rPr>
          <w:color w:val="000000"/>
        </w:rPr>
        <w:t>8.7. Em nenhuma hipótese poderá ser alterada a proposta apresentada, seja quanto ao preço, condições de pagamento, prazos ou outra condição que importe em modificação dos termos originais ofertados.</w:t>
      </w:r>
    </w:p>
    <w:p w:rsidR="005B77F8" w:rsidRDefault="005B77F8" w:rsidP="005B77F8">
      <w:pPr>
        <w:autoSpaceDE w:val="0"/>
        <w:autoSpaceDN w:val="0"/>
        <w:adjustRightInd w:val="0"/>
        <w:jc w:val="both"/>
        <w:rPr>
          <w:color w:val="000000"/>
        </w:rPr>
      </w:pPr>
      <w:r>
        <w:rPr>
          <w:color w:val="000000"/>
        </w:rPr>
        <w:t>8.8. Independentemente de declaração expressa, a simples apresentação das propostas, implica em submissão a todas as condições estipuladas neste edital e seus anexos, sem prejuízo da estrita observância das normas contidas na legislação federal mencionada no preâmbulo deste edital.</w:t>
      </w:r>
    </w:p>
    <w:p w:rsidR="005B77F8" w:rsidRDefault="005B77F8" w:rsidP="005B77F8">
      <w:pPr>
        <w:autoSpaceDE w:val="0"/>
        <w:autoSpaceDN w:val="0"/>
        <w:adjustRightInd w:val="0"/>
        <w:jc w:val="both"/>
        <w:rPr>
          <w:b/>
          <w:bCs/>
          <w:color w:val="000000"/>
        </w:rPr>
      </w:pPr>
    </w:p>
    <w:p w:rsidR="005B77F8" w:rsidRDefault="005B77F8" w:rsidP="005B77F8">
      <w:pPr>
        <w:autoSpaceDE w:val="0"/>
        <w:autoSpaceDN w:val="0"/>
        <w:adjustRightInd w:val="0"/>
        <w:jc w:val="both"/>
        <w:rPr>
          <w:b/>
          <w:bCs/>
          <w:color w:val="000000"/>
        </w:rPr>
      </w:pPr>
      <w:r>
        <w:rPr>
          <w:b/>
          <w:bCs/>
          <w:color w:val="000000"/>
        </w:rPr>
        <w:t>9. DOS DOCUMENTOS DE HABILITAÇÃO (ENVELOPE N° 2):</w:t>
      </w:r>
    </w:p>
    <w:p w:rsidR="005B77F8" w:rsidRDefault="005B77F8" w:rsidP="005B77F8">
      <w:pPr>
        <w:autoSpaceDE w:val="0"/>
        <w:autoSpaceDN w:val="0"/>
        <w:adjustRightInd w:val="0"/>
        <w:jc w:val="both"/>
        <w:rPr>
          <w:color w:val="000000"/>
        </w:rPr>
      </w:pPr>
      <w:r>
        <w:rPr>
          <w:b/>
          <w:bCs/>
          <w:color w:val="000000"/>
        </w:rPr>
        <w:t xml:space="preserve">9.1. </w:t>
      </w:r>
      <w:r>
        <w:rPr>
          <w:color w:val="000000"/>
        </w:rPr>
        <w:t>A documentação deverá ser apresentada de acordo com o disposto neste edital e conter, obrigatoriamente, todos os requisitos abaixo, sob pena de inabilitação:</w:t>
      </w:r>
    </w:p>
    <w:p w:rsidR="005B77F8" w:rsidRDefault="005B77F8" w:rsidP="005B77F8">
      <w:pPr>
        <w:autoSpaceDE w:val="0"/>
        <w:autoSpaceDN w:val="0"/>
        <w:adjustRightInd w:val="0"/>
        <w:jc w:val="both"/>
        <w:rPr>
          <w:color w:val="000000"/>
        </w:rPr>
      </w:pPr>
      <w:r>
        <w:rPr>
          <w:b/>
          <w:bCs/>
          <w:color w:val="000000"/>
        </w:rPr>
        <w:t xml:space="preserve">9.2. </w:t>
      </w:r>
      <w:r>
        <w:rPr>
          <w:color w:val="000000"/>
        </w:rPr>
        <w:t>Para fins de habilitação neste pregão, a licitante deverá apresentar dentro do ENVELOPE Nº 02, os seguintes documentos:</w:t>
      </w:r>
    </w:p>
    <w:p w:rsidR="005B77F8" w:rsidRDefault="005B77F8" w:rsidP="005B77F8">
      <w:pPr>
        <w:autoSpaceDE w:val="0"/>
        <w:autoSpaceDN w:val="0"/>
        <w:adjustRightInd w:val="0"/>
        <w:jc w:val="both"/>
        <w:rPr>
          <w:color w:val="000000"/>
        </w:rPr>
      </w:pPr>
      <w:r>
        <w:rPr>
          <w:b/>
          <w:bCs/>
          <w:color w:val="000000"/>
        </w:rPr>
        <w:t xml:space="preserve">9.2.1. </w:t>
      </w:r>
      <w:r>
        <w:rPr>
          <w:color w:val="000000"/>
        </w:rPr>
        <w:t xml:space="preserve">Declaração que atende ao disposto no artigo </w:t>
      </w:r>
      <w:r w:rsidR="00611756">
        <w:rPr>
          <w:color w:val="000000"/>
        </w:rPr>
        <w:t>7. °</w:t>
      </w:r>
      <w:r>
        <w:rPr>
          <w:color w:val="000000"/>
        </w:rPr>
        <w:t xml:space="preserve">, inciso XXXIII, da Constituição Federal, conforme o modelo do Decreto Federal </w:t>
      </w:r>
      <w:proofErr w:type="spellStart"/>
      <w:r>
        <w:rPr>
          <w:color w:val="000000"/>
        </w:rPr>
        <w:t>n.°</w:t>
      </w:r>
      <w:proofErr w:type="spellEnd"/>
      <w:r>
        <w:rPr>
          <w:color w:val="000000"/>
        </w:rPr>
        <w:t xml:space="preserve"> 4.358-02;</w:t>
      </w:r>
    </w:p>
    <w:p w:rsidR="005B77F8" w:rsidRDefault="005B77F8" w:rsidP="005B77F8">
      <w:pPr>
        <w:autoSpaceDE w:val="0"/>
        <w:autoSpaceDN w:val="0"/>
        <w:adjustRightInd w:val="0"/>
        <w:jc w:val="both"/>
        <w:rPr>
          <w:color w:val="000000"/>
        </w:rPr>
      </w:pPr>
    </w:p>
    <w:p w:rsidR="005B77F8" w:rsidRDefault="005B77F8" w:rsidP="005B77F8">
      <w:pPr>
        <w:autoSpaceDE w:val="0"/>
        <w:autoSpaceDN w:val="0"/>
        <w:adjustRightInd w:val="0"/>
        <w:jc w:val="both"/>
        <w:rPr>
          <w:b/>
          <w:bCs/>
          <w:color w:val="000000"/>
        </w:rPr>
      </w:pPr>
      <w:r>
        <w:rPr>
          <w:b/>
          <w:bCs/>
          <w:color w:val="000000"/>
        </w:rPr>
        <w:t>9.2.2. HABILITAÇÃO JURÍDICA:</w:t>
      </w:r>
    </w:p>
    <w:p w:rsidR="005B77F8" w:rsidRDefault="005B77F8" w:rsidP="005B77F8">
      <w:pPr>
        <w:autoSpaceDE w:val="0"/>
        <w:autoSpaceDN w:val="0"/>
        <w:adjustRightInd w:val="0"/>
        <w:jc w:val="both"/>
        <w:rPr>
          <w:color w:val="000000"/>
        </w:rPr>
      </w:pPr>
      <w:r>
        <w:rPr>
          <w:b/>
          <w:bCs/>
          <w:color w:val="000000"/>
        </w:rPr>
        <w:t xml:space="preserve">a) </w:t>
      </w:r>
      <w:r>
        <w:rPr>
          <w:color w:val="000000"/>
        </w:rPr>
        <w:t>registro comercial, no caso de empresa individual;</w:t>
      </w:r>
    </w:p>
    <w:p w:rsidR="005B77F8" w:rsidRDefault="005B77F8" w:rsidP="005B77F8">
      <w:pPr>
        <w:autoSpaceDE w:val="0"/>
        <w:autoSpaceDN w:val="0"/>
        <w:adjustRightInd w:val="0"/>
        <w:jc w:val="both"/>
        <w:rPr>
          <w:color w:val="000000"/>
        </w:rPr>
      </w:pPr>
      <w:r>
        <w:rPr>
          <w:b/>
          <w:bCs/>
          <w:color w:val="000000"/>
        </w:rPr>
        <w:t xml:space="preserve">b) </w:t>
      </w:r>
      <w:r>
        <w:rPr>
          <w:color w:val="000000"/>
        </w:rPr>
        <w:t>ato constitutivo, estatuto ou contrato social em vigor, devidamente registrado, em se tratando de sociedades comerciais, e, no caso de sociedade por ações, acompanhado de documentos de eleição de seus administradores;</w:t>
      </w:r>
    </w:p>
    <w:p w:rsidR="005B77F8" w:rsidRDefault="005B77F8" w:rsidP="005B77F8">
      <w:pPr>
        <w:autoSpaceDE w:val="0"/>
        <w:autoSpaceDN w:val="0"/>
        <w:adjustRightInd w:val="0"/>
        <w:jc w:val="both"/>
        <w:rPr>
          <w:color w:val="000000"/>
        </w:rPr>
      </w:pPr>
      <w:r>
        <w:rPr>
          <w:b/>
          <w:bCs/>
          <w:color w:val="000000"/>
        </w:rPr>
        <w:t xml:space="preserve">c) </w:t>
      </w:r>
      <w:r>
        <w:rPr>
          <w:color w:val="000000"/>
        </w:rPr>
        <w:t>prova de inscrição no Cadastro Nacional de Pessoa Jurídica (CNPJ/MF);</w:t>
      </w:r>
    </w:p>
    <w:p w:rsidR="005B77F8" w:rsidRDefault="005B77F8" w:rsidP="005B77F8">
      <w:pPr>
        <w:autoSpaceDE w:val="0"/>
        <w:autoSpaceDN w:val="0"/>
        <w:adjustRightInd w:val="0"/>
        <w:jc w:val="both"/>
        <w:rPr>
          <w:color w:val="000000"/>
        </w:rPr>
      </w:pPr>
      <w:r>
        <w:rPr>
          <w:b/>
          <w:bCs/>
          <w:color w:val="000000"/>
        </w:rPr>
        <w:t xml:space="preserve">d) </w:t>
      </w:r>
      <w:r>
        <w:rPr>
          <w:color w:val="000000"/>
        </w:rPr>
        <w:t>decreto de autorização, em se tratando de empresa ou sociedade estrangeira em funcionamento no País, e ato de registro ou autorização para funcionamento expedido pelo órgão competente, quando a atividade assim o exigir.</w:t>
      </w:r>
    </w:p>
    <w:p w:rsidR="005B77F8" w:rsidRDefault="005B77F8" w:rsidP="005B77F8">
      <w:pPr>
        <w:autoSpaceDE w:val="0"/>
        <w:autoSpaceDN w:val="0"/>
        <w:adjustRightInd w:val="0"/>
        <w:jc w:val="both"/>
        <w:rPr>
          <w:color w:val="000000"/>
        </w:rPr>
      </w:pPr>
      <w:r>
        <w:rPr>
          <w:b/>
          <w:color w:val="000000"/>
        </w:rPr>
        <w:t>e</w:t>
      </w:r>
      <w:r>
        <w:rPr>
          <w:color w:val="000000"/>
        </w:rPr>
        <w:t>) comprovante de inscrição da licitante junto a Agência Nacional do Petróleo ou substitutivo;</w:t>
      </w:r>
    </w:p>
    <w:p w:rsidR="005B77F8" w:rsidRDefault="005B77F8" w:rsidP="005B77F8">
      <w:pPr>
        <w:autoSpaceDE w:val="0"/>
        <w:autoSpaceDN w:val="0"/>
        <w:adjustRightInd w:val="0"/>
        <w:jc w:val="both"/>
        <w:rPr>
          <w:color w:val="000000"/>
        </w:rPr>
      </w:pPr>
      <w:r>
        <w:rPr>
          <w:b/>
          <w:bCs/>
          <w:color w:val="000000"/>
        </w:rPr>
        <w:lastRenderedPageBreak/>
        <w:t xml:space="preserve">9.2.2.1. </w:t>
      </w:r>
      <w:r>
        <w:rPr>
          <w:color w:val="000000"/>
        </w:rPr>
        <w:t>Será dispensada da apresentação, no envelope de habilitação, dos documentos referidos no item 9.1.2, a empresa que já os houver apresentado no momento do credenciamento, previsto item 3 deste edital.</w:t>
      </w:r>
    </w:p>
    <w:p w:rsidR="005B77F8" w:rsidRDefault="005B77F8" w:rsidP="005B77F8">
      <w:pPr>
        <w:autoSpaceDE w:val="0"/>
        <w:autoSpaceDN w:val="0"/>
        <w:adjustRightInd w:val="0"/>
        <w:jc w:val="both"/>
        <w:rPr>
          <w:color w:val="000000"/>
        </w:rPr>
      </w:pPr>
    </w:p>
    <w:p w:rsidR="005B77F8" w:rsidRDefault="005B77F8" w:rsidP="005B77F8">
      <w:pPr>
        <w:autoSpaceDE w:val="0"/>
        <w:autoSpaceDN w:val="0"/>
        <w:adjustRightInd w:val="0"/>
        <w:jc w:val="both"/>
        <w:rPr>
          <w:b/>
          <w:bCs/>
          <w:color w:val="000000"/>
        </w:rPr>
      </w:pPr>
      <w:r>
        <w:rPr>
          <w:b/>
          <w:bCs/>
          <w:color w:val="000000"/>
        </w:rPr>
        <w:t>9.1.3. REGULARIDADE FISCAL E TRABALHISTA:</w:t>
      </w:r>
    </w:p>
    <w:p w:rsidR="005B77F8" w:rsidRDefault="005B77F8" w:rsidP="005B77F8">
      <w:pPr>
        <w:autoSpaceDE w:val="0"/>
        <w:autoSpaceDN w:val="0"/>
        <w:adjustRightInd w:val="0"/>
        <w:jc w:val="both"/>
        <w:rPr>
          <w:color w:val="000000"/>
        </w:rPr>
      </w:pPr>
      <w:r>
        <w:rPr>
          <w:b/>
          <w:bCs/>
          <w:color w:val="000000"/>
        </w:rPr>
        <w:t xml:space="preserve">a) </w:t>
      </w:r>
      <w:r>
        <w:rPr>
          <w:color w:val="000000"/>
        </w:rPr>
        <w:t>prova de inscrição no Cadastro de Contribuintes do Estado ou do Município, se houver, relativo ao domicílio ou sede do licitante, pertinente ao seu ramo de atividades;</w:t>
      </w:r>
    </w:p>
    <w:p w:rsidR="005B77F8" w:rsidRDefault="005B77F8" w:rsidP="005B77F8">
      <w:pPr>
        <w:autoSpaceDE w:val="0"/>
        <w:autoSpaceDN w:val="0"/>
        <w:adjustRightInd w:val="0"/>
        <w:jc w:val="both"/>
        <w:rPr>
          <w:color w:val="000000"/>
        </w:rPr>
      </w:pPr>
      <w:r>
        <w:rPr>
          <w:b/>
          <w:bCs/>
          <w:color w:val="000000"/>
        </w:rPr>
        <w:t xml:space="preserve">b) </w:t>
      </w:r>
      <w:r>
        <w:rPr>
          <w:color w:val="000000"/>
        </w:rPr>
        <w:t xml:space="preserve">prova de regularidade com a Fazenda Federal (Certidão Negativa de Débito de Tributos e Contribuições Federais expedida pela Secretaria da Receita Federal e Certidão Negativa de Débitos quanto à dívida ativa da União, expedida pela Procuradoria Geral da Fazenda Nacional), </w:t>
      </w:r>
      <w:proofErr w:type="gramStart"/>
      <w:r>
        <w:rPr>
          <w:color w:val="000000"/>
        </w:rPr>
        <w:t>Estadual</w:t>
      </w:r>
      <w:proofErr w:type="gramEnd"/>
      <w:r>
        <w:rPr>
          <w:color w:val="000000"/>
        </w:rPr>
        <w:t xml:space="preserve"> e Municipal, sendo a última do domicílio ou sede da licitante;</w:t>
      </w:r>
    </w:p>
    <w:p w:rsidR="005B77F8" w:rsidRDefault="005B77F8" w:rsidP="005B77F8">
      <w:pPr>
        <w:autoSpaceDE w:val="0"/>
        <w:autoSpaceDN w:val="0"/>
        <w:adjustRightInd w:val="0"/>
        <w:jc w:val="both"/>
        <w:rPr>
          <w:color w:val="000000"/>
        </w:rPr>
      </w:pPr>
      <w:r>
        <w:rPr>
          <w:b/>
          <w:bCs/>
          <w:color w:val="000000"/>
        </w:rPr>
        <w:t xml:space="preserve">c) </w:t>
      </w:r>
      <w:r>
        <w:rPr>
          <w:color w:val="000000"/>
        </w:rPr>
        <w:t>prova de regularidade relativa à Seguridade Social (CND/INSS), demonstrando situação regular no cumprimento dos encargos sociais instituídos em lei;</w:t>
      </w:r>
    </w:p>
    <w:p w:rsidR="005B77F8" w:rsidRDefault="005B77F8" w:rsidP="005B77F8">
      <w:pPr>
        <w:autoSpaceDE w:val="0"/>
        <w:autoSpaceDN w:val="0"/>
        <w:adjustRightInd w:val="0"/>
        <w:jc w:val="both"/>
        <w:rPr>
          <w:color w:val="000000"/>
        </w:rPr>
      </w:pPr>
      <w:r>
        <w:rPr>
          <w:b/>
          <w:bCs/>
          <w:color w:val="000000"/>
        </w:rPr>
        <w:t xml:space="preserve">d) </w:t>
      </w:r>
      <w:r>
        <w:rPr>
          <w:color w:val="000000"/>
        </w:rPr>
        <w:t>prova de regularidade (CRF) junto ao Fundo de Garantia por Tempo de Serviço (FGTS);</w:t>
      </w:r>
    </w:p>
    <w:p w:rsidR="005B77F8" w:rsidRDefault="005B77F8" w:rsidP="005B77F8">
      <w:pPr>
        <w:autoSpaceDE w:val="0"/>
        <w:autoSpaceDN w:val="0"/>
        <w:adjustRightInd w:val="0"/>
        <w:jc w:val="both"/>
        <w:rPr>
          <w:color w:val="000000"/>
        </w:rPr>
      </w:pPr>
      <w:r>
        <w:rPr>
          <w:b/>
          <w:bCs/>
          <w:color w:val="000000"/>
        </w:rPr>
        <w:t xml:space="preserve">e) </w:t>
      </w:r>
      <w:r>
        <w:rPr>
          <w:color w:val="000000"/>
        </w:rPr>
        <w:t>Certidão Negativa de Débitos Trabalhistas - CNDT, (Lei 12.440, de 07 de julho de 2011).</w:t>
      </w:r>
    </w:p>
    <w:p w:rsidR="005B77F8" w:rsidRDefault="005B77F8" w:rsidP="005B77F8">
      <w:pPr>
        <w:autoSpaceDE w:val="0"/>
        <w:autoSpaceDN w:val="0"/>
        <w:adjustRightInd w:val="0"/>
        <w:jc w:val="both"/>
        <w:rPr>
          <w:color w:val="000000"/>
        </w:rPr>
      </w:pPr>
      <w:r>
        <w:rPr>
          <w:b/>
          <w:bCs/>
          <w:color w:val="000000"/>
        </w:rPr>
        <w:t xml:space="preserve">9.2. </w:t>
      </w:r>
      <w:r>
        <w:rPr>
          <w:color w:val="000000"/>
        </w:rPr>
        <w:t>Para as empresas cadastradas no Município, a documentação poderá ser substituída pelo seu Certificado de Registro de Fornecedor, desde que seu objetivo social comporte o objeto licitado e o registro cadastral esteja no prazo de validade.</w:t>
      </w:r>
    </w:p>
    <w:p w:rsidR="005B77F8" w:rsidRDefault="005B77F8" w:rsidP="005B77F8">
      <w:pPr>
        <w:autoSpaceDE w:val="0"/>
        <w:autoSpaceDN w:val="0"/>
        <w:adjustRightInd w:val="0"/>
        <w:jc w:val="both"/>
        <w:rPr>
          <w:color w:val="000000"/>
        </w:rPr>
      </w:pPr>
    </w:p>
    <w:p w:rsidR="005B77F8" w:rsidRDefault="005B77F8" w:rsidP="005B77F8">
      <w:pPr>
        <w:autoSpaceDE w:val="0"/>
        <w:autoSpaceDN w:val="0"/>
        <w:adjustRightInd w:val="0"/>
        <w:jc w:val="both"/>
        <w:rPr>
          <w:b/>
          <w:bCs/>
          <w:color w:val="000000"/>
        </w:rPr>
      </w:pPr>
      <w:r>
        <w:rPr>
          <w:b/>
          <w:bCs/>
          <w:color w:val="000000"/>
        </w:rPr>
        <w:t>10. DO RECEBIMENTO E ABERTURA DOS ENVELOPES:</w:t>
      </w:r>
    </w:p>
    <w:p w:rsidR="005B77F8" w:rsidRDefault="005B77F8" w:rsidP="005B77F8">
      <w:pPr>
        <w:autoSpaceDE w:val="0"/>
        <w:autoSpaceDN w:val="0"/>
        <w:adjustRightInd w:val="0"/>
        <w:jc w:val="both"/>
        <w:rPr>
          <w:color w:val="000000"/>
        </w:rPr>
      </w:pPr>
      <w:r>
        <w:rPr>
          <w:color w:val="000000"/>
        </w:rPr>
        <w:t>10.1. 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registradas em ata os nomes das licitantes:</w:t>
      </w:r>
    </w:p>
    <w:p w:rsidR="005B77F8" w:rsidRDefault="005B77F8" w:rsidP="005B77F8">
      <w:pPr>
        <w:autoSpaceDE w:val="0"/>
        <w:autoSpaceDN w:val="0"/>
        <w:adjustRightInd w:val="0"/>
        <w:jc w:val="both"/>
        <w:rPr>
          <w:color w:val="000000"/>
        </w:rPr>
      </w:pPr>
      <w:r>
        <w:rPr>
          <w:color w:val="000000"/>
        </w:rPr>
        <w:t>a) A Procuração do representante da empresa, juntamente com os documentos pessoais do mesmo;</w:t>
      </w:r>
    </w:p>
    <w:p w:rsidR="005B77F8" w:rsidRDefault="005B77F8" w:rsidP="005B77F8">
      <w:pPr>
        <w:autoSpaceDE w:val="0"/>
        <w:autoSpaceDN w:val="0"/>
        <w:adjustRightInd w:val="0"/>
        <w:jc w:val="both"/>
        <w:rPr>
          <w:color w:val="000000"/>
        </w:rPr>
      </w:pPr>
      <w:r>
        <w:rPr>
          <w:color w:val="000000"/>
        </w:rPr>
        <w:t>b) Cópia autenticada do respectivo estatuto ou contrato social, extrato consolidado ou da última alteração estatutária ou contratual, no qual sejam expressos os poderes para exercer direitos a assumir obrigações em decorrência de tal investidura;</w:t>
      </w:r>
    </w:p>
    <w:p w:rsidR="005B77F8" w:rsidRDefault="00611756" w:rsidP="005B77F8">
      <w:pPr>
        <w:autoSpaceDE w:val="0"/>
        <w:autoSpaceDN w:val="0"/>
        <w:adjustRightInd w:val="0"/>
        <w:jc w:val="both"/>
        <w:rPr>
          <w:color w:val="000000"/>
        </w:rPr>
      </w:pPr>
      <w:r>
        <w:rPr>
          <w:color w:val="000000"/>
        </w:rPr>
        <w:t>c) os</w:t>
      </w:r>
      <w:r w:rsidR="005B77F8">
        <w:rPr>
          <w:color w:val="000000"/>
        </w:rPr>
        <w:t xml:space="preserve"> envelopes de nº 01 – Proposta e nº 02 – Habilitação devidamente identificados e lacrados;</w:t>
      </w:r>
    </w:p>
    <w:p w:rsidR="005B77F8" w:rsidRDefault="005B77F8" w:rsidP="005B77F8">
      <w:pPr>
        <w:autoSpaceDE w:val="0"/>
        <w:autoSpaceDN w:val="0"/>
        <w:adjustRightInd w:val="0"/>
        <w:jc w:val="both"/>
        <w:rPr>
          <w:color w:val="000000"/>
        </w:rPr>
      </w:pPr>
      <w:r>
        <w:rPr>
          <w:color w:val="000000"/>
        </w:rPr>
        <w:t>d) A Declaração de Comprometimento de Habilitação;</w:t>
      </w:r>
    </w:p>
    <w:p w:rsidR="005B77F8" w:rsidRDefault="005B77F8" w:rsidP="005B77F8">
      <w:pPr>
        <w:autoSpaceDE w:val="0"/>
        <w:autoSpaceDN w:val="0"/>
        <w:adjustRightInd w:val="0"/>
        <w:jc w:val="both"/>
        <w:rPr>
          <w:color w:val="000000"/>
        </w:rPr>
      </w:pPr>
      <w:r>
        <w:rPr>
          <w:color w:val="000000"/>
        </w:rPr>
        <w:t>e) Comprovação de enquadramento como microempresa ou empresa de pequeno porte (para as licitantes que assim se enquadrarem), conforme alínea “d” do item 6.2.1.</w:t>
      </w:r>
    </w:p>
    <w:p w:rsidR="005B77F8" w:rsidRDefault="005B77F8" w:rsidP="005B77F8">
      <w:pPr>
        <w:autoSpaceDE w:val="0"/>
        <w:autoSpaceDN w:val="0"/>
        <w:adjustRightInd w:val="0"/>
        <w:jc w:val="both"/>
        <w:rPr>
          <w:color w:val="000000"/>
        </w:rPr>
      </w:pPr>
      <w:r>
        <w:rPr>
          <w:color w:val="000000"/>
        </w:rPr>
        <w:t>10.2. Tão logo tenham sido recebidos os documentos e envelopes acima descritos, o Pregoeiro comunicará aos presentes que a partir daquele momento não mais serão admitidas novas licitantes ao certame.</w:t>
      </w:r>
    </w:p>
    <w:p w:rsidR="005B77F8" w:rsidRDefault="005B77F8" w:rsidP="005B77F8">
      <w:pPr>
        <w:autoSpaceDE w:val="0"/>
        <w:autoSpaceDN w:val="0"/>
        <w:adjustRightInd w:val="0"/>
        <w:jc w:val="both"/>
        <w:rPr>
          <w:color w:val="000000"/>
        </w:rPr>
      </w:pPr>
      <w:r>
        <w:rPr>
          <w:color w:val="000000"/>
        </w:rPr>
        <w:t xml:space="preserve">10.3. Encerrada fase de recepção dos documentos exigidos na licitação, o Pregoeiro concluirá se ainda não o tiver feito, o exame dos documentos de credenciamento dos representantes das licitantes tal como previsto na alínea “a”, do item </w:t>
      </w:r>
      <w:r w:rsidR="00611756">
        <w:rPr>
          <w:color w:val="000000"/>
        </w:rPr>
        <w:t>9.1 exames</w:t>
      </w:r>
      <w:r>
        <w:rPr>
          <w:color w:val="000000"/>
        </w:rPr>
        <w:t xml:space="preserve"> este iniciado antes da abertura da sessão.</w:t>
      </w:r>
    </w:p>
    <w:p w:rsidR="005B77F8" w:rsidRDefault="005B77F8" w:rsidP="005B77F8">
      <w:pPr>
        <w:autoSpaceDE w:val="0"/>
        <w:autoSpaceDN w:val="0"/>
        <w:adjustRightInd w:val="0"/>
        <w:jc w:val="both"/>
        <w:rPr>
          <w:color w:val="000000"/>
        </w:rPr>
      </w:pPr>
      <w:r>
        <w:rPr>
          <w:color w:val="000000"/>
        </w:rPr>
        <w:t>10.4. Concluídas a fase de recepção dos documentos exigidos na licitação e de credenciamento dos representantes das licitantes, o Pregoeiro promoverá a abertura dos envelopes contendo as propostas de preços, conferindo-as e rubricando todas as suas folhas.</w:t>
      </w:r>
    </w:p>
    <w:p w:rsidR="005B77F8" w:rsidRDefault="005B77F8" w:rsidP="005B77F8">
      <w:pPr>
        <w:autoSpaceDE w:val="0"/>
        <w:autoSpaceDN w:val="0"/>
        <w:adjustRightInd w:val="0"/>
        <w:jc w:val="both"/>
        <w:rPr>
          <w:color w:val="000000"/>
        </w:rPr>
      </w:pPr>
      <w:r>
        <w:rPr>
          <w:color w:val="000000"/>
        </w:rPr>
        <w:lastRenderedPageBreak/>
        <w:t>10.5. Após a entrega dos envelopes não caberá desistência, salvo por motivo justo decorrente de fato superveniente e aceito pelo Pregoeiro.</w:t>
      </w:r>
    </w:p>
    <w:p w:rsidR="005B77F8" w:rsidRDefault="005B77F8" w:rsidP="005B77F8">
      <w:pPr>
        <w:autoSpaceDE w:val="0"/>
        <w:autoSpaceDN w:val="0"/>
        <w:adjustRightInd w:val="0"/>
        <w:jc w:val="both"/>
        <w:rPr>
          <w:color w:val="000000"/>
        </w:rPr>
      </w:pPr>
    </w:p>
    <w:p w:rsidR="005B77F8" w:rsidRDefault="005B77F8" w:rsidP="005B77F8">
      <w:pPr>
        <w:autoSpaceDE w:val="0"/>
        <w:autoSpaceDN w:val="0"/>
        <w:adjustRightInd w:val="0"/>
        <w:jc w:val="both"/>
        <w:rPr>
          <w:b/>
          <w:bCs/>
          <w:color w:val="000000"/>
        </w:rPr>
      </w:pPr>
      <w:r>
        <w:rPr>
          <w:b/>
          <w:bCs/>
          <w:color w:val="000000"/>
        </w:rPr>
        <w:t>11. DA SESSÃO - DOS CRITÉRIOS DE JULGAMENTO E ADJUDICAÇÃO</w:t>
      </w:r>
    </w:p>
    <w:p w:rsidR="005B77F8" w:rsidRDefault="005B77F8" w:rsidP="005B77F8">
      <w:pPr>
        <w:autoSpaceDE w:val="0"/>
        <w:autoSpaceDN w:val="0"/>
        <w:adjustRightInd w:val="0"/>
        <w:jc w:val="both"/>
        <w:rPr>
          <w:color w:val="000000"/>
        </w:rPr>
      </w:pPr>
      <w:r>
        <w:rPr>
          <w:color w:val="000000"/>
        </w:rPr>
        <w:t xml:space="preserve">11.1 - No dia, hora e local designados no edital, será realizada sessão pública para recebimento das propostas e da documentação de habilitação, devendo o representante legal ou seu procurador proceder ao respectivo credenciamento, </w:t>
      </w:r>
      <w:r>
        <w:rPr>
          <w:b/>
          <w:bCs/>
          <w:color w:val="000000"/>
        </w:rPr>
        <w:t>COMPROVANDO</w:t>
      </w:r>
      <w:r>
        <w:rPr>
          <w:color w:val="000000"/>
        </w:rPr>
        <w:t xml:space="preserve">, </w:t>
      </w:r>
      <w:r>
        <w:rPr>
          <w:b/>
          <w:bCs/>
          <w:color w:val="000000"/>
        </w:rPr>
        <w:t xml:space="preserve">possuir os necessários poderes para formulação de propostas verbais (lance) </w:t>
      </w:r>
      <w:r>
        <w:rPr>
          <w:color w:val="000000"/>
        </w:rPr>
        <w:t>e para a prática de todos os demais atos inerentes ao certame.</w:t>
      </w:r>
    </w:p>
    <w:p w:rsidR="005B77F8" w:rsidRDefault="005B77F8" w:rsidP="005B77F8">
      <w:pPr>
        <w:autoSpaceDE w:val="0"/>
        <w:autoSpaceDN w:val="0"/>
        <w:adjustRightInd w:val="0"/>
        <w:jc w:val="both"/>
        <w:rPr>
          <w:color w:val="000000"/>
        </w:rPr>
      </w:pPr>
      <w:r>
        <w:rPr>
          <w:color w:val="000000"/>
        </w:rPr>
        <w:t>11.2. Aberta a sessão, o pregoeiro verificará a existência de declaração dando ciência de que as licitantes cumprem plenamente os requisitos de habilitação, conforme estabelece o inciso VII do art. 4° da Lei 10.520 de 17 de julho de 2002 (Anexo II) e, em envelopes separados, a proposta e a documentação de habilitação, sob pena de não participação do certame.</w:t>
      </w:r>
    </w:p>
    <w:p w:rsidR="005B77F8" w:rsidRDefault="005B77F8" w:rsidP="005B77F8">
      <w:pPr>
        <w:autoSpaceDE w:val="0"/>
        <w:autoSpaceDN w:val="0"/>
        <w:adjustRightInd w:val="0"/>
        <w:jc w:val="both"/>
        <w:rPr>
          <w:color w:val="000000"/>
        </w:rPr>
      </w:pPr>
      <w:r>
        <w:rPr>
          <w:color w:val="000000"/>
        </w:rPr>
        <w:t xml:space="preserve">11.3. O pregoeiro procederá à abertura dos envelopes “01”, contendo as propostas que deverão ser rubricadas por ele e membros da equipe de apoio, conferindo-as quanto à validade e cumprimento das exigências contidas no edital, sendo classificadas as propostas dos licitantes de menor preço e aquelas que tenham apresentado propostas em valores sucessivos e </w:t>
      </w:r>
      <w:r>
        <w:rPr>
          <w:b/>
          <w:bCs/>
          <w:color w:val="000000"/>
        </w:rPr>
        <w:t>superiores em até dez por cento</w:t>
      </w:r>
      <w:r>
        <w:rPr>
          <w:color w:val="000000"/>
        </w:rPr>
        <w:t>, relativamente à de menor preço, para o item licitado.</w:t>
      </w:r>
    </w:p>
    <w:p w:rsidR="005B77F8" w:rsidRDefault="005B77F8" w:rsidP="005B77F8">
      <w:pPr>
        <w:autoSpaceDE w:val="0"/>
        <w:autoSpaceDN w:val="0"/>
        <w:adjustRightInd w:val="0"/>
        <w:jc w:val="both"/>
        <w:rPr>
          <w:color w:val="000000"/>
        </w:rPr>
      </w:pPr>
      <w:r>
        <w:rPr>
          <w:color w:val="000000"/>
        </w:rPr>
        <w:t xml:space="preserve">11.4. Quando não forem verificadas, no mínimo, três propostas escritas de preços nas condições definidas no subitem acima, serão classificadas as melhores propostas </w:t>
      </w:r>
      <w:r w:rsidR="00611756">
        <w:rPr>
          <w:color w:val="000000"/>
        </w:rPr>
        <w:t>subsequentes</w:t>
      </w:r>
      <w:r>
        <w:rPr>
          <w:color w:val="000000"/>
        </w:rPr>
        <w:t>, até o máximo de três, para que os licitantes participem dos lances verbais, quaisquer que sejam os preços oferecidos nas suas propostas escritas.</w:t>
      </w:r>
    </w:p>
    <w:p w:rsidR="005B77F8" w:rsidRDefault="005B77F8" w:rsidP="005B77F8">
      <w:pPr>
        <w:autoSpaceDE w:val="0"/>
        <w:autoSpaceDN w:val="0"/>
        <w:adjustRightInd w:val="0"/>
        <w:jc w:val="both"/>
        <w:rPr>
          <w:b/>
          <w:bCs/>
          <w:color w:val="000000"/>
        </w:rPr>
      </w:pPr>
      <w:r>
        <w:rPr>
          <w:color w:val="000000"/>
        </w:rPr>
        <w:t xml:space="preserve">11.5. Em seguida, será dado início à etapa de apresentação de lances verbais pelos proponentes, que deverão ser formulados de forma sucessiva, em valores distintos e decrescentes. Os lances verbais serão feitos para o </w:t>
      </w:r>
      <w:r w:rsidR="00611756">
        <w:rPr>
          <w:color w:val="000000"/>
        </w:rPr>
        <w:t>valor unitário</w:t>
      </w:r>
      <w:r>
        <w:rPr>
          <w:color w:val="000000"/>
        </w:rPr>
        <w:t xml:space="preserve"> de cada item até o encerramento do julgamento deste, sendo a forma de julgamento </w:t>
      </w:r>
      <w:r>
        <w:rPr>
          <w:b/>
          <w:bCs/>
          <w:color w:val="000000"/>
        </w:rPr>
        <w:t>MENOR PREÇO POR ITEM.</w:t>
      </w:r>
    </w:p>
    <w:p w:rsidR="005B77F8" w:rsidRDefault="005B77F8" w:rsidP="005B77F8">
      <w:pPr>
        <w:autoSpaceDE w:val="0"/>
        <w:autoSpaceDN w:val="0"/>
        <w:adjustRightInd w:val="0"/>
        <w:jc w:val="both"/>
        <w:rPr>
          <w:color w:val="000000"/>
        </w:rPr>
      </w:pPr>
      <w:r>
        <w:rPr>
          <w:color w:val="000000"/>
        </w:rPr>
        <w:t xml:space="preserve">11.6. O pregoeiro convidará individualmente </w:t>
      </w:r>
      <w:r w:rsidR="00611756">
        <w:rPr>
          <w:color w:val="000000"/>
        </w:rPr>
        <w:t>as licitantes classificadas</w:t>
      </w:r>
      <w:r>
        <w:rPr>
          <w:color w:val="000000"/>
        </w:rPr>
        <w:t xml:space="preserve">, de forma </w:t>
      </w:r>
      <w:r w:rsidR="00611756">
        <w:rPr>
          <w:color w:val="000000"/>
        </w:rPr>
        <w:t>sequencial</w:t>
      </w:r>
      <w:r>
        <w:rPr>
          <w:color w:val="000000"/>
        </w:rPr>
        <w:t>, a apresentar lances verbais, a partir do autor da proposta classificada de maior preço e os demais, em ordem decrescente de valor.</w:t>
      </w:r>
    </w:p>
    <w:p w:rsidR="005B77F8" w:rsidRDefault="005B77F8" w:rsidP="005B77F8">
      <w:pPr>
        <w:autoSpaceDE w:val="0"/>
        <w:autoSpaceDN w:val="0"/>
        <w:adjustRightInd w:val="0"/>
        <w:jc w:val="both"/>
        <w:rPr>
          <w:color w:val="000000"/>
        </w:rPr>
      </w:pPr>
      <w:r>
        <w:rPr>
          <w:color w:val="000000"/>
        </w:rPr>
        <w:t>11.7. A desistência em apresentar lance verbal, quando convocado pelo pregoeiro, implicará a exclusão do licitante da etapa de lances verbais e na manutenção do último preço apresentado pelo licitante, para efeito de ordenação das propostas.</w:t>
      </w:r>
    </w:p>
    <w:p w:rsidR="005B77F8" w:rsidRDefault="005B77F8" w:rsidP="005B77F8">
      <w:pPr>
        <w:autoSpaceDE w:val="0"/>
        <w:autoSpaceDN w:val="0"/>
        <w:adjustRightInd w:val="0"/>
        <w:jc w:val="both"/>
        <w:rPr>
          <w:color w:val="000000"/>
        </w:rPr>
      </w:pPr>
      <w:r>
        <w:rPr>
          <w:color w:val="000000"/>
        </w:rPr>
        <w:t>11.8. Os lances deverão ser formulados em valores distintos e decrescentes, do valor unitário do item, inferiores à proposta de menor preço. A aplicação do valor de redução mínima entre os lances incidirá sobre o preço unitário do item da proposta.</w:t>
      </w:r>
    </w:p>
    <w:p w:rsidR="005B77F8" w:rsidRDefault="005B77F8" w:rsidP="005B77F8">
      <w:pPr>
        <w:autoSpaceDE w:val="0"/>
        <w:autoSpaceDN w:val="0"/>
        <w:adjustRightInd w:val="0"/>
        <w:jc w:val="both"/>
        <w:rPr>
          <w:color w:val="000000"/>
        </w:rPr>
      </w:pPr>
      <w:r>
        <w:rPr>
          <w:color w:val="000000"/>
        </w:rPr>
        <w:t>11.9. Caso não se realize lances verbais serão verificados a conformidade entre a proposta escrita de menor preço e o valor estimado para a contratação.</w:t>
      </w:r>
    </w:p>
    <w:p w:rsidR="005B77F8" w:rsidRDefault="005B77F8" w:rsidP="005B77F8">
      <w:pPr>
        <w:autoSpaceDE w:val="0"/>
        <w:autoSpaceDN w:val="0"/>
        <w:adjustRightInd w:val="0"/>
        <w:jc w:val="both"/>
        <w:rPr>
          <w:color w:val="000000"/>
        </w:rPr>
      </w:pPr>
      <w:r>
        <w:rPr>
          <w:color w:val="000000"/>
        </w:rPr>
        <w:t>11.10. Declarada encerrada a etapa competitiva, ordenadas as propostas o pregoeiro examinará a aceitabilidade da primeira classificada, quanto ao objeto e valor, decidindo motivadamente a respeito.</w:t>
      </w:r>
    </w:p>
    <w:p w:rsidR="005B77F8" w:rsidRDefault="005B77F8" w:rsidP="005B77F8">
      <w:pPr>
        <w:autoSpaceDE w:val="0"/>
        <w:autoSpaceDN w:val="0"/>
        <w:adjustRightInd w:val="0"/>
        <w:jc w:val="both"/>
        <w:rPr>
          <w:color w:val="000000"/>
        </w:rPr>
      </w:pPr>
      <w:r>
        <w:rPr>
          <w:color w:val="000000"/>
        </w:rPr>
        <w:t xml:space="preserve">11.11. Sendo aceitável a proposta de menor preço, será aberto o envelope contendo a documentação de habilitação - “02”- do licitante que a tiver formulado para confirmação das suas </w:t>
      </w:r>
      <w:r w:rsidR="00611756">
        <w:rPr>
          <w:color w:val="000000"/>
        </w:rPr>
        <w:t>condições habilita</w:t>
      </w:r>
      <w:r>
        <w:rPr>
          <w:color w:val="000000"/>
        </w:rPr>
        <w:t xml:space="preserve"> tórias.</w:t>
      </w:r>
    </w:p>
    <w:p w:rsidR="005B77F8" w:rsidRDefault="005B77F8" w:rsidP="005B77F8">
      <w:pPr>
        <w:autoSpaceDE w:val="0"/>
        <w:autoSpaceDN w:val="0"/>
        <w:adjustRightInd w:val="0"/>
        <w:jc w:val="both"/>
        <w:rPr>
          <w:color w:val="000000"/>
        </w:rPr>
      </w:pPr>
      <w:r>
        <w:rPr>
          <w:color w:val="000000"/>
        </w:rPr>
        <w:t xml:space="preserve">11.11.1. Na apreciação e no julgamento das propostas não serão consideradas quaisquer ofertas ou vantagens não previstas neste instrumento, nem serão permitidas ofertas </w:t>
      </w:r>
      <w:r>
        <w:rPr>
          <w:color w:val="000000"/>
        </w:rPr>
        <w:lastRenderedPageBreak/>
        <w:t>baseadas nas propostas das demais licitantes, obrigando-se o licitante, a executar as condições da proposta apresentada.</w:t>
      </w:r>
    </w:p>
    <w:p w:rsidR="005B77F8" w:rsidRDefault="005B77F8" w:rsidP="005B77F8">
      <w:pPr>
        <w:autoSpaceDE w:val="0"/>
        <w:autoSpaceDN w:val="0"/>
        <w:adjustRightInd w:val="0"/>
        <w:jc w:val="both"/>
        <w:rPr>
          <w:color w:val="000000"/>
        </w:rPr>
      </w:pPr>
      <w:r>
        <w:rPr>
          <w:color w:val="000000"/>
        </w:rPr>
        <w:t xml:space="preserve">11.12. Constatado o atendimento das exigências fixadas no edital, o licitante será declarado vencedor, sendo-lhe adjudicado </w:t>
      </w:r>
      <w:r w:rsidR="00611756">
        <w:rPr>
          <w:color w:val="000000"/>
        </w:rPr>
        <w:t>o (</w:t>
      </w:r>
      <w:r>
        <w:rPr>
          <w:color w:val="000000"/>
        </w:rPr>
        <w:t xml:space="preserve">s) </w:t>
      </w:r>
      <w:r w:rsidR="00611756">
        <w:rPr>
          <w:color w:val="000000"/>
        </w:rPr>
        <w:t>item (</w:t>
      </w:r>
      <w:r>
        <w:rPr>
          <w:color w:val="000000"/>
        </w:rPr>
        <w:t>s) do certame.</w:t>
      </w:r>
    </w:p>
    <w:p w:rsidR="005B77F8" w:rsidRDefault="005B77F8" w:rsidP="005B77F8">
      <w:pPr>
        <w:autoSpaceDE w:val="0"/>
        <w:autoSpaceDN w:val="0"/>
        <w:adjustRightInd w:val="0"/>
        <w:jc w:val="both"/>
        <w:rPr>
          <w:color w:val="000000"/>
        </w:rPr>
      </w:pPr>
      <w:r>
        <w:rPr>
          <w:color w:val="000000"/>
        </w:rPr>
        <w:t xml:space="preserve">10.13 - Se a oferta não for aceitável ou se o licitante desatender às exigências habilita tórias, o pregoeiro examinará a oferta </w:t>
      </w:r>
      <w:r w:rsidR="00611756">
        <w:rPr>
          <w:color w:val="000000"/>
        </w:rPr>
        <w:t>subsequente</w:t>
      </w:r>
      <w:r>
        <w:rPr>
          <w:color w:val="000000"/>
        </w:rPr>
        <w:t xml:space="preserve">, verificando a sua aceitabilidade e procedendo à habilitação do proponente, na ordem de classificação, e assim sucessivamente, até a apuração de uma proposta que atenda ao edital, sendo o respectivo licitante declarado vencedor e a ele adjudicado </w:t>
      </w:r>
      <w:r w:rsidR="00611756">
        <w:rPr>
          <w:color w:val="000000"/>
        </w:rPr>
        <w:t>o (</w:t>
      </w:r>
      <w:r>
        <w:rPr>
          <w:color w:val="000000"/>
        </w:rPr>
        <w:t xml:space="preserve">s) </w:t>
      </w:r>
      <w:r w:rsidR="00611756">
        <w:rPr>
          <w:color w:val="000000"/>
        </w:rPr>
        <w:t>item (</w:t>
      </w:r>
      <w:r>
        <w:rPr>
          <w:color w:val="000000"/>
        </w:rPr>
        <w:t>s) do certame.</w:t>
      </w:r>
    </w:p>
    <w:p w:rsidR="005B77F8" w:rsidRDefault="005B77F8" w:rsidP="005B77F8">
      <w:pPr>
        <w:autoSpaceDE w:val="0"/>
        <w:autoSpaceDN w:val="0"/>
        <w:adjustRightInd w:val="0"/>
        <w:jc w:val="both"/>
        <w:rPr>
          <w:color w:val="000000"/>
        </w:rPr>
      </w:pPr>
      <w:r>
        <w:rPr>
          <w:color w:val="000000"/>
        </w:rPr>
        <w:t>11.13.1. Serão desclassificadas as propostas que:</w:t>
      </w:r>
    </w:p>
    <w:p w:rsidR="005B77F8" w:rsidRDefault="005B77F8" w:rsidP="005B77F8">
      <w:pPr>
        <w:autoSpaceDE w:val="0"/>
        <w:autoSpaceDN w:val="0"/>
        <w:adjustRightInd w:val="0"/>
        <w:jc w:val="both"/>
        <w:rPr>
          <w:color w:val="000000"/>
        </w:rPr>
      </w:pPr>
      <w:r>
        <w:rPr>
          <w:color w:val="000000"/>
        </w:rPr>
        <w:t>a) não atendam às exigências e requisitos estabelecidos neste edital ou imponham condições;</w:t>
      </w:r>
    </w:p>
    <w:p w:rsidR="005B77F8" w:rsidRDefault="005B77F8" w:rsidP="005B77F8">
      <w:pPr>
        <w:autoSpaceDE w:val="0"/>
        <w:autoSpaceDN w:val="0"/>
        <w:adjustRightInd w:val="0"/>
        <w:jc w:val="both"/>
        <w:rPr>
          <w:color w:val="000000"/>
        </w:rPr>
      </w:pPr>
      <w:r>
        <w:rPr>
          <w:color w:val="000000"/>
        </w:rPr>
        <w:t>b) apresentem valores manifestamente excessivos ou manifestamente inexequíveis;</w:t>
      </w:r>
    </w:p>
    <w:p w:rsidR="005B77F8" w:rsidRDefault="005B77F8" w:rsidP="005B77F8">
      <w:pPr>
        <w:autoSpaceDE w:val="0"/>
        <w:autoSpaceDN w:val="0"/>
        <w:adjustRightInd w:val="0"/>
        <w:jc w:val="both"/>
        <w:rPr>
          <w:color w:val="000000"/>
        </w:rPr>
      </w:pPr>
      <w:r>
        <w:rPr>
          <w:color w:val="000000"/>
        </w:rPr>
        <w:t>c) sejam omissas, vagas ou apresentem irregularidades ou defeitos capazes de impedir o julgamento.</w:t>
      </w:r>
    </w:p>
    <w:p w:rsidR="005B77F8" w:rsidRDefault="005B77F8" w:rsidP="005B77F8">
      <w:pPr>
        <w:autoSpaceDE w:val="0"/>
        <w:autoSpaceDN w:val="0"/>
        <w:adjustRightInd w:val="0"/>
        <w:jc w:val="both"/>
        <w:rPr>
          <w:color w:val="000000"/>
        </w:rPr>
      </w:pPr>
      <w:r>
        <w:rPr>
          <w:color w:val="000000"/>
        </w:rPr>
        <w:t>11.14. O pregoeiro poderá negociar diretamente com o proponente para que seja obtido preço melhor.</w:t>
      </w:r>
    </w:p>
    <w:p w:rsidR="005B77F8" w:rsidRDefault="005B77F8" w:rsidP="005B77F8">
      <w:pPr>
        <w:autoSpaceDE w:val="0"/>
        <w:autoSpaceDN w:val="0"/>
        <w:adjustRightInd w:val="0"/>
        <w:jc w:val="both"/>
        <w:rPr>
          <w:color w:val="000000"/>
        </w:rPr>
      </w:pPr>
      <w:r>
        <w:rPr>
          <w:color w:val="000000"/>
        </w:rPr>
        <w:t>11.15. Da reunião lavrar-se-á ata circunstanciada, na qual serão registradas as ocorrências relevantes e que, ao final, deverá ser assinada pelo Pregoeiro, Equipe de Apoio, licitantes e presentes.</w:t>
      </w:r>
    </w:p>
    <w:p w:rsidR="005B77F8" w:rsidRDefault="005B77F8" w:rsidP="005B77F8">
      <w:pPr>
        <w:autoSpaceDE w:val="0"/>
        <w:autoSpaceDN w:val="0"/>
        <w:adjustRightInd w:val="0"/>
        <w:jc w:val="both"/>
        <w:rPr>
          <w:b/>
          <w:bCs/>
          <w:color w:val="000000"/>
        </w:rPr>
      </w:pPr>
      <w:r>
        <w:rPr>
          <w:color w:val="000000"/>
        </w:rPr>
        <w:t xml:space="preserve">11.16. Fica assegurada, como critério de desempate, preferência de contratação para as </w:t>
      </w:r>
      <w:r>
        <w:rPr>
          <w:b/>
          <w:bCs/>
          <w:color w:val="000000"/>
        </w:rPr>
        <w:t>microempresas e empresas de pequeno porte.</w:t>
      </w:r>
    </w:p>
    <w:p w:rsidR="005B77F8" w:rsidRDefault="005B77F8" w:rsidP="005B77F8">
      <w:pPr>
        <w:autoSpaceDE w:val="0"/>
        <w:autoSpaceDN w:val="0"/>
        <w:adjustRightInd w:val="0"/>
        <w:jc w:val="both"/>
        <w:rPr>
          <w:color w:val="000000"/>
        </w:rPr>
      </w:pPr>
      <w:r>
        <w:rPr>
          <w:color w:val="000000"/>
        </w:rPr>
        <w:t xml:space="preserve">11.16.1. Entende-se por empate aquelas situações em que as propostas apresentadas pelas microempresas e empresas de pequeno porte sejam iguais ou até </w:t>
      </w:r>
      <w:r>
        <w:rPr>
          <w:b/>
          <w:bCs/>
          <w:color w:val="000000"/>
        </w:rPr>
        <w:t xml:space="preserve">5% (cinco por cento) </w:t>
      </w:r>
      <w:r>
        <w:rPr>
          <w:color w:val="000000"/>
        </w:rPr>
        <w:t>superiores à proposta mais bem classificada.</w:t>
      </w:r>
    </w:p>
    <w:p w:rsidR="005B77F8" w:rsidRDefault="005B77F8" w:rsidP="005B77F8">
      <w:pPr>
        <w:autoSpaceDE w:val="0"/>
        <w:autoSpaceDN w:val="0"/>
        <w:adjustRightInd w:val="0"/>
        <w:jc w:val="both"/>
        <w:rPr>
          <w:color w:val="000000"/>
        </w:rPr>
      </w:pPr>
      <w:r>
        <w:rPr>
          <w:color w:val="000000"/>
        </w:rPr>
        <w:t>11.16.2. Para efeito do disposto no item 11.16, ocorrendo o empate, proceder-se-á da seguinte forma:</w:t>
      </w:r>
    </w:p>
    <w:p w:rsidR="005B77F8" w:rsidRDefault="005B77F8" w:rsidP="005B77F8">
      <w:pPr>
        <w:autoSpaceDE w:val="0"/>
        <w:autoSpaceDN w:val="0"/>
        <w:adjustRightInd w:val="0"/>
        <w:jc w:val="both"/>
        <w:rPr>
          <w:color w:val="000000"/>
        </w:rPr>
      </w:pPr>
      <w:r>
        <w:rPr>
          <w:color w:val="000000"/>
        </w:rPr>
        <w:t xml:space="preserve">I – </w:t>
      </w:r>
      <w:r w:rsidR="00611756">
        <w:rPr>
          <w:color w:val="000000"/>
        </w:rPr>
        <w:t>A</w:t>
      </w:r>
      <w:r>
        <w:rPr>
          <w:color w:val="000000"/>
        </w:rPr>
        <w:t xml:space="preserve"> microempresa ou empresa de pequeno porte mais bem classificada poderá apresentar proposta de preço inferior àquela considerada vencedora do certame, situação em que será adjudicado em seu favor o objeto licitado;</w:t>
      </w:r>
    </w:p>
    <w:p w:rsidR="005B77F8" w:rsidRDefault="005B77F8" w:rsidP="005B77F8">
      <w:pPr>
        <w:autoSpaceDE w:val="0"/>
        <w:autoSpaceDN w:val="0"/>
        <w:adjustRightInd w:val="0"/>
        <w:jc w:val="both"/>
        <w:rPr>
          <w:color w:val="000000"/>
        </w:rPr>
      </w:pPr>
      <w:r>
        <w:rPr>
          <w:color w:val="000000"/>
        </w:rPr>
        <w:t xml:space="preserve">II – </w:t>
      </w:r>
      <w:r w:rsidR="00611756">
        <w:rPr>
          <w:color w:val="000000"/>
        </w:rPr>
        <w:t>Não</w:t>
      </w:r>
      <w:r>
        <w:rPr>
          <w:color w:val="000000"/>
        </w:rPr>
        <w:t xml:space="preserve"> ocorrendo a contratação da microempresa ou empresa de pequeno porte, na forma do inciso I, serão convocadas as remanescentes que porventura se enquadrem na hipótese do item 11.16.1, na ordem classificatória, para o exercício do mesmo direito;</w:t>
      </w:r>
    </w:p>
    <w:p w:rsidR="005B77F8" w:rsidRDefault="005B77F8" w:rsidP="005B77F8">
      <w:pPr>
        <w:autoSpaceDE w:val="0"/>
        <w:autoSpaceDN w:val="0"/>
        <w:adjustRightInd w:val="0"/>
        <w:jc w:val="both"/>
        <w:rPr>
          <w:color w:val="000000"/>
        </w:rPr>
      </w:pPr>
      <w:r>
        <w:rPr>
          <w:color w:val="000000"/>
        </w:rPr>
        <w:t>III – no caso de equivalência dos valores apresentados pelas microempresas e empresas de pequeno porte que se encontrem no intervalo estabelecido no item 11.16.1, será realizado sorteio entre elas para que se identifique aquela que primeiro poderá apresentar melhor oferta.</w:t>
      </w:r>
    </w:p>
    <w:p w:rsidR="005B77F8" w:rsidRDefault="005B77F8" w:rsidP="005B77F8">
      <w:pPr>
        <w:autoSpaceDE w:val="0"/>
        <w:autoSpaceDN w:val="0"/>
        <w:adjustRightInd w:val="0"/>
        <w:jc w:val="both"/>
        <w:rPr>
          <w:color w:val="000000"/>
        </w:rPr>
      </w:pPr>
      <w:r>
        <w:rPr>
          <w:color w:val="000000"/>
        </w:rPr>
        <w:t>11.16.3. Na hipótese da não contratação nos termos previstos no item 11.16.1, o objeto licitado será adjudicado em favor da proposta originalmente vencedora do certame.</w:t>
      </w:r>
    </w:p>
    <w:p w:rsidR="005B77F8" w:rsidRDefault="005B77F8" w:rsidP="005B77F8">
      <w:pPr>
        <w:autoSpaceDE w:val="0"/>
        <w:autoSpaceDN w:val="0"/>
        <w:adjustRightInd w:val="0"/>
        <w:jc w:val="both"/>
        <w:rPr>
          <w:color w:val="000000"/>
        </w:rPr>
      </w:pPr>
      <w:r>
        <w:rPr>
          <w:color w:val="000000"/>
        </w:rPr>
        <w:t>11.17. As dúvidas que surgirem durante as sessões públicas, serão, a juízo da Comissão de Licitação, resolvidas por esta, na presença dos proponentes ou deixadas para posterior deliberação.</w:t>
      </w:r>
    </w:p>
    <w:p w:rsidR="005B77F8" w:rsidRDefault="005B77F8" w:rsidP="005B77F8">
      <w:pPr>
        <w:autoSpaceDE w:val="0"/>
        <w:autoSpaceDN w:val="0"/>
        <w:adjustRightInd w:val="0"/>
        <w:jc w:val="both"/>
        <w:rPr>
          <w:color w:val="000000"/>
        </w:rPr>
      </w:pPr>
    </w:p>
    <w:p w:rsidR="005B77F8" w:rsidRDefault="005B77F8" w:rsidP="005B77F8">
      <w:pPr>
        <w:autoSpaceDE w:val="0"/>
        <w:autoSpaceDN w:val="0"/>
        <w:adjustRightInd w:val="0"/>
        <w:jc w:val="both"/>
        <w:rPr>
          <w:b/>
          <w:bCs/>
          <w:color w:val="000000"/>
        </w:rPr>
      </w:pPr>
      <w:r>
        <w:rPr>
          <w:b/>
          <w:bCs/>
          <w:color w:val="000000"/>
        </w:rPr>
        <w:t>12. DA HOMOLOGAÇÃO E FORMALIZAÇÃO DA AQUISIÇÃO</w:t>
      </w:r>
    </w:p>
    <w:p w:rsidR="005B77F8" w:rsidRDefault="005B77F8" w:rsidP="005B77F8">
      <w:pPr>
        <w:autoSpaceDE w:val="0"/>
        <w:autoSpaceDN w:val="0"/>
        <w:adjustRightInd w:val="0"/>
        <w:jc w:val="both"/>
        <w:rPr>
          <w:color w:val="000000"/>
        </w:rPr>
      </w:pPr>
      <w:r>
        <w:rPr>
          <w:color w:val="000000"/>
        </w:rPr>
        <w:t>12.1. O resultado do julgamento será submetido à autoridade competente, para homologação.</w:t>
      </w:r>
    </w:p>
    <w:p w:rsidR="005B77F8" w:rsidRDefault="005B77F8" w:rsidP="005B77F8">
      <w:pPr>
        <w:autoSpaceDE w:val="0"/>
        <w:autoSpaceDN w:val="0"/>
        <w:adjustRightInd w:val="0"/>
        <w:jc w:val="both"/>
        <w:rPr>
          <w:color w:val="000000"/>
        </w:rPr>
      </w:pPr>
      <w:r>
        <w:rPr>
          <w:color w:val="000000"/>
        </w:rPr>
        <w:t xml:space="preserve">12.2. É facultado a Prefeitura de TUNAS, quando o convocado não comparecer no prazo estipulado, deixar, injustificadamente, de entregar o objeto ou substituir os recusados dentro dos prazos previstos, ou, ainda, recusar-se de cumprir com sua proposta vencedora, </w:t>
      </w:r>
      <w:r>
        <w:rPr>
          <w:color w:val="000000"/>
        </w:rPr>
        <w:lastRenderedPageBreak/>
        <w:t>convocar os LICITANTES remanescentes, na ordem de classificação, sem prejuízo da aplicação das sanções previstas na legislação.</w:t>
      </w:r>
    </w:p>
    <w:p w:rsidR="005B77F8" w:rsidRDefault="005B77F8" w:rsidP="005B77F8">
      <w:pPr>
        <w:autoSpaceDE w:val="0"/>
        <w:autoSpaceDN w:val="0"/>
        <w:adjustRightInd w:val="0"/>
        <w:jc w:val="both"/>
        <w:rPr>
          <w:color w:val="000000"/>
        </w:rPr>
      </w:pPr>
      <w:r>
        <w:rPr>
          <w:color w:val="000000"/>
        </w:rPr>
        <w:t>12.3. A aquisição pretendida deverá ser executada em estrita conformidade com as prescrições deste edital e seus anexos, que são dele partes integrantes e inseparáveis.</w:t>
      </w:r>
    </w:p>
    <w:p w:rsidR="005B77F8" w:rsidRDefault="005B77F8" w:rsidP="005B77F8">
      <w:pPr>
        <w:autoSpaceDE w:val="0"/>
        <w:autoSpaceDN w:val="0"/>
        <w:adjustRightInd w:val="0"/>
        <w:jc w:val="both"/>
        <w:rPr>
          <w:color w:val="000000"/>
        </w:rPr>
      </w:pPr>
    </w:p>
    <w:p w:rsidR="005B77F8" w:rsidRDefault="005B77F8" w:rsidP="005B77F8">
      <w:pPr>
        <w:autoSpaceDE w:val="0"/>
        <w:autoSpaceDN w:val="0"/>
        <w:adjustRightInd w:val="0"/>
        <w:jc w:val="both"/>
        <w:rPr>
          <w:b/>
          <w:bCs/>
          <w:color w:val="000000"/>
        </w:rPr>
      </w:pPr>
      <w:r>
        <w:rPr>
          <w:b/>
          <w:bCs/>
          <w:color w:val="000000"/>
        </w:rPr>
        <w:t>13</w:t>
      </w:r>
      <w:r>
        <w:rPr>
          <w:color w:val="000000"/>
        </w:rPr>
        <w:t xml:space="preserve">. </w:t>
      </w:r>
      <w:r>
        <w:rPr>
          <w:b/>
          <w:bCs/>
          <w:color w:val="000000"/>
        </w:rPr>
        <w:t>DOS RECURSOS</w:t>
      </w:r>
    </w:p>
    <w:p w:rsidR="005B77F8" w:rsidRDefault="005B77F8" w:rsidP="005B77F8">
      <w:pPr>
        <w:autoSpaceDE w:val="0"/>
        <w:autoSpaceDN w:val="0"/>
        <w:adjustRightInd w:val="0"/>
        <w:jc w:val="both"/>
        <w:rPr>
          <w:color w:val="000000"/>
        </w:rPr>
      </w:pPr>
      <w:r>
        <w:rPr>
          <w:color w:val="000000"/>
        </w:rPr>
        <w:t xml:space="preserve">13.1. Declarado o vencedor, qualquer licitante poderá manifestar imediata e motivadamente a intenção de recorrer, quando lhe será concedido o prazo de 03 (três) dias para apresentação das razões do recurso, ficando os demais licitantes desde logo intimados para apresentar </w:t>
      </w:r>
      <w:r w:rsidR="00611756">
        <w:rPr>
          <w:color w:val="000000"/>
        </w:rPr>
        <w:t>contrarrazões</w:t>
      </w:r>
      <w:r>
        <w:rPr>
          <w:color w:val="000000"/>
        </w:rPr>
        <w:t xml:space="preserve"> em igual número de dias, que começarão a correr do término do prazo do recorrente, sendo-lhes assegurada vista imediata dos autos.</w:t>
      </w:r>
    </w:p>
    <w:p w:rsidR="005B77F8" w:rsidRDefault="005B77F8" w:rsidP="005B77F8">
      <w:pPr>
        <w:autoSpaceDE w:val="0"/>
        <w:autoSpaceDN w:val="0"/>
        <w:adjustRightInd w:val="0"/>
        <w:jc w:val="both"/>
        <w:rPr>
          <w:color w:val="000000"/>
        </w:rPr>
      </w:pPr>
      <w:r>
        <w:rPr>
          <w:color w:val="000000"/>
        </w:rPr>
        <w:t>13.2. O acolhimento de recurso importará a invalidação apenas dos atos insuscetíveis de aproveitamento.</w:t>
      </w:r>
    </w:p>
    <w:p w:rsidR="005B77F8" w:rsidRDefault="005B77F8" w:rsidP="005B77F8">
      <w:pPr>
        <w:autoSpaceDE w:val="0"/>
        <w:autoSpaceDN w:val="0"/>
        <w:adjustRightInd w:val="0"/>
        <w:jc w:val="both"/>
        <w:rPr>
          <w:color w:val="000000"/>
        </w:rPr>
      </w:pPr>
      <w:r>
        <w:rPr>
          <w:color w:val="000000"/>
        </w:rPr>
        <w:t>13.3. A petição poderá ser feita na sessão, e se oral, será reduzida a termo em Ata.</w:t>
      </w:r>
    </w:p>
    <w:p w:rsidR="005B77F8" w:rsidRDefault="005B77F8" w:rsidP="005B77F8">
      <w:pPr>
        <w:autoSpaceDE w:val="0"/>
        <w:autoSpaceDN w:val="0"/>
        <w:adjustRightInd w:val="0"/>
        <w:jc w:val="both"/>
        <w:rPr>
          <w:color w:val="000000"/>
        </w:rPr>
      </w:pPr>
      <w:r>
        <w:rPr>
          <w:color w:val="000000"/>
        </w:rPr>
        <w:t>13.4. A falta de manifestação imediata e motivada do licitante importará em decadência do direito de recurso e adjudicação do objeto da licitação pelo pregoeiro ao vencedor.</w:t>
      </w:r>
    </w:p>
    <w:p w:rsidR="005B77F8" w:rsidRDefault="005B77F8" w:rsidP="005B77F8">
      <w:pPr>
        <w:autoSpaceDE w:val="0"/>
        <w:autoSpaceDN w:val="0"/>
        <w:adjustRightInd w:val="0"/>
        <w:jc w:val="both"/>
        <w:rPr>
          <w:color w:val="000000"/>
        </w:rPr>
      </w:pPr>
      <w:r>
        <w:rPr>
          <w:color w:val="000000"/>
        </w:rPr>
        <w:t>13.5 - Decididos os recursos, a autoridade competente fará a adjudicação do objeto da licitação ao licitante vencedor.</w:t>
      </w:r>
    </w:p>
    <w:p w:rsidR="005B77F8" w:rsidRDefault="005B77F8" w:rsidP="005B77F8">
      <w:pPr>
        <w:autoSpaceDE w:val="0"/>
        <w:autoSpaceDN w:val="0"/>
        <w:adjustRightInd w:val="0"/>
        <w:jc w:val="both"/>
        <w:rPr>
          <w:color w:val="000000"/>
        </w:rPr>
      </w:pPr>
      <w:r>
        <w:rPr>
          <w:color w:val="000000"/>
        </w:rPr>
        <w:t>13.6 - Homologada a licitação pela autoridade competente, o adjudicatário será convocado para entregar o objeto adquirido.</w:t>
      </w:r>
    </w:p>
    <w:p w:rsidR="005B77F8" w:rsidRDefault="005B77F8" w:rsidP="005B77F8">
      <w:pPr>
        <w:autoSpaceDE w:val="0"/>
        <w:autoSpaceDN w:val="0"/>
        <w:adjustRightInd w:val="0"/>
        <w:jc w:val="both"/>
        <w:rPr>
          <w:b/>
          <w:bCs/>
          <w:color w:val="000000"/>
        </w:rPr>
      </w:pPr>
    </w:p>
    <w:p w:rsidR="005B77F8" w:rsidRDefault="005B77F8" w:rsidP="005B77F8">
      <w:pPr>
        <w:autoSpaceDE w:val="0"/>
        <w:autoSpaceDN w:val="0"/>
        <w:adjustRightInd w:val="0"/>
        <w:jc w:val="both"/>
        <w:rPr>
          <w:b/>
          <w:bCs/>
          <w:color w:val="000000"/>
        </w:rPr>
      </w:pPr>
      <w:r>
        <w:rPr>
          <w:b/>
          <w:bCs/>
          <w:color w:val="000000"/>
        </w:rPr>
        <w:t>14</w:t>
      </w:r>
      <w:r>
        <w:rPr>
          <w:color w:val="000000"/>
        </w:rPr>
        <w:t xml:space="preserve">. </w:t>
      </w:r>
      <w:r>
        <w:rPr>
          <w:b/>
          <w:bCs/>
          <w:color w:val="000000"/>
        </w:rPr>
        <w:t>DA ENTREGA</w:t>
      </w:r>
    </w:p>
    <w:p w:rsidR="005B77F8" w:rsidRDefault="005B77F8" w:rsidP="005B77F8">
      <w:pPr>
        <w:autoSpaceDE w:val="0"/>
        <w:autoSpaceDN w:val="0"/>
        <w:adjustRightInd w:val="0"/>
        <w:jc w:val="both"/>
        <w:rPr>
          <w:color w:val="000000"/>
        </w:rPr>
      </w:pPr>
      <w:r>
        <w:rPr>
          <w:color w:val="000000"/>
        </w:rPr>
        <w:t xml:space="preserve">14.1. O objeto licitado será retirado junto a Empresa vencedora que esteja a </w:t>
      </w:r>
      <w:r>
        <w:rPr>
          <w:b/>
          <w:color w:val="000000"/>
        </w:rPr>
        <w:t>no máximo 05 (cinco) km (quilômetros)</w:t>
      </w:r>
      <w:r>
        <w:rPr>
          <w:color w:val="000000"/>
        </w:rPr>
        <w:t xml:space="preserve"> da sede do Município.</w:t>
      </w:r>
    </w:p>
    <w:p w:rsidR="005B77F8" w:rsidRDefault="005B77F8" w:rsidP="005B77F8">
      <w:pPr>
        <w:autoSpaceDE w:val="0"/>
        <w:autoSpaceDN w:val="0"/>
        <w:adjustRightInd w:val="0"/>
        <w:jc w:val="both"/>
        <w:rPr>
          <w:color w:val="000000"/>
        </w:rPr>
      </w:pPr>
      <w:r>
        <w:rPr>
          <w:color w:val="000000"/>
        </w:rPr>
        <w:t>14.3. Durante a vigência do contrato, sua detentora fica obrigada a fornecer o objeto de acordo com os valores, nas quantidades solicitadas.</w:t>
      </w:r>
    </w:p>
    <w:p w:rsidR="005B77F8" w:rsidRDefault="005B77F8" w:rsidP="005B77F8">
      <w:pPr>
        <w:autoSpaceDE w:val="0"/>
        <w:autoSpaceDN w:val="0"/>
        <w:adjustRightInd w:val="0"/>
        <w:jc w:val="both"/>
        <w:rPr>
          <w:color w:val="000000"/>
        </w:rPr>
      </w:pPr>
      <w:r>
        <w:rPr>
          <w:color w:val="000000"/>
        </w:rPr>
        <w:t>14.4. A fornecedora fica obrigada a atender a todos os pedidos realizados pela Secretaria, inclusive com relação aos quantitativos;</w:t>
      </w:r>
    </w:p>
    <w:p w:rsidR="005B77F8" w:rsidRDefault="005B77F8" w:rsidP="005B77F8">
      <w:pPr>
        <w:autoSpaceDE w:val="0"/>
        <w:autoSpaceDN w:val="0"/>
        <w:adjustRightInd w:val="0"/>
        <w:jc w:val="both"/>
        <w:rPr>
          <w:b/>
          <w:bCs/>
          <w:color w:val="000000"/>
        </w:rPr>
      </w:pPr>
      <w:r>
        <w:rPr>
          <w:bCs/>
          <w:color w:val="000000"/>
        </w:rPr>
        <w:t>14.5. O objeto deverá estar de acordo com as normas legais</w:t>
      </w:r>
      <w:r>
        <w:rPr>
          <w:b/>
          <w:bCs/>
          <w:color w:val="000000"/>
        </w:rPr>
        <w:t>.</w:t>
      </w:r>
    </w:p>
    <w:p w:rsidR="005B77F8" w:rsidRDefault="005B77F8" w:rsidP="005B77F8">
      <w:pPr>
        <w:autoSpaceDE w:val="0"/>
        <w:autoSpaceDN w:val="0"/>
        <w:adjustRightInd w:val="0"/>
        <w:jc w:val="both"/>
        <w:rPr>
          <w:b/>
          <w:bCs/>
          <w:color w:val="000000"/>
        </w:rPr>
      </w:pPr>
    </w:p>
    <w:p w:rsidR="005B77F8" w:rsidRDefault="005B77F8" w:rsidP="005B77F8">
      <w:pPr>
        <w:autoSpaceDE w:val="0"/>
        <w:autoSpaceDN w:val="0"/>
        <w:adjustRightInd w:val="0"/>
        <w:jc w:val="both"/>
        <w:rPr>
          <w:b/>
          <w:bCs/>
          <w:color w:val="000000"/>
        </w:rPr>
      </w:pPr>
    </w:p>
    <w:p w:rsidR="005B77F8" w:rsidRDefault="005B77F8" w:rsidP="005B77F8">
      <w:pPr>
        <w:autoSpaceDE w:val="0"/>
        <w:autoSpaceDN w:val="0"/>
        <w:adjustRightInd w:val="0"/>
        <w:jc w:val="both"/>
        <w:rPr>
          <w:b/>
          <w:bCs/>
          <w:color w:val="000000"/>
        </w:rPr>
      </w:pPr>
      <w:r>
        <w:rPr>
          <w:b/>
          <w:bCs/>
          <w:color w:val="000000"/>
        </w:rPr>
        <w:t xml:space="preserve">15. DO PRAZO DE VALIDADE </w:t>
      </w:r>
    </w:p>
    <w:p w:rsidR="005B77F8" w:rsidRDefault="005B77F8" w:rsidP="005B77F8">
      <w:pPr>
        <w:autoSpaceDE w:val="0"/>
        <w:autoSpaceDN w:val="0"/>
        <w:adjustRightInd w:val="0"/>
        <w:jc w:val="both"/>
        <w:rPr>
          <w:color w:val="000000"/>
        </w:rPr>
      </w:pPr>
      <w:r>
        <w:rPr>
          <w:color w:val="000000"/>
        </w:rPr>
        <w:t>15.1. O contrato terá validade por 12 (doze) meses, a contar a partir do contrato.</w:t>
      </w:r>
    </w:p>
    <w:p w:rsidR="005B77F8" w:rsidRDefault="005B77F8" w:rsidP="005B77F8">
      <w:pPr>
        <w:autoSpaceDE w:val="0"/>
        <w:autoSpaceDN w:val="0"/>
        <w:adjustRightInd w:val="0"/>
        <w:jc w:val="both"/>
        <w:rPr>
          <w:color w:val="000000"/>
        </w:rPr>
      </w:pPr>
    </w:p>
    <w:p w:rsidR="005B77F8" w:rsidRDefault="005B77F8" w:rsidP="005B77F8">
      <w:pPr>
        <w:autoSpaceDE w:val="0"/>
        <w:autoSpaceDN w:val="0"/>
        <w:adjustRightInd w:val="0"/>
        <w:jc w:val="both"/>
        <w:rPr>
          <w:b/>
          <w:bCs/>
          <w:color w:val="000000"/>
        </w:rPr>
      </w:pPr>
      <w:r>
        <w:rPr>
          <w:b/>
          <w:bCs/>
          <w:color w:val="000000"/>
        </w:rPr>
        <w:t>16. DAS PENALIDADES</w:t>
      </w:r>
    </w:p>
    <w:p w:rsidR="005B77F8" w:rsidRDefault="005B77F8" w:rsidP="005B77F8">
      <w:pPr>
        <w:autoSpaceDE w:val="0"/>
        <w:autoSpaceDN w:val="0"/>
        <w:adjustRightInd w:val="0"/>
        <w:jc w:val="both"/>
        <w:rPr>
          <w:color w:val="000000"/>
        </w:rPr>
      </w:pPr>
      <w:r>
        <w:rPr>
          <w:color w:val="000000"/>
        </w:rPr>
        <w:t>16.1. Poderá a Administração, garantida a prévia defesa, aplicar à detentora de adjudicação as seguintes penalidades:</w:t>
      </w:r>
    </w:p>
    <w:p w:rsidR="005B77F8" w:rsidRDefault="005B77F8" w:rsidP="005B77F8">
      <w:pPr>
        <w:autoSpaceDE w:val="0"/>
        <w:autoSpaceDN w:val="0"/>
        <w:adjustRightInd w:val="0"/>
        <w:jc w:val="both"/>
        <w:rPr>
          <w:color w:val="000000"/>
        </w:rPr>
      </w:pPr>
      <w:r>
        <w:rPr>
          <w:color w:val="000000"/>
        </w:rPr>
        <w:t>16.2. Multas pecuniárias, nas seguintes proporções:</w:t>
      </w:r>
    </w:p>
    <w:p w:rsidR="005B77F8" w:rsidRDefault="005B77F8" w:rsidP="005B77F8">
      <w:pPr>
        <w:autoSpaceDE w:val="0"/>
        <w:autoSpaceDN w:val="0"/>
        <w:adjustRightInd w:val="0"/>
        <w:jc w:val="both"/>
        <w:rPr>
          <w:color w:val="000000"/>
        </w:rPr>
      </w:pPr>
      <w:r>
        <w:rPr>
          <w:color w:val="000000"/>
        </w:rPr>
        <w:t xml:space="preserve">16.2.1. </w:t>
      </w:r>
      <w:r w:rsidR="00611756">
        <w:rPr>
          <w:color w:val="000000"/>
        </w:rPr>
        <w:t>De</w:t>
      </w:r>
      <w:r>
        <w:rPr>
          <w:color w:val="000000"/>
        </w:rPr>
        <w:t xml:space="preserve"> até 30% (trinta por cento) sobre o valor total da Nota de Empenho, nos casos de recusa da licitante aceitá-la, ato que caracteriza o descumprimento total da obrigação assumida;</w:t>
      </w:r>
    </w:p>
    <w:p w:rsidR="005B77F8" w:rsidRDefault="005B77F8" w:rsidP="005B77F8">
      <w:pPr>
        <w:autoSpaceDE w:val="0"/>
        <w:autoSpaceDN w:val="0"/>
        <w:adjustRightInd w:val="0"/>
        <w:jc w:val="both"/>
        <w:rPr>
          <w:color w:val="000000"/>
        </w:rPr>
      </w:pPr>
      <w:r>
        <w:rPr>
          <w:color w:val="000000"/>
        </w:rPr>
        <w:t xml:space="preserve">16.2.2. Moratória de 0,2% (dois décimos por cento) por dia de atraso, calculada sobre o valor do medicamento não entregue dentro do prazo contratual, na hipótese de atraso injustificado, até o máximo de 30 dias, após o que poderá a critério da Administração, não mais ser recebido e aceito, configurando-se a inexecução total do ajuste, com as </w:t>
      </w:r>
      <w:r w:rsidR="00611756">
        <w:rPr>
          <w:color w:val="000000"/>
        </w:rPr>
        <w:t>consequências</w:t>
      </w:r>
      <w:r>
        <w:rPr>
          <w:color w:val="000000"/>
        </w:rPr>
        <w:t xml:space="preserve"> previstas em lei e nesta cláusula;</w:t>
      </w:r>
    </w:p>
    <w:p w:rsidR="005B77F8" w:rsidRDefault="005B77F8" w:rsidP="005B77F8">
      <w:pPr>
        <w:autoSpaceDE w:val="0"/>
        <w:autoSpaceDN w:val="0"/>
        <w:adjustRightInd w:val="0"/>
        <w:jc w:val="both"/>
        <w:rPr>
          <w:color w:val="000000"/>
        </w:rPr>
      </w:pPr>
      <w:r>
        <w:rPr>
          <w:color w:val="000000"/>
        </w:rPr>
        <w:t xml:space="preserve">16.2.3. De até 30% (trinta por cento) sobre o valor do material não entregue - observando-se que independentemente da data de emissão do documento fiscal da empresa, a </w:t>
      </w:r>
      <w:r>
        <w:rPr>
          <w:color w:val="000000"/>
        </w:rPr>
        <w:lastRenderedPageBreak/>
        <w:t>efetividade da entrega se dá no momento em que é atestado o recebimento definitivo - hipótese que caracteriza, conforme o caso, inexecução total ou parcial do ajuste;</w:t>
      </w:r>
    </w:p>
    <w:p w:rsidR="005B77F8" w:rsidRDefault="005B77F8" w:rsidP="005B77F8">
      <w:pPr>
        <w:autoSpaceDE w:val="0"/>
        <w:autoSpaceDN w:val="0"/>
        <w:adjustRightInd w:val="0"/>
        <w:jc w:val="both"/>
        <w:rPr>
          <w:color w:val="000000"/>
        </w:rPr>
      </w:pPr>
      <w:r>
        <w:rPr>
          <w:color w:val="000000"/>
        </w:rPr>
        <w:t>16.3. Nos termos do parágrafo 3º do art. 86 e do parágrafo 1º do art. 87 da Lei 8.666/93, a multa, caso aplicada após regular processo administrativo, será descontada do pagamento eventualmente devido pela Administração ou ainda, quando for o caso, cobrada judicialmente, em conformidade com a legislação específica;</w:t>
      </w:r>
    </w:p>
    <w:p w:rsidR="005B77F8" w:rsidRDefault="005B77F8" w:rsidP="005B77F8">
      <w:pPr>
        <w:autoSpaceDE w:val="0"/>
        <w:autoSpaceDN w:val="0"/>
        <w:adjustRightInd w:val="0"/>
        <w:jc w:val="both"/>
        <w:rPr>
          <w:color w:val="000000"/>
        </w:rPr>
      </w:pPr>
      <w:r>
        <w:rPr>
          <w:color w:val="000000"/>
        </w:rPr>
        <w:t>16.4. Além das multas, a licitante que apresentar documentação falsa exigida para o certame, ensejar o retardamento da execução de seu objeto, não mantiver a proposta, falhar ou fraudar na execução do contrato, comportar-se de modo inidôneo ou cometer fraude fiscal poderão, garantida a prévia defesa, ser aplicadas as seguintes sanções legais:</w:t>
      </w:r>
    </w:p>
    <w:p w:rsidR="005B77F8" w:rsidRDefault="005B77F8" w:rsidP="005B77F8">
      <w:pPr>
        <w:autoSpaceDE w:val="0"/>
        <w:autoSpaceDN w:val="0"/>
        <w:adjustRightInd w:val="0"/>
        <w:jc w:val="both"/>
        <w:rPr>
          <w:color w:val="000000"/>
        </w:rPr>
      </w:pPr>
      <w:r>
        <w:rPr>
          <w:color w:val="000000"/>
        </w:rPr>
        <w:t>16.5.1. Advertência;</w:t>
      </w:r>
    </w:p>
    <w:p w:rsidR="005B77F8" w:rsidRDefault="005B77F8" w:rsidP="005B77F8">
      <w:pPr>
        <w:autoSpaceDE w:val="0"/>
        <w:autoSpaceDN w:val="0"/>
        <w:adjustRightInd w:val="0"/>
        <w:jc w:val="both"/>
        <w:rPr>
          <w:color w:val="000000"/>
        </w:rPr>
      </w:pPr>
      <w:r>
        <w:rPr>
          <w:color w:val="000000"/>
        </w:rPr>
        <w:t>16.5.2. Suspensão temporária de participação em licitação e impedimento de contratar com a Administração, pelo prazo de até 5 (cinco) anos; e</w:t>
      </w:r>
    </w:p>
    <w:p w:rsidR="005B77F8" w:rsidRDefault="005B77F8" w:rsidP="005B77F8">
      <w:pPr>
        <w:autoSpaceDE w:val="0"/>
        <w:autoSpaceDN w:val="0"/>
        <w:adjustRightInd w:val="0"/>
        <w:jc w:val="both"/>
        <w:rPr>
          <w:color w:val="000000"/>
        </w:rPr>
      </w:pPr>
      <w:r>
        <w:rPr>
          <w:color w:val="000000"/>
        </w:rPr>
        <w:t>16.5.3. Declaração de inidoneidade para licitar e contratar com a Administração Pública, enquanto perdurarem os motivos determinantes da punição ou até que seja promovida a reabilitação, na forma da lei, perante a própria autoridade que aplicou a penalidade.</w:t>
      </w:r>
    </w:p>
    <w:p w:rsidR="005B77F8" w:rsidRDefault="005B77F8" w:rsidP="005B77F8">
      <w:pPr>
        <w:autoSpaceDE w:val="0"/>
        <w:autoSpaceDN w:val="0"/>
        <w:adjustRightInd w:val="0"/>
        <w:jc w:val="both"/>
        <w:rPr>
          <w:b/>
          <w:bCs/>
          <w:color w:val="000000"/>
        </w:rPr>
      </w:pPr>
    </w:p>
    <w:p w:rsidR="005B77F8" w:rsidRDefault="005B77F8" w:rsidP="005B77F8">
      <w:pPr>
        <w:autoSpaceDE w:val="0"/>
        <w:autoSpaceDN w:val="0"/>
        <w:adjustRightInd w:val="0"/>
        <w:jc w:val="both"/>
        <w:rPr>
          <w:b/>
          <w:bCs/>
          <w:color w:val="000000"/>
        </w:rPr>
      </w:pPr>
      <w:r>
        <w:rPr>
          <w:b/>
          <w:bCs/>
          <w:color w:val="000000"/>
        </w:rPr>
        <w:t>17. CONDIÇÕES DE PAGAMENTO</w:t>
      </w:r>
    </w:p>
    <w:p w:rsidR="005B77F8" w:rsidRDefault="005B77F8" w:rsidP="005B77F8">
      <w:pPr>
        <w:jc w:val="both"/>
      </w:pPr>
      <w:r>
        <w:rPr>
          <w:bCs/>
        </w:rPr>
        <w:t>17.1.</w:t>
      </w:r>
      <w:r>
        <w:t xml:space="preserve"> O pagamento a CONTRATADA dar-se-á pelo montante dos abastecimentos de forma mensal ou quinzenal, mediante apresentação das faturas por cada veículo abastecido, correspondente a </w:t>
      </w:r>
      <w:proofErr w:type="spellStart"/>
      <w:r>
        <w:t>litragem</w:t>
      </w:r>
      <w:proofErr w:type="spellEnd"/>
      <w:r>
        <w:t xml:space="preserve"> entregue no período, devendo o pagamento dar-se em até 05 (cinco) dias após a liquidação da despesa, na forma da Lei 4.320/64.</w:t>
      </w:r>
    </w:p>
    <w:p w:rsidR="005B77F8" w:rsidRDefault="005B77F8" w:rsidP="005B77F8">
      <w:pPr>
        <w:pStyle w:val="Recuodecorpodetexto2"/>
        <w:ind w:firstLine="1440"/>
        <w:rPr>
          <w:b/>
          <w:bCs/>
        </w:rPr>
      </w:pPr>
    </w:p>
    <w:p w:rsidR="005B77F8" w:rsidRDefault="005B77F8" w:rsidP="005B77F8">
      <w:pPr>
        <w:pStyle w:val="Recuodecorpodetexto2"/>
      </w:pPr>
      <w:r>
        <w:rPr>
          <w:bCs/>
        </w:rPr>
        <w:t>17.2.</w:t>
      </w:r>
      <w:r>
        <w:t xml:space="preserve"> Ocorrendo desequilíbrio econômico-financeiro do contrato, o a administração poderá restabelecer a relação pactuada, nos termos do art. 65, </w:t>
      </w:r>
      <w:proofErr w:type="spellStart"/>
      <w:r>
        <w:t>Inc.II</w:t>
      </w:r>
      <w:proofErr w:type="spellEnd"/>
      <w:r>
        <w:t xml:space="preserve">, letra d, da Lei Federal nº 8.666/93, mediante comprovação documental e requerimento expresso de qualquer das partes. </w:t>
      </w:r>
    </w:p>
    <w:p w:rsidR="005B77F8" w:rsidRDefault="005B77F8" w:rsidP="005B77F8">
      <w:pPr>
        <w:jc w:val="both"/>
      </w:pPr>
      <w:r>
        <w:rPr>
          <w:bCs/>
        </w:rPr>
        <w:t>12.3.</w:t>
      </w:r>
      <w:r>
        <w:t xml:space="preserve"> O ajustamento dos preços, caso houver, será para acréscimo ou diminuição nos preços, dependendo dos preços praticados na região e de acordo com o índice de aumento ou diminuição dos combustíveis autorizados pelo Governo Federal.</w:t>
      </w:r>
    </w:p>
    <w:p w:rsidR="005B77F8" w:rsidRDefault="005B77F8" w:rsidP="005B77F8">
      <w:pPr>
        <w:autoSpaceDE w:val="0"/>
        <w:autoSpaceDN w:val="0"/>
        <w:adjustRightInd w:val="0"/>
        <w:jc w:val="both"/>
        <w:rPr>
          <w:color w:val="000000"/>
        </w:rPr>
      </w:pPr>
    </w:p>
    <w:p w:rsidR="005B77F8" w:rsidRDefault="005B77F8" w:rsidP="005B77F8">
      <w:pPr>
        <w:autoSpaceDE w:val="0"/>
        <w:autoSpaceDN w:val="0"/>
        <w:adjustRightInd w:val="0"/>
        <w:jc w:val="both"/>
        <w:rPr>
          <w:b/>
          <w:bCs/>
          <w:color w:val="000000"/>
        </w:rPr>
      </w:pPr>
      <w:r>
        <w:rPr>
          <w:b/>
          <w:bCs/>
          <w:color w:val="000000"/>
        </w:rPr>
        <w:t>18 - DISPOSIÇÕES FINAIS:</w:t>
      </w:r>
    </w:p>
    <w:p w:rsidR="005B77F8" w:rsidRDefault="005B77F8" w:rsidP="005B77F8">
      <w:pPr>
        <w:autoSpaceDE w:val="0"/>
        <w:autoSpaceDN w:val="0"/>
        <w:adjustRightInd w:val="0"/>
        <w:jc w:val="both"/>
        <w:rPr>
          <w:color w:val="000000"/>
        </w:rPr>
      </w:pPr>
      <w:r>
        <w:rPr>
          <w:color w:val="000000"/>
        </w:rPr>
        <w:t xml:space="preserve">18.1. Estabelece-se que a simples apresentação de proposta pelas licitantes implicará a aceitação de todas as disposições </w:t>
      </w:r>
      <w:r w:rsidR="00611756">
        <w:rPr>
          <w:color w:val="000000"/>
        </w:rPr>
        <w:t>do presente</w:t>
      </w:r>
      <w:r>
        <w:rPr>
          <w:color w:val="000000"/>
        </w:rPr>
        <w:t>;</w:t>
      </w:r>
    </w:p>
    <w:p w:rsidR="005B77F8" w:rsidRDefault="005B77F8" w:rsidP="005B77F8">
      <w:pPr>
        <w:autoSpaceDE w:val="0"/>
        <w:autoSpaceDN w:val="0"/>
        <w:adjustRightInd w:val="0"/>
        <w:jc w:val="both"/>
        <w:rPr>
          <w:color w:val="000000"/>
        </w:rPr>
      </w:pPr>
      <w:r>
        <w:rPr>
          <w:color w:val="000000"/>
        </w:rPr>
        <w:t>18.2. Assegura-se a Prefeitura Municipal o direito de:</w:t>
      </w:r>
    </w:p>
    <w:p w:rsidR="005B77F8" w:rsidRDefault="005B77F8" w:rsidP="005B77F8">
      <w:pPr>
        <w:autoSpaceDE w:val="0"/>
        <w:autoSpaceDN w:val="0"/>
        <w:adjustRightInd w:val="0"/>
        <w:jc w:val="both"/>
        <w:rPr>
          <w:color w:val="000000"/>
        </w:rPr>
      </w:pPr>
      <w:r>
        <w:rPr>
          <w:color w:val="000000"/>
        </w:rPr>
        <w:t xml:space="preserve">18.2.1. Promover, em qualquer fase da licitação, diligência destinada a esclarecer ou </w:t>
      </w:r>
      <w:r w:rsidR="00611756">
        <w:rPr>
          <w:color w:val="000000"/>
        </w:rPr>
        <w:t>a complementar</w:t>
      </w:r>
      <w:r>
        <w:rPr>
          <w:color w:val="000000"/>
        </w:rPr>
        <w:t xml:space="preserve"> a instrução do processo (art. 43, parágrafo 3º, da Lei 8.666/93);</w:t>
      </w:r>
    </w:p>
    <w:p w:rsidR="005B77F8" w:rsidRDefault="005B77F8" w:rsidP="005B77F8">
      <w:pPr>
        <w:autoSpaceDE w:val="0"/>
        <w:autoSpaceDN w:val="0"/>
        <w:adjustRightInd w:val="0"/>
        <w:jc w:val="both"/>
        <w:rPr>
          <w:color w:val="000000"/>
        </w:rPr>
      </w:pPr>
      <w:r>
        <w:rPr>
          <w:color w:val="000000"/>
        </w:rPr>
        <w:t>18.2.2. Revogar a presente licitação por razões de interesse público (art. 49, caput, da Lei 8.666/93), decorrente de fato superveniente devidamente comprovado;</w:t>
      </w:r>
    </w:p>
    <w:p w:rsidR="005B77F8" w:rsidRDefault="005B77F8" w:rsidP="005B77F8">
      <w:pPr>
        <w:autoSpaceDE w:val="0"/>
        <w:autoSpaceDN w:val="0"/>
        <w:adjustRightInd w:val="0"/>
        <w:jc w:val="both"/>
        <w:rPr>
          <w:color w:val="000000"/>
        </w:rPr>
      </w:pPr>
      <w:r>
        <w:rPr>
          <w:color w:val="000000"/>
        </w:rPr>
        <w:t>18.2.3. Adiar a data da sessão pública;</w:t>
      </w:r>
    </w:p>
    <w:p w:rsidR="005B77F8" w:rsidRDefault="005B77F8" w:rsidP="005B77F8">
      <w:pPr>
        <w:autoSpaceDE w:val="0"/>
        <w:autoSpaceDN w:val="0"/>
        <w:adjustRightInd w:val="0"/>
        <w:jc w:val="both"/>
        <w:rPr>
          <w:color w:val="000000"/>
        </w:rPr>
      </w:pPr>
      <w:r>
        <w:rPr>
          <w:color w:val="000000"/>
        </w:rPr>
        <w:t>18.2.4. Rescindir unilateralmente o ajuste nos termos do inciso I do artigo 79 da Lei nº 8666/93.</w:t>
      </w:r>
    </w:p>
    <w:p w:rsidR="005B77F8" w:rsidRDefault="005B77F8" w:rsidP="005B77F8">
      <w:pPr>
        <w:autoSpaceDE w:val="0"/>
        <w:autoSpaceDN w:val="0"/>
        <w:adjustRightInd w:val="0"/>
        <w:jc w:val="both"/>
        <w:rPr>
          <w:color w:val="000000"/>
        </w:rPr>
      </w:pPr>
      <w:r>
        <w:rPr>
          <w:color w:val="000000"/>
        </w:rPr>
        <w:lastRenderedPageBreak/>
        <w:t>18.3. As empresas licitantes serão responsáveis pela fidelidade e legitimidade das informações e dos documentos apresentados, em qualquer época ou fase do processo licitatório.</w:t>
      </w:r>
    </w:p>
    <w:p w:rsidR="005B77F8" w:rsidRDefault="005B77F8" w:rsidP="005B77F8">
      <w:pPr>
        <w:autoSpaceDE w:val="0"/>
        <w:autoSpaceDN w:val="0"/>
        <w:adjustRightInd w:val="0"/>
        <w:jc w:val="both"/>
        <w:rPr>
          <w:color w:val="000000"/>
        </w:rPr>
      </w:pPr>
      <w:r>
        <w:rPr>
          <w:color w:val="000000"/>
        </w:rPr>
        <w:t>18.4. Nenhuma indenização será devida às licitantes pela elaboração e/ou apresentação de documentos relativos à presente licitação.</w:t>
      </w:r>
    </w:p>
    <w:p w:rsidR="005B77F8" w:rsidRDefault="005B77F8" w:rsidP="005B77F8">
      <w:pPr>
        <w:autoSpaceDE w:val="0"/>
        <w:autoSpaceDN w:val="0"/>
        <w:adjustRightInd w:val="0"/>
        <w:jc w:val="both"/>
        <w:rPr>
          <w:color w:val="000000"/>
        </w:rPr>
      </w:pPr>
      <w:r>
        <w:rPr>
          <w:color w:val="000000"/>
        </w:rPr>
        <w:t>18.5. Na contagem dos prazos será observado o disposto no artigo 110 da Lei nº 8666/93.</w:t>
      </w:r>
    </w:p>
    <w:p w:rsidR="005B77F8" w:rsidRDefault="005B77F8" w:rsidP="005B77F8">
      <w:pPr>
        <w:autoSpaceDE w:val="0"/>
        <w:autoSpaceDN w:val="0"/>
        <w:adjustRightInd w:val="0"/>
        <w:jc w:val="both"/>
        <w:rPr>
          <w:color w:val="000000"/>
        </w:rPr>
      </w:pPr>
      <w:r>
        <w:rPr>
          <w:color w:val="000000"/>
        </w:rPr>
        <w:t xml:space="preserve">18.6. Na hipótese de não haver expediente no dia da abertura da presente licitação, ficará esta transferida para o primeiro dia útil </w:t>
      </w:r>
      <w:r w:rsidR="00611756">
        <w:rPr>
          <w:color w:val="000000"/>
        </w:rPr>
        <w:t>subsequente</w:t>
      </w:r>
      <w:r>
        <w:rPr>
          <w:color w:val="000000"/>
        </w:rPr>
        <w:t>, no mesmo local e horário anteriormente estabelecido.</w:t>
      </w:r>
    </w:p>
    <w:p w:rsidR="005B77F8" w:rsidRDefault="005B77F8" w:rsidP="005B77F8">
      <w:pPr>
        <w:autoSpaceDE w:val="0"/>
        <w:autoSpaceDN w:val="0"/>
        <w:adjustRightInd w:val="0"/>
        <w:jc w:val="both"/>
        <w:rPr>
          <w:color w:val="000000"/>
        </w:rPr>
      </w:pPr>
      <w:r>
        <w:rPr>
          <w:color w:val="000000"/>
        </w:rPr>
        <w:t>18.7. Os casos omissos serão resolvidos pelo Pregoeiro.</w:t>
      </w:r>
    </w:p>
    <w:p w:rsidR="005B77F8" w:rsidRDefault="005B77F8" w:rsidP="005B77F8">
      <w:pPr>
        <w:autoSpaceDE w:val="0"/>
        <w:autoSpaceDN w:val="0"/>
        <w:adjustRightInd w:val="0"/>
        <w:jc w:val="both"/>
        <w:rPr>
          <w:color w:val="000000"/>
        </w:rPr>
      </w:pPr>
      <w:r>
        <w:rPr>
          <w:color w:val="000000"/>
        </w:rPr>
        <w:t xml:space="preserve">18.8. Demais informações poderão ser obtidas pelo fone (51) 3767-1070, e-mail: </w:t>
      </w:r>
      <w:hyperlink r:id="rId8" w:history="1">
        <w:r w:rsidRPr="00B84733">
          <w:rPr>
            <w:rStyle w:val="Hyperlink"/>
          </w:rPr>
          <w:t>pmtunaslicitacao@gmail.com</w:t>
        </w:r>
      </w:hyperlink>
      <w:r>
        <w:rPr>
          <w:color w:val="FF0000"/>
        </w:rPr>
        <w:tab/>
      </w:r>
      <w:r>
        <w:rPr>
          <w:color w:val="000000"/>
        </w:rPr>
        <w:t xml:space="preserve"> ou através no endereço: Rua Carolina Schmitt em horário de expediente.</w:t>
      </w:r>
    </w:p>
    <w:p w:rsidR="005B77F8" w:rsidRDefault="005B77F8" w:rsidP="005B77F8">
      <w:pPr>
        <w:autoSpaceDE w:val="0"/>
        <w:autoSpaceDN w:val="0"/>
        <w:adjustRightInd w:val="0"/>
        <w:jc w:val="both"/>
        <w:rPr>
          <w:b/>
          <w:bCs/>
          <w:color w:val="000000"/>
        </w:rPr>
      </w:pPr>
      <w:r>
        <w:rPr>
          <w:b/>
          <w:bCs/>
          <w:color w:val="000000"/>
        </w:rPr>
        <w:t>19. FORO</w:t>
      </w:r>
    </w:p>
    <w:p w:rsidR="005B77F8" w:rsidRDefault="005B77F8" w:rsidP="005B77F8">
      <w:pPr>
        <w:autoSpaceDE w:val="0"/>
        <w:autoSpaceDN w:val="0"/>
        <w:adjustRightInd w:val="0"/>
        <w:jc w:val="both"/>
        <w:rPr>
          <w:color w:val="000000"/>
        </w:rPr>
      </w:pPr>
      <w:r>
        <w:rPr>
          <w:color w:val="000000"/>
        </w:rPr>
        <w:t>19.1. Para dirimir, na esfera judicial, as questões oriundas do presente Edital, será competente exclusivamente o Foro da Comarca de Arroio do Tigre - RS.</w:t>
      </w:r>
    </w:p>
    <w:p w:rsidR="005B77F8" w:rsidRDefault="005B77F8" w:rsidP="005B77F8">
      <w:pPr>
        <w:autoSpaceDE w:val="0"/>
        <w:autoSpaceDN w:val="0"/>
        <w:adjustRightInd w:val="0"/>
        <w:jc w:val="both"/>
        <w:rPr>
          <w:b/>
          <w:bCs/>
          <w:color w:val="000000"/>
        </w:rPr>
      </w:pPr>
      <w:r>
        <w:rPr>
          <w:b/>
          <w:bCs/>
          <w:color w:val="000000"/>
        </w:rPr>
        <w:t xml:space="preserve">20. ANEXOS DO EDITAL                                                                                                                                                        </w:t>
      </w:r>
    </w:p>
    <w:p w:rsidR="005B77F8" w:rsidRPr="00550EFE" w:rsidRDefault="005B77F8" w:rsidP="005B77F8">
      <w:pPr>
        <w:autoSpaceDE w:val="0"/>
        <w:autoSpaceDN w:val="0"/>
        <w:adjustRightInd w:val="0"/>
        <w:jc w:val="both"/>
        <w:rPr>
          <w:color w:val="000000"/>
        </w:rPr>
      </w:pPr>
      <w:r>
        <w:rPr>
          <w:color w:val="000000"/>
        </w:rPr>
        <w:t>Anexo I – Termo de Referência;</w:t>
      </w:r>
    </w:p>
    <w:p w:rsidR="005B77F8" w:rsidRDefault="005B77F8" w:rsidP="005B77F8">
      <w:pPr>
        <w:autoSpaceDE w:val="0"/>
        <w:autoSpaceDN w:val="0"/>
        <w:adjustRightInd w:val="0"/>
        <w:jc w:val="both"/>
        <w:rPr>
          <w:color w:val="000000"/>
        </w:rPr>
      </w:pPr>
      <w:r>
        <w:rPr>
          <w:color w:val="000000"/>
        </w:rPr>
        <w:t>Anexo II – Planilha de Proposta de Preços;</w:t>
      </w:r>
    </w:p>
    <w:p w:rsidR="005B77F8" w:rsidRDefault="005B77F8" w:rsidP="005B77F8">
      <w:pPr>
        <w:autoSpaceDE w:val="0"/>
        <w:autoSpaceDN w:val="0"/>
        <w:adjustRightInd w:val="0"/>
        <w:jc w:val="both"/>
        <w:rPr>
          <w:color w:val="000000"/>
        </w:rPr>
      </w:pPr>
      <w:r>
        <w:rPr>
          <w:color w:val="000000"/>
        </w:rPr>
        <w:t>Anexo III–Declaração de inexistência de fatos impeditivos de habilitação e contratação;</w:t>
      </w:r>
    </w:p>
    <w:p w:rsidR="005B77F8" w:rsidRDefault="005B77F8" w:rsidP="005B77F8">
      <w:pPr>
        <w:autoSpaceDE w:val="0"/>
        <w:autoSpaceDN w:val="0"/>
        <w:adjustRightInd w:val="0"/>
        <w:jc w:val="both"/>
        <w:rPr>
          <w:color w:val="000000"/>
        </w:rPr>
      </w:pPr>
      <w:r>
        <w:rPr>
          <w:color w:val="000000"/>
        </w:rPr>
        <w:t>Anexo IV - Declaração de não emprego a Menor de Idade;</w:t>
      </w:r>
    </w:p>
    <w:p w:rsidR="005B77F8" w:rsidRDefault="005B77F8" w:rsidP="005B77F8">
      <w:pPr>
        <w:autoSpaceDE w:val="0"/>
        <w:autoSpaceDN w:val="0"/>
        <w:adjustRightInd w:val="0"/>
        <w:jc w:val="both"/>
        <w:rPr>
          <w:color w:val="000000"/>
        </w:rPr>
      </w:pPr>
      <w:r>
        <w:rPr>
          <w:color w:val="000000"/>
        </w:rPr>
        <w:t>Anexo V – Declaração de ciência de cumprimento dos requisitos de habilitação;</w:t>
      </w:r>
    </w:p>
    <w:p w:rsidR="005B77F8" w:rsidRDefault="005B77F8" w:rsidP="005B77F8">
      <w:pPr>
        <w:autoSpaceDE w:val="0"/>
        <w:autoSpaceDN w:val="0"/>
        <w:adjustRightInd w:val="0"/>
        <w:jc w:val="both"/>
        <w:rPr>
          <w:color w:val="000000"/>
        </w:rPr>
      </w:pPr>
      <w:r>
        <w:rPr>
          <w:color w:val="000000"/>
        </w:rPr>
        <w:t>Anexo VI – Declaração de conhecimento e aceitação do inteiro teor do edital;</w:t>
      </w:r>
    </w:p>
    <w:p w:rsidR="005B77F8" w:rsidRDefault="005B77F8" w:rsidP="005B77F8">
      <w:pPr>
        <w:autoSpaceDE w:val="0"/>
        <w:autoSpaceDN w:val="0"/>
        <w:adjustRightInd w:val="0"/>
        <w:jc w:val="both"/>
        <w:rPr>
          <w:color w:val="000000"/>
        </w:rPr>
      </w:pPr>
      <w:r>
        <w:rPr>
          <w:color w:val="000000"/>
        </w:rPr>
        <w:t>Anexo VII– Minuta da Ata de Registro de Preços</w:t>
      </w:r>
    </w:p>
    <w:p w:rsidR="005B77F8" w:rsidRDefault="005B77F8" w:rsidP="005B77F8">
      <w:pPr>
        <w:autoSpaceDE w:val="0"/>
        <w:autoSpaceDN w:val="0"/>
        <w:adjustRightInd w:val="0"/>
        <w:jc w:val="both"/>
        <w:rPr>
          <w:color w:val="000000"/>
        </w:rPr>
      </w:pPr>
    </w:p>
    <w:p w:rsidR="005B77F8" w:rsidRDefault="005B77F8" w:rsidP="005B77F8">
      <w:pPr>
        <w:autoSpaceDE w:val="0"/>
        <w:autoSpaceDN w:val="0"/>
        <w:adjustRightInd w:val="0"/>
        <w:jc w:val="center"/>
        <w:rPr>
          <w:color w:val="000000"/>
        </w:rPr>
      </w:pPr>
      <w:r>
        <w:rPr>
          <w:color w:val="000000"/>
        </w:rPr>
        <w:t xml:space="preserve">TUNAS/RS, 17 de </w:t>
      </w:r>
      <w:bookmarkStart w:id="0" w:name="_GoBack"/>
      <w:bookmarkEnd w:id="0"/>
      <w:r w:rsidR="00CF6624">
        <w:rPr>
          <w:color w:val="000000"/>
        </w:rPr>
        <w:t>outubro</w:t>
      </w:r>
      <w:r>
        <w:rPr>
          <w:color w:val="000000"/>
        </w:rPr>
        <w:t xml:space="preserve"> 2023.</w:t>
      </w:r>
    </w:p>
    <w:p w:rsidR="005B77F8" w:rsidRDefault="005B77F8" w:rsidP="005B77F8">
      <w:pPr>
        <w:autoSpaceDE w:val="0"/>
        <w:autoSpaceDN w:val="0"/>
        <w:adjustRightInd w:val="0"/>
        <w:jc w:val="right"/>
        <w:rPr>
          <w:color w:val="000000"/>
        </w:rPr>
      </w:pPr>
    </w:p>
    <w:p w:rsidR="005B77F8" w:rsidRDefault="005B77F8" w:rsidP="005B77F8">
      <w:pPr>
        <w:autoSpaceDE w:val="0"/>
        <w:autoSpaceDN w:val="0"/>
        <w:adjustRightInd w:val="0"/>
        <w:jc w:val="right"/>
        <w:rPr>
          <w:color w:val="000000"/>
        </w:rPr>
      </w:pPr>
    </w:p>
    <w:p w:rsidR="005B77F8" w:rsidRDefault="005B77F8" w:rsidP="005B77F8">
      <w:pPr>
        <w:autoSpaceDE w:val="0"/>
        <w:autoSpaceDN w:val="0"/>
        <w:adjustRightInd w:val="0"/>
        <w:jc w:val="center"/>
        <w:rPr>
          <w:color w:val="000000"/>
        </w:rPr>
      </w:pPr>
    </w:p>
    <w:p w:rsidR="005B77F8" w:rsidRDefault="005B77F8" w:rsidP="005B77F8">
      <w:pPr>
        <w:autoSpaceDE w:val="0"/>
        <w:autoSpaceDN w:val="0"/>
        <w:adjustRightInd w:val="0"/>
        <w:jc w:val="center"/>
        <w:rPr>
          <w:color w:val="000000"/>
        </w:rPr>
      </w:pPr>
      <w:r>
        <w:rPr>
          <w:color w:val="000000"/>
        </w:rPr>
        <w:t>_____________________________</w:t>
      </w:r>
    </w:p>
    <w:p w:rsidR="005B77F8" w:rsidRDefault="005B77F8" w:rsidP="005B77F8">
      <w:pPr>
        <w:autoSpaceDE w:val="0"/>
        <w:autoSpaceDN w:val="0"/>
        <w:adjustRightInd w:val="0"/>
        <w:jc w:val="center"/>
        <w:rPr>
          <w:color w:val="000000"/>
        </w:rPr>
      </w:pPr>
      <w:r>
        <w:rPr>
          <w:color w:val="000000"/>
        </w:rPr>
        <w:t xml:space="preserve">Paulo Henrique </w:t>
      </w:r>
      <w:proofErr w:type="spellStart"/>
      <w:r>
        <w:rPr>
          <w:color w:val="000000"/>
        </w:rPr>
        <w:t>Reuter</w:t>
      </w:r>
      <w:proofErr w:type="spellEnd"/>
    </w:p>
    <w:p w:rsidR="005B77F8" w:rsidRDefault="005B77F8" w:rsidP="005B77F8">
      <w:pPr>
        <w:autoSpaceDE w:val="0"/>
        <w:autoSpaceDN w:val="0"/>
        <w:adjustRightInd w:val="0"/>
        <w:jc w:val="center"/>
        <w:rPr>
          <w:color w:val="000000"/>
        </w:rPr>
      </w:pPr>
      <w:r>
        <w:rPr>
          <w:color w:val="000000"/>
        </w:rPr>
        <w:t xml:space="preserve">Prefeito Municipal </w:t>
      </w:r>
    </w:p>
    <w:p w:rsidR="005B77F8" w:rsidRDefault="005B77F8" w:rsidP="005B77F8">
      <w:pPr>
        <w:autoSpaceDE w:val="0"/>
        <w:autoSpaceDN w:val="0"/>
        <w:adjustRightInd w:val="0"/>
        <w:jc w:val="center"/>
        <w:rPr>
          <w:color w:val="000000"/>
        </w:rPr>
      </w:pPr>
    </w:p>
    <w:p w:rsidR="005B77F8" w:rsidRDefault="005B77F8" w:rsidP="005B77F8">
      <w:pPr>
        <w:autoSpaceDE w:val="0"/>
        <w:autoSpaceDN w:val="0"/>
        <w:adjustRightInd w:val="0"/>
        <w:jc w:val="center"/>
        <w:rPr>
          <w:color w:val="000000"/>
        </w:rPr>
      </w:pPr>
    </w:p>
    <w:p w:rsidR="005B77F8" w:rsidRDefault="005B77F8" w:rsidP="005B77F8">
      <w:pPr>
        <w:autoSpaceDE w:val="0"/>
        <w:autoSpaceDN w:val="0"/>
        <w:adjustRightInd w:val="0"/>
        <w:jc w:val="center"/>
        <w:rPr>
          <w:color w:val="000000"/>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Pr="00D17033" w:rsidRDefault="005B77F8" w:rsidP="005B77F8">
      <w:pPr>
        <w:pBdr>
          <w:top w:val="single" w:sz="4" w:space="1" w:color="auto"/>
          <w:left w:val="single" w:sz="4" w:space="4" w:color="auto"/>
          <w:bottom w:val="single" w:sz="4" w:space="1" w:color="auto"/>
          <w:right w:val="single" w:sz="4" w:space="4" w:color="auto"/>
        </w:pBdr>
        <w:jc w:val="center"/>
      </w:pPr>
      <w:r w:rsidRPr="00D17033">
        <w:t>Este edital se encontra examinado e aprovado por esta Assessoria Jurídica.</w:t>
      </w:r>
    </w:p>
    <w:p w:rsidR="005B77F8" w:rsidRPr="00D17033" w:rsidRDefault="005B77F8" w:rsidP="005B77F8">
      <w:pPr>
        <w:pBdr>
          <w:top w:val="single" w:sz="4" w:space="1" w:color="auto"/>
          <w:left w:val="single" w:sz="4" w:space="4" w:color="auto"/>
          <w:bottom w:val="single" w:sz="4" w:space="1" w:color="auto"/>
          <w:right w:val="single" w:sz="4" w:space="4" w:color="auto"/>
        </w:pBdr>
        <w:jc w:val="center"/>
      </w:pPr>
    </w:p>
    <w:p w:rsidR="005B77F8" w:rsidRPr="00D17033" w:rsidRDefault="005B77F8" w:rsidP="005B77F8">
      <w:pPr>
        <w:pBdr>
          <w:top w:val="single" w:sz="4" w:space="1" w:color="auto"/>
          <w:left w:val="single" w:sz="4" w:space="4" w:color="auto"/>
          <w:bottom w:val="single" w:sz="4" w:space="1" w:color="auto"/>
          <w:right w:val="single" w:sz="4" w:space="4" w:color="auto"/>
        </w:pBdr>
        <w:jc w:val="center"/>
      </w:pPr>
      <w:r w:rsidRPr="00D17033">
        <w:t xml:space="preserve">Em </w:t>
      </w:r>
      <w:r>
        <w:t>17/10/2023</w:t>
      </w:r>
    </w:p>
    <w:p w:rsidR="005B77F8" w:rsidRPr="00D17033" w:rsidRDefault="005B77F8" w:rsidP="005B77F8">
      <w:pPr>
        <w:pBdr>
          <w:top w:val="single" w:sz="4" w:space="1" w:color="auto"/>
          <w:left w:val="single" w:sz="4" w:space="4" w:color="auto"/>
          <w:bottom w:val="single" w:sz="4" w:space="1" w:color="auto"/>
          <w:right w:val="single" w:sz="4" w:space="4" w:color="auto"/>
        </w:pBdr>
        <w:jc w:val="center"/>
      </w:pPr>
    </w:p>
    <w:p w:rsidR="005B77F8" w:rsidRPr="00D17033" w:rsidRDefault="005B77F8" w:rsidP="005B77F8">
      <w:pPr>
        <w:pBdr>
          <w:top w:val="single" w:sz="4" w:space="1" w:color="auto"/>
          <w:left w:val="single" w:sz="4" w:space="4" w:color="auto"/>
          <w:bottom w:val="single" w:sz="4" w:space="1" w:color="auto"/>
          <w:right w:val="single" w:sz="4" w:space="4" w:color="auto"/>
        </w:pBdr>
        <w:jc w:val="center"/>
      </w:pPr>
      <w:r w:rsidRPr="00D17033">
        <w:t>---------------------------------------</w:t>
      </w:r>
    </w:p>
    <w:p w:rsidR="005B77F8" w:rsidRPr="00D17033" w:rsidRDefault="005B77F8" w:rsidP="005B77F8">
      <w:pPr>
        <w:pBdr>
          <w:top w:val="single" w:sz="4" w:space="1" w:color="auto"/>
          <w:left w:val="single" w:sz="4" w:space="4" w:color="auto"/>
          <w:bottom w:val="single" w:sz="4" w:space="1" w:color="auto"/>
          <w:right w:val="single" w:sz="4" w:space="4" w:color="auto"/>
        </w:pBdr>
        <w:jc w:val="center"/>
      </w:pPr>
      <w:r w:rsidRPr="00D17033">
        <w:t>THALIS VICENTE DAL RI</w:t>
      </w:r>
    </w:p>
    <w:p w:rsidR="005B77F8" w:rsidRPr="00D17033" w:rsidRDefault="005B77F8" w:rsidP="005B77F8">
      <w:pPr>
        <w:pBdr>
          <w:top w:val="single" w:sz="4" w:space="1" w:color="auto"/>
          <w:left w:val="single" w:sz="4" w:space="4" w:color="auto"/>
          <w:bottom w:val="single" w:sz="4" w:space="1" w:color="auto"/>
          <w:right w:val="single" w:sz="4" w:space="4" w:color="auto"/>
        </w:pBdr>
        <w:jc w:val="center"/>
      </w:pPr>
      <w:r w:rsidRPr="00D17033">
        <w:t>OAB nº 54769</w:t>
      </w: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r>
        <w:rPr>
          <w:b/>
          <w:bCs/>
          <w:szCs w:val="28"/>
        </w:rPr>
        <w:lastRenderedPageBreak/>
        <w:t xml:space="preserve">ANEXO I </w:t>
      </w:r>
    </w:p>
    <w:p w:rsidR="005B77F8" w:rsidRDefault="005B77F8" w:rsidP="005B77F8">
      <w:pPr>
        <w:autoSpaceDE w:val="0"/>
        <w:autoSpaceDN w:val="0"/>
        <w:adjustRightInd w:val="0"/>
        <w:jc w:val="center"/>
        <w:rPr>
          <w:b/>
          <w:bCs/>
          <w:szCs w:val="28"/>
        </w:rPr>
      </w:pPr>
      <w:r>
        <w:rPr>
          <w:b/>
          <w:bCs/>
          <w:szCs w:val="28"/>
        </w:rPr>
        <w:t>TERMO DE REFERÊNCIA</w:t>
      </w:r>
    </w:p>
    <w:tbl>
      <w:tblPr>
        <w:tblpPr w:leftFromText="141" w:rightFromText="141" w:vertAnchor="text" w:horzAnchor="margin" w:tblpXSpec="center" w:tblpY="213"/>
        <w:tblW w:w="10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3610"/>
        <w:gridCol w:w="4843"/>
      </w:tblGrid>
      <w:tr w:rsidR="00BB0C1A" w:rsidRPr="00356017" w:rsidTr="00BB0C1A">
        <w:trPr>
          <w:trHeight w:val="1034"/>
        </w:trPr>
        <w:tc>
          <w:tcPr>
            <w:tcW w:w="1769" w:type="dxa"/>
            <w:shd w:val="clear" w:color="auto" w:fill="auto"/>
          </w:tcPr>
          <w:p w:rsidR="00BB0C1A" w:rsidRPr="00356017" w:rsidRDefault="00BB0C1A" w:rsidP="00BB0C1A">
            <w:pPr>
              <w:autoSpaceDE w:val="0"/>
              <w:autoSpaceDN w:val="0"/>
              <w:adjustRightInd w:val="0"/>
              <w:jc w:val="center"/>
              <w:rPr>
                <w:b/>
                <w:bCs/>
                <w:szCs w:val="28"/>
              </w:rPr>
            </w:pPr>
            <w:r w:rsidRPr="00356017">
              <w:rPr>
                <w:b/>
                <w:bCs/>
                <w:szCs w:val="28"/>
              </w:rPr>
              <w:t>ITEM</w:t>
            </w:r>
          </w:p>
        </w:tc>
        <w:tc>
          <w:tcPr>
            <w:tcW w:w="3610" w:type="dxa"/>
            <w:shd w:val="clear" w:color="auto" w:fill="auto"/>
          </w:tcPr>
          <w:p w:rsidR="00BB0C1A" w:rsidRPr="00356017" w:rsidRDefault="00BB0C1A" w:rsidP="00BB0C1A">
            <w:pPr>
              <w:autoSpaceDE w:val="0"/>
              <w:autoSpaceDN w:val="0"/>
              <w:adjustRightInd w:val="0"/>
              <w:jc w:val="center"/>
              <w:rPr>
                <w:b/>
                <w:bCs/>
                <w:szCs w:val="28"/>
              </w:rPr>
            </w:pPr>
            <w:r w:rsidRPr="00356017">
              <w:rPr>
                <w:b/>
                <w:bCs/>
                <w:szCs w:val="28"/>
              </w:rPr>
              <w:t>DESCRIÇÃO</w:t>
            </w:r>
          </w:p>
        </w:tc>
        <w:tc>
          <w:tcPr>
            <w:tcW w:w="4843" w:type="dxa"/>
            <w:shd w:val="clear" w:color="auto" w:fill="auto"/>
          </w:tcPr>
          <w:p w:rsidR="00BB0C1A" w:rsidRPr="00356017" w:rsidRDefault="00BB0C1A" w:rsidP="00BB0C1A">
            <w:pPr>
              <w:autoSpaceDE w:val="0"/>
              <w:autoSpaceDN w:val="0"/>
              <w:adjustRightInd w:val="0"/>
              <w:jc w:val="center"/>
              <w:rPr>
                <w:b/>
                <w:bCs/>
                <w:szCs w:val="28"/>
              </w:rPr>
            </w:pPr>
            <w:r w:rsidRPr="00356017">
              <w:rPr>
                <w:b/>
                <w:bCs/>
                <w:szCs w:val="28"/>
              </w:rPr>
              <w:t>VALOR ESTIMADO POR LITRO</w:t>
            </w:r>
          </w:p>
        </w:tc>
      </w:tr>
      <w:tr w:rsidR="00BB0C1A" w:rsidRPr="00356017" w:rsidTr="00BB0C1A">
        <w:trPr>
          <w:trHeight w:val="997"/>
        </w:trPr>
        <w:tc>
          <w:tcPr>
            <w:tcW w:w="1769" w:type="dxa"/>
            <w:shd w:val="clear" w:color="auto" w:fill="auto"/>
          </w:tcPr>
          <w:p w:rsidR="00BB0C1A" w:rsidRPr="00356017" w:rsidRDefault="00BB0C1A" w:rsidP="00BB0C1A">
            <w:pPr>
              <w:autoSpaceDE w:val="0"/>
              <w:autoSpaceDN w:val="0"/>
              <w:adjustRightInd w:val="0"/>
              <w:jc w:val="center"/>
              <w:rPr>
                <w:b/>
                <w:bCs/>
                <w:szCs w:val="28"/>
              </w:rPr>
            </w:pPr>
            <w:r w:rsidRPr="00356017">
              <w:rPr>
                <w:b/>
                <w:bCs/>
                <w:szCs w:val="28"/>
              </w:rPr>
              <w:t>01</w:t>
            </w:r>
          </w:p>
        </w:tc>
        <w:tc>
          <w:tcPr>
            <w:tcW w:w="3610" w:type="dxa"/>
            <w:shd w:val="clear" w:color="auto" w:fill="auto"/>
          </w:tcPr>
          <w:p w:rsidR="00BB0C1A" w:rsidRPr="00356017" w:rsidRDefault="00BB0C1A" w:rsidP="00BB0C1A">
            <w:pPr>
              <w:autoSpaceDE w:val="0"/>
              <w:autoSpaceDN w:val="0"/>
              <w:adjustRightInd w:val="0"/>
              <w:jc w:val="center"/>
              <w:rPr>
                <w:b/>
                <w:bCs/>
                <w:szCs w:val="28"/>
              </w:rPr>
            </w:pPr>
            <w:r w:rsidRPr="00356017">
              <w:rPr>
                <w:b/>
                <w:bCs/>
                <w:szCs w:val="28"/>
              </w:rPr>
              <w:t>GASOLINA COMUM</w:t>
            </w:r>
          </w:p>
        </w:tc>
        <w:tc>
          <w:tcPr>
            <w:tcW w:w="4843" w:type="dxa"/>
            <w:shd w:val="clear" w:color="auto" w:fill="auto"/>
          </w:tcPr>
          <w:p w:rsidR="00BB0C1A" w:rsidRPr="00913ABF" w:rsidRDefault="00BB0C1A" w:rsidP="00BB0C1A">
            <w:pPr>
              <w:autoSpaceDE w:val="0"/>
              <w:autoSpaceDN w:val="0"/>
              <w:adjustRightInd w:val="0"/>
              <w:rPr>
                <w:bCs/>
                <w:szCs w:val="28"/>
              </w:rPr>
            </w:pPr>
            <w:r w:rsidRPr="00913ABF">
              <w:rPr>
                <w:bCs/>
                <w:szCs w:val="28"/>
              </w:rPr>
              <w:t xml:space="preserve">R$ </w:t>
            </w:r>
            <w:r>
              <w:rPr>
                <w:bCs/>
                <w:szCs w:val="28"/>
              </w:rPr>
              <w:t>6,32 litro</w:t>
            </w:r>
          </w:p>
        </w:tc>
      </w:tr>
    </w:tbl>
    <w:p w:rsidR="005B77F8" w:rsidRDefault="005B77F8" w:rsidP="005B77F8">
      <w:pPr>
        <w:autoSpaceDE w:val="0"/>
        <w:autoSpaceDN w:val="0"/>
        <w:adjustRightInd w:val="0"/>
        <w:jc w:val="center"/>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5B77F8" w:rsidRDefault="005B77F8" w:rsidP="005B77F8">
      <w:pPr>
        <w:autoSpaceDE w:val="0"/>
        <w:autoSpaceDN w:val="0"/>
        <w:adjustRightInd w:val="0"/>
        <w:rPr>
          <w:b/>
          <w:bCs/>
          <w:szCs w:val="28"/>
        </w:rPr>
      </w:pPr>
    </w:p>
    <w:p w:rsidR="00D3609E" w:rsidRDefault="00D3609E" w:rsidP="005B77F8">
      <w:pPr>
        <w:autoSpaceDE w:val="0"/>
        <w:autoSpaceDN w:val="0"/>
        <w:adjustRightInd w:val="0"/>
        <w:jc w:val="center"/>
        <w:rPr>
          <w:b/>
          <w:bCs/>
          <w:szCs w:val="28"/>
        </w:rPr>
      </w:pPr>
    </w:p>
    <w:p w:rsidR="00D3609E" w:rsidRDefault="00D3609E" w:rsidP="005B77F8">
      <w:pPr>
        <w:autoSpaceDE w:val="0"/>
        <w:autoSpaceDN w:val="0"/>
        <w:adjustRightInd w:val="0"/>
        <w:jc w:val="center"/>
        <w:rPr>
          <w:b/>
          <w:bCs/>
          <w:szCs w:val="28"/>
        </w:rPr>
      </w:pPr>
    </w:p>
    <w:p w:rsidR="00D3609E" w:rsidRDefault="00D3609E" w:rsidP="005B77F8">
      <w:pPr>
        <w:autoSpaceDE w:val="0"/>
        <w:autoSpaceDN w:val="0"/>
        <w:adjustRightInd w:val="0"/>
        <w:jc w:val="center"/>
        <w:rPr>
          <w:b/>
          <w:bCs/>
          <w:szCs w:val="28"/>
        </w:rPr>
      </w:pPr>
    </w:p>
    <w:p w:rsidR="00D3609E" w:rsidRDefault="00D3609E" w:rsidP="005B77F8">
      <w:pPr>
        <w:autoSpaceDE w:val="0"/>
        <w:autoSpaceDN w:val="0"/>
        <w:adjustRightInd w:val="0"/>
        <w:jc w:val="center"/>
        <w:rPr>
          <w:b/>
          <w:bCs/>
          <w:szCs w:val="28"/>
        </w:rPr>
      </w:pPr>
    </w:p>
    <w:p w:rsidR="00D3609E" w:rsidRDefault="00D3609E" w:rsidP="005B77F8">
      <w:pPr>
        <w:autoSpaceDE w:val="0"/>
        <w:autoSpaceDN w:val="0"/>
        <w:adjustRightInd w:val="0"/>
        <w:jc w:val="center"/>
        <w:rPr>
          <w:b/>
          <w:bCs/>
          <w:szCs w:val="28"/>
        </w:rPr>
      </w:pPr>
    </w:p>
    <w:p w:rsidR="00D3609E" w:rsidRDefault="00D3609E" w:rsidP="005B77F8">
      <w:pPr>
        <w:autoSpaceDE w:val="0"/>
        <w:autoSpaceDN w:val="0"/>
        <w:adjustRightInd w:val="0"/>
        <w:jc w:val="center"/>
        <w:rPr>
          <w:b/>
          <w:bCs/>
          <w:szCs w:val="28"/>
        </w:rPr>
      </w:pPr>
    </w:p>
    <w:p w:rsidR="005B77F8" w:rsidRDefault="005B77F8" w:rsidP="005B77F8">
      <w:pPr>
        <w:autoSpaceDE w:val="0"/>
        <w:autoSpaceDN w:val="0"/>
        <w:adjustRightInd w:val="0"/>
        <w:jc w:val="center"/>
        <w:rPr>
          <w:b/>
          <w:bCs/>
          <w:szCs w:val="28"/>
        </w:rPr>
      </w:pPr>
      <w:r>
        <w:rPr>
          <w:b/>
          <w:bCs/>
          <w:szCs w:val="28"/>
        </w:rPr>
        <w:lastRenderedPageBreak/>
        <w:t>ANEXO II</w:t>
      </w:r>
    </w:p>
    <w:p w:rsidR="005B77F8" w:rsidRDefault="005B77F8" w:rsidP="005B77F8">
      <w:pPr>
        <w:autoSpaceDE w:val="0"/>
        <w:autoSpaceDN w:val="0"/>
        <w:adjustRightInd w:val="0"/>
        <w:jc w:val="center"/>
        <w:rPr>
          <w:b/>
          <w:bCs/>
          <w:szCs w:val="28"/>
        </w:rPr>
      </w:pPr>
      <w:r>
        <w:rPr>
          <w:b/>
          <w:bCs/>
          <w:szCs w:val="28"/>
        </w:rPr>
        <w:t>PREGÃO PRESENCIAL Nº 31/2023</w:t>
      </w:r>
    </w:p>
    <w:p w:rsidR="005B77F8" w:rsidRDefault="005B77F8" w:rsidP="005B77F8">
      <w:pPr>
        <w:autoSpaceDE w:val="0"/>
        <w:autoSpaceDN w:val="0"/>
        <w:adjustRightInd w:val="0"/>
        <w:jc w:val="center"/>
        <w:rPr>
          <w:b/>
          <w:bCs/>
          <w:szCs w:val="28"/>
        </w:rPr>
      </w:pPr>
      <w:r>
        <w:rPr>
          <w:b/>
          <w:bCs/>
          <w:szCs w:val="28"/>
        </w:rPr>
        <w:t>REGISTRO DE PREÇO</w:t>
      </w:r>
    </w:p>
    <w:p w:rsidR="005B77F8" w:rsidRDefault="005B77F8" w:rsidP="005B77F8">
      <w:pPr>
        <w:autoSpaceDE w:val="0"/>
        <w:autoSpaceDN w:val="0"/>
        <w:adjustRightInd w:val="0"/>
        <w:jc w:val="center"/>
        <w:rPr>
          <w:b/>
          <w:bCs/>
          <w:szCs w:val="28"/>
        </w:rPr>
      </w:pPr>
      <w:r>
        <w:rPr>
          <w:b/>
          <w:bCs/>
          <w:szCs w:val="28"/>
        </w:rPr>
        <w:t>PLANILHA DE PROPOSTA DE PREÇOS</w:t>
      </w:r>
    </w:p>
    <w:p w:rsidR="00D3609E" w:rsidRDefault="00D3609E" w:rsidP="005B77F8">
      <w:pPr>
        <w:autoSpaceDE w:val="0"/>
        <w:autoSpaceDN w:val="0"/>
        <w:adjustRightInd w:val="0"/>
        <w:jc w:val="center"/>
        <w:rPr>
          <w:b/>
          <w:bCs/>
          <w:szCs w:val="28"/>
        </w:rPr>
      </w:pPr>
    </w:p>
    <w:p w:rsidR="005B77F8" w:rsidRDefault="005B77F8" w:rsidP="005B77F8">
      <w:pPr>
        <w:autoSpaceDE w:val="0"/>
        <w:autoSpaceDN w:val="0"/>
        <w:adjustRightInd w:val="0"/>
        <w:rPr>
          <w:b/>
          <w:szCs w:val="28"/>
        </w:rPr>
      </w:pPr>
      <w:r>
        <w:rPr>
          <w:b/>
          <w:szCs w:val="28"/>
        </w:rPr>
        <w:t>RAZÃO SOCIAL:</w:t>
      </w:r>
    </w:p>
    <w:p w:rsidR="005B77F8" w:rsidRDefault="005B77F8" w:rsidP="005B77F8">
      <w:pPr>
        <w:autoSpaceDE w:val="0"/>
        <w:autoSpaceDN w:val="0"/>
        <w:adjustRightInd w:val="0"/>
        <w:rPr>
          <w:b/>
          <w:szCs w:val="28"/>
        </w:rPr>
      </w:pPr>
      <w:r>
        <w:rPr>
          <w:b/>
          <w:szCs w:val="28"/>
        </w:rPr>
        <w:t>CNPJ:</w:t>
      </w:r>
    </w:p>
    <w:p w:rsidR="005B77F8" w:rsidRDefault="005B77F8" w:rsidP="005B77F8">
      <w:pPr>
        <w:autoSpaceDE w:val="0"/>
        <w:autoSpaceDN w:val="0"/>
        <w:adjustRightInd w:val="0"/>
        <w:rPr>
          <w:b/>
          <w:szCs w:val="28"/>
        </w:rPr>
      </w:pPr>
      <w:r>
        <w:rPr>
          <w:b/>
          <w:szCs w:val="28"/>
        </w:rPr>
        <w:t xml:space="preserve">INSCRIÇÃO ESTADUAL: </w:t>
      </w:r>
    </w:p>
    <w:p w:rsidR="005B77F8" w:rsidRDefault="005B77F8" w:rsidP="005B77F8">
      <w:pPr>
        <w:autoSpaceDE w:val="0"/>
        <w:autoSpaceDN w:val="0"/>
        <w:adjustRightInd w:val="0"/>
        <w:rPr>
          <w:b/>
          <w:szCs w:val="28"/>
        </w:rPr>
      </w:pPr>
      <w:r>
        <w:rPr>
          <w:b/>
          <w:szCs w:val="28"/>
        </w:rPr>
        <w:t>ENDEREÇO:</w:t>
      </w:r>
    </w:p>
    <w:p w:rsidR="005B77F8" w:rsidRDefault="005B77F8" w:rsidP="005B77F8">
      <w:pPr>
        <w:autoSpaceDE w:val="0"/>
        <w:autoSpaceDN w:val="0"/>
        <w:adjustRightInd w:val="0"/>
        <w:rPr>
          <w:b/>
          <w:szCs w:val="28"/>
        </w:rPr>
      </w:pPr>
      <w:r>
        <w:rPr>
          <w:b/>
          <w:szCs w:val="28"/>
        </w:rPr>
        <w:t>FONE-FAX:</w:t>
      </w:r>
    </w:p>
    <w:p w:rsidR="005B77F8" w:rsidRDefault="005B77F8" w:rsidP="005B77F8">
      <w:pPr>
        <w:autoSpaceDE w:val="0"/>
        <w:autoSpaceDN w:val="0"/>
        <w:adjustRightInd w:val="0"/>
        <w:rPr>
          <w:b/>
          <w:szCs w:val="28"/>
        </w:rPr>
      </w:pPr>
      <w:proofErr w:type="gramStart"/>
      <w:r>
        <w:rPr>
          <w:b/>
          <w:szCs w:val="28"/>
        </w:rPr>
        <w:t>e-mail</w:t>
      </w:r>
      <w:proofErr w:type="gramEnd"/>
      <w:r>
        <w:rPr>
          <w:b/>
          <w:szCs w:val="28"/>
        </w:rPr>
        <w:t xml:space="preserve">: </w:t>
      </w:r>
    </w:p>
    <w:p w:rsidR="005B77F8" w:rsidRDefault="005B77F8" w:rsidP="005B77F8">
      <w:pPr>
        <w:autoSpaceDE w:val="0"/>
        <w:autoSpaceDN w:val="0"/>
        <w:adjustRightInd w:val="0"/>
        <w:rPr>
          <w:b/>
          <w:szCs w:val="28"/>
        </w:rPr>
      </w:pPr>
      <w:r>
        <w:rPr>
          <w:b/>
          <w:szCs w:val="28"/>
        </w:rPr>
        <w:t>NÚMERO FOLHA:</w:t>
      </w:r>
    </w:p>
    <w:p w:rsidR="005B77F8" w:rsidRDefault="005B77F8" w:rsidP="005B77F8">
      <w:pPr>
        <w:jc w:val="both"/>
        <w:rPr>
          <w:bCs/>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1"/>
        <w:gridCol w:w="3300"/>
        <w:gridCol w:w="2127"/>
        <w:gridCol w:w="1701"/>
        <w:gridCol w:w="1701"/>
      </w:tblGrid>
      <w:tr w:rsidR="005B77F8" w:rsidTr="00857AD4">
        <w:tc>
          <w:tcPr>
            <w:tcW w:w="740" w:type="dxa"/>
            <w:tcBorders>
              <w:top w:val="single" w:sz="4" w:space="0" w:color="auto"/>
              <w:left w:val="single" w:sz="4" w:space="0" w:color="auto"/>
              <w:bottom w:val="single" w:sz="4" w:space="0" w:color="auto"/>
              <w:right w:val="single" w:sz="4" w:space="0" w:color="auto"/>
            </w:tcBorders>
            <w:hideMark/>
          </w:tcPr>
          <w:p w:rsidR="005B77F8" w:rsidRDefault="005B77F8" w:rsidP="00857AD4">
            <w:pPr>
              <w:jc w:val="center"/>
              <w:rPr>
                <w:b/>
              </w:rPr>
            </w:pPr>
            <w:proofErr w:type="spellStart"/>
            <w:r>
              <w:rPr>
                <w:b/>
              </w:rPr>
              <w:t>Ítem</w:t>
            </w:r>
            <w:proofErr w:type="spellEnd"/>
          </w:p>
        </w:tc>
        <w:tc>
          <w:tcPr>
            <w:tcW w:w="3299" w:type="dxa"/>
            <w:tcBorders>
              <w:top w:val="single" w:sz="4" w:space="0" w:color="auto"/>
              <w:left w:val="single" w:sz="4" w:space="0" w:color="auto"/>
              <w:bottom w:val="single" w:sz="4" w:space="0" w:color="auto"/>
              <w:right w:val="single" w:sz="4" w:space="0" w:color="auto"/>
            </w:tcBorders>
            <w:hideMark/>
          </w:tcPr>
          <w:p w:rsidR="005B77F8" w:rsidRDefault="005B77F8" w:rsidP="00857AD4">
            <w:pPr>
              <w:jc w:val="center"/>
              <w:rPr>
                <w:b/>
              </w:rPr>
            </w:pPr>
            <w:r>
              <w:rPr>
                <w:b/>
              </w:rPr>
              <w:t>Quantidade estimada</w:t>
            </w:r>
          </w:p>
        </w:tc>
        <w:tc>
          <w:tcPr>
            <w:tcW w:w="2127" w:type="dxa"/>
            <w:tcBorders>
              <w:top w:val="single" w:sz="4" w:space="0" w:color="auto"/>
              <w:left w:val="single" w:sz="4" w:space="0" w:color="auto"/>
              <w:bottom w:val="single" w:sz="4" w:space="0" w:color="auto"/>
              <w:right w:val="single" w:sz="4" w:space="0" w:color="auto"/>
            </w:tcBorders>
            <w:hideMark/>
          </w:tcPr>
          <w:p w:rsidR="005B77F8" w:rsidRDefault="005B77F8" w:rsidP="00857AD4">
            <w:pPr>
              <w:jc w:val="center"/>
              <w:rPr>
                <w:b/>
              </w:rPr>
            </w:pPr>
            <w:r>
              <w:rPr>
                <w:b/>
              </w:rPr>
              <w:t>Especificação</w:t>
            </w:r>
          </w:p>
        </w:tc>
        <w:tc>
          <w:tcPr>
            <w:tcW w:w="1701" w:type="dxa"/>
            <w:tcBorders>
              <w:top w:val="single" w:sz="4" w:space="0" w:color="auto"/>
              <w:left w:val="single" w:sz="4" w:space="0" w:color="auto"/>
              <w:bottom w:val="single" w:sz="4" w:space="0" w:color="auto"/>
              <w:right w:val="single" w:sz="4" w:space="0" w:color="auto"/>
            </w:tcBorders>
            <w:hideMark/>
          </w:tcPr>
          <w:p w:rsidR="005B77F8" w:rsidRDefault="005B77F8" w:rsidP="00857AD4">
            <w:pPr>
              <w:jc w:val="center"/>
              <w:rPr>
                <w:b/>
              </w:rPr>
            </w:pPr>
            <w:r>
              <w:rPr>
                <w:b/>
              </w:rPr>
              <w:t xml:space="preserve">Valor Unitário R$ </w:t>
            </w:r>
          </w:p>
        </w:tc>
        <w:tc>
          <w:tcPr>
            <w:tcW w:w="1701" w:type="dxa"/>
            <w:tcBorders>
              <w:top w:val="single" w:sz="4" w:space="0" w:color="auto"/>
              <w:left w:val="single" w:sz="4" w:space="0" w:color="auto"/>
              <w:bottom w:val="single" w:sz="4" w:space="0" w:color="auto"/>
              <w:right w:val="single" w:sz="4" w:space="0" w:color="auto"/>
            </w:tcBorders>
            <w:hideMark/>
          </w:tcPr>
          <w:p w:rsidR="005B77F8" w:rsidRDefault="005B77F8" w:rsidP="00857AD4">
            <w:pPr>
              <w:jc w:val="center"/>
              <w:rPr>
                <w:b/>
              </w:rPr>
            </w:pPr>
            <w:r>
              <w:rPr>
                <w:b/>
              </w:rPr>
              <w:t>Valor total   R$</w:t>
            </w:r>
          </w:p>
        </w:tc>
      </w:tr>
      <w:tr w:rsidR="005B77F8" w:rsidTr="00857AD4">
        <w:trPr>
          <w:trHeight w:val="469"/>
        </w:trPr>
        <w:tc>
          <w:tcPr>
            <w:tcW w:w="740" w:type="dxa"/>
            <w:tcBorders>
              <w:top w:val="single" w:sz="4" w:space="0" w:color="auto"/>
              <w:left w:val="single" w:sz="4" w:space="0" w:color="auto"/>
              <w:bottom w:val="single" w:sz="4" w:space="0" w:color="auto"/>
              <w:right w:val="single" w:sz="4" w:space="0" w:color="auto"/>
            </w:tcBorders>
            <w:hideMark/>
          </w:tcPr>
          <w:p w:rsidR="005B77F8" w:rsidRDefault="005B77F8" w:rsidP="00857AD4">
            <w:pPr>
              <w:jc w:val="both"/>
            </w:pPr>
            <w:r>
              <w:t>01</w:t>
            </w:r>
          </w:p>
        </w:tc>
        <w:tc>
          <w:tcPr>
            <w:tcW w:w="3299" w:type="dxa"/>
            <w:tcBorders>
              <w:top w:val="single" w:sz="4" w:space="0" w:color="auto"/>
              <w:left w:val="single" w:sz="4" w:space="0" w:color="auto"/>
              <w:bottom w:val="single" w:sz="4" w:space="0" w:color="auto"/>
              <w:right w:val="single" w:sz="4" w:space="0" w:color="auto"/>
            </w:tcBorders>
            <w:hideMark/>
          </w:tcPr>
          <w:p w:rsidR="005B77F8" w:rsidRDefault="005B77F8" w:rsidP="00857AD4">
            <w:pPr>
              <w:jc w:val="both"/>
            </w:pPr>
            <w:r>
              <w:t>40.000 litros</w:t>
            </w:r>
          </w:p>
        </w:tc>
        <w:tc>
          <w:tcPr>
            <w:tcW w:w="2127" w:type="dxa"/>
            <w:tcBorders>
              <w:top w:val="single" w:sz="4" w:space="0" w:color="auto"/>
              <w:left w:val="single" w:sz="4" w:space="0" w:color="auto"/>
              <w:bottom w:val="single" w:sz="4" w:space="0" w:color="auto"/>
              <w:right w:val="single" w:sz="4" w:space="0" w:color="auto"/>
            </w:tcBorders>
            <w:hideMark/>
          </w:tcPr>
          <w:p w:rsidR="005B77F8" w:rsidRDefault="005B77F8" w:rsidP="00857AD4">
            <w:pPr>
              <w:jc w:val="both"/>
            </w:pPr>
            <w:r>
              <w:t xml:space="preserve">Gasolina comum </w:t>
            </w:r>
          </w:p>
        </w:tc>
        <w:tc>
          <w:tcPr>
            <w:tcW w:w="1701" w:type="dxa"/>
            <w:tcBorders>
              <w:top w:val="single" w:sz="4" w:space="0" w:color="auto"/>
              <w:left w:val="single" w:sz="4" w:space="0" w:color="auto"/>
              <w:bottom w:val="single" w:sz="4" w:space="0" w:color="auto"/>
              <w:right w:val="single" w:sz="4" w:space="0" w:color="auto"/>
            </w:tcBorders>
          </w:tcPr>
          <w:p w:rsidR="005B77F8" w:rsidRDefault="005B77F8" w:rsidP="00857AD4">
            <w:pPr>
              <w:jc w:val="both"/>
            </w:pPr>
          </w:p>
        </w:tc>
        <w:tc>
          <w:tcPr>
            <w:tcW w:w="1701" w:type="dxa"/>
            <w:tcBorders>
              <w:top w:val="single" w:sz="4" w:space="0" w:color="auto"/>
              <w:left w:val="single" w:sz="4" w:space="0" w:color="auto"/>
              <w:bottom w:val="single" w:sz="4" w:space="0" w:color="auto"/>
              <w:right w:val="single" w:sz="4" w:space="0" w:color="auto"/>
            </w:tcBorders>
          </w:tcPr>
          <w:p w:rsidR="005B77F8" w:rsidRDefault="005B77F8" w:rsidP="00857AD4">
            <w:pPr>
              <w:jc w:val="both"/>
            </w:pPr>
          </w:p>
        </w:tc>
      </w:tr>
    </w:tbl>
    <w:p w:rsidR="005B77F8" w:rsidRDefault="005B77F8" w:rsidP="005B77F8">
      <w:pPr>
        <w:jc w:val="both"/>
        <w:rPr>
          <w:bCs/>
        </w:rPr>
      </w:pPr>
    </w:p>
    <w:p w:rsidR="005B77F8" w:rsidRDefault="005B77F8" w:rsidP="005B77F8">
      <w:pPr>
        <w:jc w:val="both"/>
        <w:rPr>
          <w:bCs/>
        </w:rPr>
      </w:pPr>
      <w:r>
        <w:rPr>
          <w:bCs/>
        </w:rPr>
        <w:t>Os Combustíveis deverão atender as regulamentações das normas legais vigentes.</w:t>
      </w:r>
    </w:p>
    <w:p w:rsidR="005B77F8" w:rsidRDefault="005B77F8" w:rsidP="005B77F8">
      <w:pPr>
        <w:autoSpaceDE w:val="0"/>
        <w:autoSpaceDN w:val="0"/>
        <w:adjustRightInd w:val="0"/>
      </w:pPr>
      <w:r>
        <w:t>Data:</w:t>
      </w:r>
    </w:p>
    <w:p w:rsidR="005B77F8" w:rsidRDefault="005B77F8" w:rsidP="005B77F8">
      <w:pPr>
        <w:autoSpaceDE w:val="0"/>
        <w:autoSpaceDN w:val="0"/>
        <w:adjustRightInd w:val="0"/>
      </w:pPr>
      <w:r>
        <w:t>Validade da Proposta________________________________________________</w:t>
      </w:r>
    </w:p>
    <w:p w:rsidR="005B77F8" w:rsidRDefault="005B77F8" w:rsidP="005B77F8">
      <w:pPr>
        <w:autoSpaceDE w:val="0"/>
        <w:autoSpaceDN w:val="0"/>
        <w:adjustRightInd w:val="0"/>
      </w:pPr>
      <w:r>
        <w:t xml:space="preserve">Condições de </w:t>
      </w:r>
      <w:r w:rsidR="00611756">
        <w:t>Pagamento: _</w:t>
      </w:r>
      <w:r>
        <w:t>___________________________________________</w:t>
      </w:r>
    </w:p>
    <w:p w:rsidR="005B77F8" w:rsidRDefault="005B77F8" w:rsidP="005B77F8">
      <w:pPr>
        <w:autoSpaceDE w:val="0"/>
        <w:autoSpaceDN w:val="0"/>
        <w:adjustRightInd w:val="0"/>
      </w:pPr>
      <w:r>
        <w:t xml:space="preserve">Prazo de Entrega do </w:t>
      </w:r>
      <w:r w:rsidR="00611756">
        <w:t>objeto: _</w:t>
      </w:r>
      <w:r>
        <w:t>________________________________________</w:t>
      </w:r>
    </w:p>
    <w:p w:rsidR="005B77F8" w:rsidRDefault="005B77F8" w:rsidP="005B77F8">
      <w:pPr>
        <w:jc w:val="both"/>
      </w:pPr>
    </w:p>
    <w:p w:rsidR="005B77F8" w:rsidRDefault="005B77F8" w:rsidP="005B77F8">
      <w:pPr>
        <w:jc w:val="both"/>
      </w:pPr>
    </w:p>
    <w:p w:rsidR="005B77F8" w:rsidRDefault="005B77F8" w:rsidP="005B77F8">
      <w:pPr>
        <w:jc w:val="both"/>
      </w:pPr>
      <w:r>
        <w:t>Assinatura e Carimbo da Firma</w:t>
      </w:r>
    </w:p>
    <w:p w:rsidR="005B77F8" w:rsidRDefault="005B77F8" w:rsidP="005B77F8">
      <w:pPr>
        <w:jc w:val="both"/>
      </w:pPr>
    </w:p>
    <w:p w:rsidR="005B77F8" w:rsidRDefault="005B77F8" w:rsidP="005B77F8">
      <w:pPr>
        <w:jc w:val="both"/>
      </w:pPr>
    </w:p>
    <w:p w:rsidR="005B77F8" w:rsidRDefault="005B77F8" w:rsidP="005B77F8">
      <w:pPr>
        <w:jc w:val="both"/>
      </w:pPr>
    </w:p>
    <w:p w:rsidR="005B77F8" w:rsidRDefault="005B77F8" w:rsidP="005B77F8">
      <w:pPr>
        <w:jc w:val="both"/>
      </w:pPr>
    </w:p>
    <w:p w:rsidR="005B77F8" w:rsidRDefault="005B77F8" w:rsidP="005B77F8">
      <w:pPr>
        <w:jc w:val="both"/>
      </w:pPr>
    </w:p>
    <w:p w:rsidR="005B77F8" w:rsidRDefault="005B77F8" w:rsidP="005B77F8">
      <w:pPr>
        <w:jc w:val="both"/>
      </w:pPr>
    </w:p>
    <w:p w:rsidR="005B77F8" w:rsidRDefault="005B77F8" w:rsidP="005B77F8">
      <w:pPr>
        <w:jc w:val="both"/>
      </w:pPr>
    </w:p>
    <w:p w:rsidR="005B77F8" w:rsidRDefault="005B77F8" w:rsidP="005B77F8">
      <w:pPr>
        <w:jc w:val="both"/>
      </w:pPr>
    </w:p>
    <w:p w:rsidR="005B77F8" w:rsidRDefault="005B77F8" w:rsidP="005B77F8">
      <w:pPr>
        <w:jc w:val="both"/>
      </w:pPr>
    </w:p>
    <w:p w:rsidR="005B77F8" w:rsidRDefault="005B77F8" w:rsidP="005B77F8">
      <w:pPr>
        <w:jc w:val="both"/>
      </w:pPr>
    </w:p>
    <w:p w:rsidR="005B77F8" w:rsidRDefault="005B77F8" w:rsidP="005B77F8">
      <w:pPr>
        <w:jc w:val="both"/>
      </w:pPr>
    </w:p>
    <w:p w:rsidR="005B77F8" w:rsidRDefault="005B77F8" w:rsidP="005B77F8">
      <w:pPr>
        <w:jc w:val="both"/>
      </w:pPr>
    </w:p>
    <w:p w:rsidR="005B77F8" w:rsidRDefault="005B77F8" w:rsidP="005B77F8">
      <w:pPr>
        <w:jc w:val="both"/>
      </w:pPr>
    </w:p>
    <w:p w:rsidR="005B77F8" w:rsidRDefault="005B77F8" w:rsidP="005B77F8">
      <w:pPr>
        <w:jc w:val="both"/>
      </w:pPr>
    </w:p>
    <w:p w:rsidR="005B77F8" w:rsidRDefault="005B77F8" w:rsidP="005B77F8">
      <w:pPr>
        <w:jc w:val="both"/>
      </w:pPr>
    </w:p>
    <w:p w:rsidR="005B77F8" w:rsidRDefault="005B77F8" w:rsidP="005B77F8">
      <w:pPr>
        <w:jc w:val="both"/>
      </w:pPr>
    </w:p>
    <w:p w:rsidR="005B77F8" w:rsidRDefault="005B77F8" w:rsidP="005B77F8">
      <w:pPr>
        <w:jc w:val="both"/>
      </w:pPr>
    </w:p>
    <w:p w:rsidR="005B77F8" w:rsidRDefault="005B77F8" w:rsidP="005B77F8">
      <w:pPr>
        <w:jc w:val="both"/>
      </w:pPr>
    </w:p>
    <w:p w:rsidR="005B77F8" w:rsidRDefault="005B77F8" w:rsidP="005B77F8">
      <w:pPr>
        <w:jc w:val="both"/>
      </w:pPr>
    </w:p>
    <w:p w:rsidR="005B77F8" w:rsidRDefault="005B77F8" w:rsidP="005B77F8">
      <w:pPr>
        <w:jc w:val="both"/>
      </w:pPr>
    </w:p>
    <w:p w:rsidR="005B77F8" w:rsidRDefault="005B77F8" w:rsidP="005B77F8">
      <w:pPr>
        <w:jc w:val="both"/>
      </w:pPr>
    </w:p>
    <w:p w:rsidR="005B77F8" w:rsidRDefault="005B77F8" w:rsidP="005B77F8">
      <w:pPr>
        <w:jc w:val="both"/>
      </w:pPr>
    </w:p>
    <w:p w:rsidR="005B77F8" w:rsidRDefault="005B77F8" w:rsidP="005B77F8">
      <w:pPr>
        <w:jc w:val="both"/>
      </w:pPr>
    </w:p>
    <w:p w:rsidR="005B77F8" w:rsidRDefault="005B77F8" w:rsidP="005B77F8">
      <w:pPr>
        <w:autoSpaceDE w:val="0"/>
        <w:autoSpaceDN w:val="0"/>
        <w:adjustRightInd w:val="0"/>
        <w:jc w:val="center"/>
        <w:rPr>
          <w:b/>
          <w:bCs/>
        </w:rPr>
      </w:pPr>
      <w:r>
        <w:rPr>
          <w:b/>
          <w:bCs/>
        </w:rPr>
        <w:lastRenderedPageBreak/>
        <w:t>ANEXO III</w:t>
      </w:r>
    </w:p>
    <w:p w:rsidR="005B77F8" w:rsidRDefault="005B77F8" w:rsidP="005B77F8">
      <w:pPr>
        <w:autoSpaceDE w:val="0"/>
        <w:autoSpaceDN w:val="0"/>
        <w:adjustRightInd w:val="0"/>
        <w:jc w:val="center"/>
        <w:rPr>
          <w:b/>
          <w:bCs/>
        </w:rPr>
      </w:pPr>
      <w:r>
        <w:rPr>
          <w:b/>
          <w:bCs/>
        </w:rPr>
        <w:t>PREGÃO PRESENCIAL Nº 31/2023</w:t>
      </w:r>
    </w:p>
    <w:p w:rsidR="005B77F8" w:rsidRDefault="005B77F8" w:rsidP="005B77F8">
      <w:pPr>
        <w:autoSpaceDE w:val="0"/>
        <w:autoSpaceDN w:val="0"/>
        <w:adjustRightInd w:val="0"/>
        <w:jc w:val="center"/>
        <w:rPr>
          <w:b/>
          <w:bCs/>
        </w:rPr>
      </w:pPr>
      <w:r>
        <w:rPr>
          <w:b/>
          <w:bCs/>
        </w:rPr>
        <w:t>REGISTRO DE PREÇO</w:t>
      </w:r>
    </w:p>
    <w:p w:rsidR="005B77F8" w:rsidRDefault="005B77F8" w:rsidP="005B77F8">
      <w:pPr>
        <w:autoSpaceDE w:val="0"/>
        <w:autoSpaceDN w:val="0"/>
        <w:adjustRightInd w:val="0"/>
        <w:rPr>
          <w:b/>
          <w:bCs/>
        </w:rPr>
      </w:pPr>
    </w:p>
    <w:p w:rsidR="005B77F8" w:rsidRDefault="005B77F8" w:rsidP="005B77F8">
      <w:pPr>
        <w:autoSpaceDE w:val="0"/>
        <w:autoSpaceDN w:val="0"/>
        <w:adjustRightInd w:val="0"/>
        <w:jc w:val="center"/>
        <w:rPr>
          <w:b/>
        </w:rPr>
      </w:pPr>
      <w:r>
        <w:rPr>
          <w:b/>
        </w:rPr>
        <w:t>DECLARAÇÃO DE INEXISTENCIA DE FATOS IMPEDITIVOS DE HABILITAÇÃO E CONTRATAÇÃO</w:t>
      </w:r>
    </w:p>
    <w:p w:rsidR="005B77F8" w:rsidRDefault="005B77F8" w:rsidP="005B77F8">
      <w:pPr>
        <w:autoSpaceDE w:val="0"/>
        <w:autoSpaceDN w:val="0"/>
        <w:adjustRightInd w:val="0"/>
        <w:jc w:val="center"/>
        <w:rPr>
          <w:b/>
        </w:rPr>
      </w:pPr>
    </w:p>
    <w:p w:rsidR="005B77F8" w:rsidRDefault="005B77F8" w:rsidP="005B77F8">
      <w:pPr>
        <w:autoSpaceDE w:val="0"/>
        <w:autoSpaceDN w:val="0"/>
        <w:adjustRightInd w:val="0"/>
        <w:jc w:val="center"/>
        <w:rPr>
          <w:b/>
        </w:rPr>
      </w:pPr>
    </w:p>
    <w:p w:rsidR="005B77F8" w:rsidRDefault="005B77F8" w:rsidP="005B77F8">
      <w:pPr>
        <w:pBdr>
          <w:bottom w:val="single" w:sz="12" w:space="1" w:color="auto"/>
        </w:pBdr>
        <w:autoSpaceDE w:val="0"/>
        <w:autoSpaceDN w:val="0"/>
        <w:adjustRightInd w:val="0"/>
        <w:jc w:val="both"/>
        <w:rPr>
          <w:b/>
        </w:rPr>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r>
        <w:t xml:space="preserve">(Nome da </w:t>
      </w:r>
      <w:r w:rsidR="00611756">
        <w:t>Empresa) _</w:t>
      </w:r>
      <w:r>
        <w:t>________________________________</w:t>
      </w:r>
      <w:r w:rsidR="00611756">
        <w:t>_ (</w:t>
      </w:r>
      <w:r>
        <w:t xml:space="preserve">CNPJ), com sito </w:t>
      </w:r>
      <w:r w:rsidR="00611756">
        <w:t>à endereço</w:t>
      </w:r>
      <w:r>
        <w:t xml:space="preserve"> completo)</w:t>
      </w:r>
    </w:p>
    <w:p w:rsidR="005B77F8" w:rsidRDefault="005B77F8" w:rsidP="005B77F8">
      <w:pPr>
        <w:autoSpaceDE w:val="0"/>
        <w:autoSpaceDN w:val="0"/>
        <w:adjustRightInd w:val="0"/>
        <w:jc w:val="both"/>
      </w:pPr>
      <w:r>
        <w:t xml:space="preserve">______________________________________________________________________, </w:t>
      </w:r>
    </w:p>
    <w:p w:rsidR="005B77F8" w:rsidRDefault="005B77F8" w:rsidP="005B77F8">
      <w:pPr>
        <w:autoSpaceDE w:val="0"/>
        <w:autoSpaceDN w:val="0"/>
        <w:adjustRightInd w:val="0"/>
        <w:jc w:val="both"/>
      </w:pPr>
      <w:r>
        <w:t>Declara, sob as penas da lei, que até a presente data inexistem fatos impeditivos para habilitação e contratação com a administração pública, ciente da obrigatoriedade de declarar ocorrências posteriores.</w:t>
      </w:r>
    </w:p>
    <w:p w:rsidR="005B77F8" w:rsidRDefault="005B77F8" w:rsidP="005B77F8">
      <w:pPr>
        <w:autoSpaceDE w:val="0"/>
        <w:autoSpaceDN w:val="0"/>
        <w:adjustRightInd w:val="0"/>
        <w:jc w:val="right"/>
      </w:pPr>
      <w:r>
        <w:t xml:space="preserve">__________________________, .... </w:t>
      </w:r>
      <w:r w:rsidR="00611756">
        <w:t>De</w:t>
      </w:r>
      <w:r>
        <w:t xml:space="preserve"> ........................ de 2023.</w:t>
      </w:r>
    </w:p>
    <w:p w:rsidR="005B77F8" w:rsidRDefault="005B77F8" w:rsidP="005B77F8">
      <w:pPr>
        <w:autoSpaceDE w:val="0"/>
        <w:autoSpaceDN w:val="0"/>
        <w:adjustRightInd w:val="0"/>
        <w:jc w:val="right"/>
      </w:pPr>
    </w:p>
    <w:p w:rsidR="005B77F8" w:rsidRDefault="005B77F8" w:rsidP="005B77F8">
      <w:pPr>
        <w:autoSpaceDE w:val="0"/>
        <w:autoSpaceDN w:val="0"/>
        <w:adjustRightInd w:val="0"/>
        <w:jc w:val="right"/>
      </w:pPr>
    </w:p>
    <w:p w:rsidR="005B77F8" w:rsidRDefault="005B77F8" w:rsidP="005B77F8">
      <w:pPr>
        <w:autoSpaceDE w:val="0"/>
        <w:autoSpaceDN w:val="0"/>
        <w:adjustRightInd w:val="0"/>
        <w:jc w:val="right"/>
      </w:pPr>
    </w:p>
    <w:p w:rsidR="005B77F8" w:rsidRDefault="005B77F8" w:rsidP="005B77F8">
      <w:pPr>
        <w:autoSpaceDE w:val="0"/>
        <w:autoSpaceDN w:val="0"/>
        <w:adjustRightInd w:val="0"/>
        <w:jc w:val="right"/>
      </w:pPr>
    </w:p>
    <w:p w:rsidR="005B77F8" w:rsidRDefault="005B77F8" w:rsidP="005B77F8">
      <w:pPr>
        <w:autoSpaceDE w:val="0"/>
        <w:autoSpaceDN w:val="0"/>
        <w:adjustRightInd w:val="0"/>
        <w:jc w:val="center"/>
      </w:pPr>
      <w:r>
        <w:t xml:space="preserve">  ___________________________________________</w:t>
      </w:r>
    </w:p>
    <w:p w:rsidR="005B77F8" w:rsidRDefault="005B77F8" w:rsidP="005B77F8">
      <w:pPr>
        <w:autoSpaceDE w:val="0"/>
        <w:autoSpaceDN w:val="0"/>
        <w:adjustRightInd w:val="0"/>
        <w:jc w:val="center"/>
      </w:pPr>
      <w:r>
        <w:t xml:space="preserve"> Assinatura do representante legal da Empresa</w:t>
      </w:r>
    </w:p>
    <w:p w:rsidR="005B77F8" w:rsidRDefault="00611756" w:rsidP="005B77F8">
      <w:pPr>
        <w:autoSpaceDE w:val="0"/>
        <w:autoSpaceDN w:val="0"/>
        <w:adjustRightInd w:val="0"/>
        <w:jc w:val="center"/>
      </w:pPr>
      <w:r>
        <w:t>Com</w:t>
      </w:r>
      <w:r w:rsidR="005B77F8">
        <w:t xml:space="preserve"> carimbo do CNPJ/MF</w:t>
      </w:r>
    </w:p>
    <w:p w:rsidR="005B77F8" w:rsidRDefault="00611756" w:rsidP="005B77F8">
      <w:pPr>
        <w:autoSpaceDE w:val="0"/>
        <w:autoSpaceDN w:val="0"/>
        <w:adjustRightInd w:val="0"/>
        <w:jc w:val="center"/>
      </w:pPr>
      <w:r>
        <w:t>Obs.</w:t>
      </w:r>
      <w:r w:rsidR="005B77F8">
        <w:t>: Esta Declaração deverá ser inserida no envelope de Documentos de Habilitação.</w:t>
      </w: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Pr="00550EFE" w:rsidRDefault="005B77F8" w:rsidP="005B77F8">
      <w:pPr>
        <w:autoSpaceDE w:val="0"/>
        <w:autoSpaceDN w:val="0"/>
        <w:adjustRightInd w:val="0"/>
        <w:jc w:val="center"/>
      </w:pPr>
    </w:p>
    <w:p w:rsidR="005B77F8" w:rsidRDefault="005B77F8" w:rsidP="005B77F8">
      <w:pPr>
        <w:autoSpaceDE w:val="0"/>
        <w:autoSpaceDN w:val="0"/>
        <w:adjustRightInd w:val="0"/>
        <w:jc w:val="center"/>
        <w:rPr>
          <w:b/>
          <w:bCs/>
        </w:rPr>
      </w:pPr>
      <w:r>
        <w:rPr>
          <w:b/>
          <w:bCs/>
        </w:rPr>
        <w:lastRenderedPageBreak/>
        <w:t>ANEXO IV</w:t>
      </w:r>
    </w:p>
    <w:p w:rsidR="005B77F8" w:rsidRDefault="005B77F8" w:rsidP="005B77F8">
      <w:pPr>
        <w:autoSpaceDE w:val="0"/>
        <w:autoSpaceDN w:val="0"/>
        <w:adjustRightInd w:val="0"/>
        <w:jc w:val="center"/>
        <w:rPr>
          <w:b/>
          <w:bCs/>
        </w:rPr>
      </w:pPr>
      <w:r>
        <w:rPr>
          <w:b/>
          <w:bCs/>
        </w:rPr>
        <w:t>PREGÃO PRESENCIAL Nº 31/2023</w:t>
      </w:r>
    </w:p>
    <w:p w:rsidR="005B77F8" w:rsidRDefault="005B77F8" w:rsidP="005B77F8">
      <w:pPr>
        <w:autoSpaceDE w:val="0"/>
        <w:autoSpaceDN w:val="0"/>
        <w:adjustRightInd w:val="0"/>
        <w:jc w:val="center"/>
        <w:rPr>
          <w:b/>
          <w:bCs/>
        </w:rPr>
      </w:pPr>
      <w:r>
        <w:rPr>
          <w:b/>
          <w:bCs/>
        </w:rPr>
        <w:t>REGISTRO DE PREÇOS</w:t>
      </w:r>
    </w:p>
    <w:p w:rsidR="005B77F8" w:rsidRDefault="005B77F8" w:rsidP="005B77F8">
      <w:pPr>
        <w:autoSpaceDE w:val="0"/>
        <w:autoSpaceDN w:val="0"/>
        <w:adjustRightInd w:val="0"/>
        <w:jc w:val="center"/>
        <w:rPr>
          <w:b/>
          <w:iCs/>
        </w:rPr>
      </w:pPr>
      <w:r>
        <w:rPr>
          <w:b/>
          <w:iCs/>
        </w:rPr>
        <w:t>DECLARAÇÃO DE NÃO EMPREGA MENOR DE IDADE</w:t>
      </w:r>
    </w:p>
    <w:p w:rsidR="005B77F8" w:rsidRDefault="005B77F8" w:rsidP="005B77F8">
      <w:pPr>
        <w:autoSpaceDE w:val="0"/>
        <w:autoSpaceDN w:val="0"/>
        <w:adjustRightInd w:val="0"/>
        <w:jc w:val="both"/>
      </w:pPr>
      <w:r>
        <w:t>_________________________________________________, inscrito no CNPJ/MF sob o nº</w:t>
      </w:r>
    </w:p>
    <w:p w:rsidR="005B77F8" w:rsidRDefault="005B77F8" w:rsidP="005B77F8">
      <w:pPr>
        <w:autoSpaceDE w:val="0"/>
        <w:autoSpaceDN w:val="0"/>
        <w:adjustRightInd w:val="0"/>
        <w:jc w:val="both"/>
      </w:pPr>
      <w:r>
        <w:t>_______________ / ____, estabelecida no Município de, _________________ - ___, na Rua/Av.</w:t>
      </w:r>
    </w:p>
    <w:p w:rsidR="005B77F8" w:rsidRDefault="005B77F8" w:rsidP="005B77F8">
      <w:pPr>
        <w:autoSpaceDE w:val="0"/>
        <w:autoSpaceDN w:val="0"/>
        <w:adjustRightInd w:val="0"/>
        <w:jc w:val="both"/>
      </w:pPr>
      <w:r>
        <w:t xml:space="preserve">______________________, nº, _____, por intermédio de seu representante legal </w:t>
      </w:r>
      <w:r w:rsidR="00611756">
        <w:t>o (</w:t>
      </w:r>
      <w:r>
        <w:t xml:space="preserve">a) </w:t>
      </w:r>
      <w:r w:rsidR="00611756">
        <w:t>Sr. (</w:t>
      </w:r>
      <w:r>
        <w:t>a)</w:t>
      </w:r>
    </w:p>
    <w:p w:rsidR="005B77F8" w:rsidRDefault="005B77F8" w:rsidP="005B77F8">
      <w:pPr>
        <w:autoSpaceDE w:val="0"/>
        <w:autoSpaceDN w:val="0"/>
        <w:adjustRightInd w:val="0"/>
        <w:jc w:val="both"/>
      </w:pPr>
      <w:r>
        <w:t xml:space="preserve">_________________________________________, </w:t>
      </w:r>
      <w:r w:rsidR="00611756">
        <w:t>portador (</w:t>
      </w:r>
      <w:r>
        <w:t>a) da Carteira de Identidade nº</w:t>
      </w:r>
    </w:p>
    <w:p w:rsidR="005B77F8" w:rsidRDefault="005B77F8" w:rsidP="005B77F8">
      <w:pPr>
        <w:autoSpaceDE w:val="0"/>
        <w:autoSpaceDN w:val="0"/>
        <w:adjustRightInd w:val="0"/>
        <w:jc w:val="both"/>
      </w:pPr>
      <w:r>
        <w:t xml:space="preserve">________________, e do CPF nº ________________, </w:t>
      </w:r>
      <w:r>
        <w:rPr>
          <w:b/>
          <w:bCs/>
        </w:rPr>
        <w:t xml:space="preserve">DECLARA </w:t>
      </w:r>
      <w:r>
        <w:t>para fins do disposto no inciso V do art. 27 da Lei nº 8.666, de 21 de junho de 1993, acrescido pela Lei nº 9.854, de 27 de outubro de 1999, que não emprega menor de dezoito anos em trabalho noturno, perigoso ou insalubre e não emprega menor de dezesseis anos.</w:t>
      </w:r>
    </w:p>
    <w:p w:rsidR="005B77F8" w:rsidRDefault="005B77F8" w:rsidP="005B77F8">
      <w:pPr>
        <w:autoSpaceDE w:val="0"/>
        <w:autoSpaceDN w:val="0"/>
        <w:adjustRightInd w:val="0"/>
        <w:jc w:val="both"/>
      </w:pPr>
      <w:r>
        <w:t xml:space="preserve">Ressalva: emprega menor, a partir de quatorze anos, na condição de aprendiz </w:t>
      </w:r>
      <w:r w:rsidR="00611756">
        <w:t>()</w:t>
      </w:r>
      <w:r>
        <w:t>.</w:t>
      </w: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right"/>
      </w:pPr>
      <w:r>
        <w:t xml:space="preserve">__________________________, .... </w:t>
      </w:r>
      <w:r w:rsidR="00611756">
        <w:t>De</w:t>
      </w:r>
      <w:r>
        <w:t xml:space="preserve"> ........................ de 2023.       </w:t>
      </w:r>
    </w:p>
    <w:p w:rsidR="005B77F8" w:rsidRDefault="005B77F8" w:rsidP="005B77F8">
      <w:pPr>
        <w:autoSpaceDE w:val="0"/>
        <w:autoSpaceDN w:val="0"/>
        <w:adjustRightInd w:val="0"/>
        <w:jc w:val="center"/>
      </w:pPr>
    </w:p>
    <w:p w:rsidR="005B77F8" w:rsidRDefault="005B77F8" w:rsidP="005B77F8">
      <w:pPr>
        <w:autoSpaceDE w:val="0"/>
        <w:autoSpaceDN w:val="0"/>
        <w:adjustRightInd w:val="0"/>
        <w:jc w:val="center"/>
      </w:pPr>
    </w:p>
    <w:p w:rsidR="005B77F8" w:rsidRDefault="005B77F8" w:rsidP="005B77F8">
      <w:pPr>
        <w:autoSpaceDE w:val="0"/>
        <w:autoSpaceDN w:val="0"/>
        <w:adjustRightInd w:val="0"/>
      </w:pPr>
    </w:p>
    <w:p w:rsidR="005B77F8" w:rsidRDefault="005B77F8" w:rsidP="005B77F8">
      <w:pPr>
        <w:autoSpaceDE w:val="0"/>
        <w:autoSpaceDN w:val="0"/>
        <w:adjustRightInd w:val="0"/>
        <w:jc w:val="center"/>
      </w:pPr>
      <w:r>
        <w:t>___________________________________________</w:t>
      </w:r>
    </w:p>
    <w:p w:rsidR="005B77F8" w:rsidRDefault="005B77F8" w:rsidP="005B77F8">
      <w:pPr>
        <w:autoSpaceDE w:val="0"/>
        <w:autoSpaceDN w:val="0"/>
        <w:adjustRightInd w:val="0"/>
      </w:pPr>
      <w:r>
        <w:t xml:space="preserve">                Assinatura do representante legal da Empresa com carimbo do CNPJ</w:t>
      </w:r>
    </w:p>
    <w:p w:rsidR="005B77F8" w:rsidRDefault="005B77F8" w:rsidP="005B77F8">
      <w:pPr>
        <w:autoSpaceDE w:val="0"/>
        <w:autoSpaceDN w:val="0"/>
        <w:adjustRightInd w:val="0"/>
      </w:pPr>
    </w:p>
    <w:p w:rsidR="005B77F8" w:rsidRDefault="005B77F8" w:rsidP="005B77F8">
      <w:pPr>
        <w:autoSpaceDE w:val="0"/>
        <w:autoSpaceDN w:val="0"/>
        <w:adjustRightInd w:val="0"/>
      </w:pPr>
    </w:p>
    <w:p w:rsidR="005B77F8" w:rsidRDefault="005B77F8" w:rsidP="005B77F8">
      <w:pPr>
        <w:autoSpaceDE w:val="0"/>
        <w:autoSpaceDN w:val="0"/>
        <w:adjustRightInd w:val="0"/>
      </w:pPr>
    </w:p>
    <w:p w:rsidR="005B77F8" w:rsidRDefault="005B77F8" w:rsidP="005B77F8">
      <w:pPr>
        <w:autoSpaceDE w:val="0"/>
        <w:autoSpaceDN w:val="0"/>
        <w:adjustRightInd w:val="0"/>
      </w:pPr>
    </w:p>
    <w:p w:rsidR="005B77F8" w:rsidRDefault="005B77F8" w:rsidP="005B77F8">
      <w:pPr>
        <w:autoSpaceDE w:val="0"/>
        <w:autoSpaceDN w:val="0"/>
        <w:adjustRightInd w:val="0"/>
      </w:pPr>
    </w:p>
    <w:p w:rsidR="005B77F8" w:rsidRDefault="005B77F8" w:rsidP="005B77F8">
      <w:pPr>
        <w:autoSpaceDE w:val="0"/>
        <w:autoSpaceDN w:val="0"/>
        <w:adjustRightInd w:val="0"/>
      </w:pPr>
    </w:p>
    <w:p w:rsidR="005B77F8" w:rsidRDefault="005B77F8" w:rsidP="005B77F8">
      <w:pPr>
        <w:autoSpaceDE w:val="0"/>
        <w:autoSpaceDN w:val="0"/>
        <w:adjustRightInd w:val="0"/>
      </w:pPr>
    </w:p>
    <w:p w:rsidR="005B77F8" w:rsidRDefault="005B77F8" w:rsidP="005B77F8">
      <w:pPr>
        <w:autoSpaceDE w:val="0"/>
        <w:autoSpaceDN w:val="0"/>
        <w:adjustRightInd w:val="0"/>
      </w:pPr>
    </w:p>
    <w:p w:rsidR="005B77F8" w:rsidRDefault="005B77F8" w:rsidP="005B77F8">
      <w:pPr>
        <w:autoSpaceDE w:val="0"/>
        <w:autoSpaceDN w:val="0"/>
        <w:adjustRightInd w:val="0"/>
      </w:pPr>
    </w:p>
    <w:p w:rsidR="005B77F8" w:rsidRDefault="005B77F8" w:rsidP="005B77F8">
      <w:pPr>
        <w:autoSpaceDE w:val="0"/>
        <w:autoSpaceDN w:val="0"/>
        <w:adjustRightInd w:val="0"/>
      </w:pPr>
    </w:p>
    <w:p w:rsidR="005B77F8" w:rsidRDefault="005B77F8" w:rsidP="005B77F8">
      <w:pPr>
        <w:autoSpaceDE w:val="0"/>
        <w:autoSpaceDN w:val="0"/>
        <w:adjustRightInd w:val="0"/>
      </w:pPr>
    </w:p>
    <w:p w:rsidR="005B77F8" w:rsidRDefault="005B77F8" w:rsidP="005B77F8">
      <w:pPr>
        <w:autoSpaceDE w:val="0"/>
        <w:autoSpaceDN w:val="0"/>
        <w:adjustRightInd w:val="0"/>
      </w:pPr>
    </w:p>
    <w:p w:rsidR="005B77F8" w:rsidRDefault="005B77F8" w:rsidP="005B77F8">
      <w:pPr>
        <w:autoSpaceDE w:val="0"/>
        <w:autoSpaceDN w:val="0"/>
        <w:adjustRightInd w:val="0"/>
      </w:pPr>
    </w:p>
    <w:p w:rsidR="005B77F8" w:rsidRDefault="005B77F8" w:rsidP="005B77F8">
      <w:pPr>
        <w:autoSpaceDE w:val="0"/>
        <w:autoSpaceDN w:val="0"/>
        <w:adjustRightInd w:val="0"/>
      </w:pPr>
    </w:p>
    <w:p w:rsidR="005B77F8" w:rsidRDefault="005B77F8" w:rsidP="005B77F8">
      <w:pPr>
        <w:autoSpaceDE w:val="0"/>
        <w:autoSpaceDN w:val="0"/>
        <w:adjustRightInd w:val="0"/>
      </w:pPr>
    </w:p>
    <w:p w:rsidR="005B77F8" w:rsidRDefault="005B77F8" w:rsidP="005B77F8">
      <w:pPr>
        <w:autoSpaceDE w:val="0"/>
        <w:autoSpaceDN w:val="0"/>
        <w:adjustRightInd w:val="0"/>
      </w:pPr>
    </w:p>
    <w:p w:rsidR="005B77F8" w:rsidRDefault="005B77F8" w:rsidP="005B77F8">
      <w:pPr>
        <w:autoSpaceDE w:val="0"/>
        <w:autoSpaceDN w:val="0"/>
        <w:adjustRightInd w:val="0"/>
      </w:pPr>
    </w:p>
    <w:p w:rsidR="005B77F8" w:rsidRDefault="005B77F8" w:rsidP="005B77F8">
      <w:pPr>
        <w:autoSpaceDE w:val="0"/>
        <w:autoSpaceDN w:val="0"/>
        <w:adjustRightInd w:val="0"/>
      </w:pPr>
    </w:p>
    <w:p w:rsidR="005B77F8" w:rsidRDefault="005B77F8" w:rsidP="005B77F8">
      <w:pPr>
        <w:autoSpaceDE w:val="0"/>
        <w:autoSpaceDN w:val="0"/>
        <w:adjustRightInd w:val="0"/>
      </w:pPr>
    </w:p>
    <w:p w:rsidR="005B77F8" w:rsidRDefault="005B77F8" w:rsidP="005B77F8">
      <w:pPr>
        <w:autoSpaceDE w:val="0"/>
        <w:autoSpaceDN w:val="0"/>
        <w:adjustRightInd w:val="0"/>
      </w:pPr>
    </w:p>
    <w:p w:rsidR="005B77F8" w:rsidRDefault="005B77F8" w:rsidP="005B77F8">
      <w:pPr>
        <w:autoSpaceDE w:val="0"/>
        <w:autoSpaceDN w:val="0"/>
        <w:adjustRightInd w:val="0"/>
      </w:pPr>
    </w:p>
    <w:p w:rsidR="005B77F8" w:rsidRDefault="005B77F8" w:rsidP="005B77F8">
      <w:pPr>
        <w:autoSpaceDE w:val="0"/>
        <w:autoSpaceDN w:val="0"/>
        <w:adjustRightInd w:val="0"/>
      </w:pPr>
    </w:p>
    <w:p w:rsidR="005B77F8" w:rsidRDefault="005B77F8" w:rsidP="005B77F8">
      <w:pPr>
        <w:autoSpaceDE w:val="0"/>
        <w:autoSpaceDN w:val="0"/>
        <w:adjustRightInd w:val="0"/>
      </w:pPr>
    </w:p>
    <w:p w:rsidR="00D3609E" w:rsidRDefault="00D3609E" w:rsidP="005B77F8">
      <w:pPr>
        <w:autoSpaceDE w:val="0"/>
        <w:autoSpaceDN w:val="0"/>
        <w:adjustRightInd w:val="0"/>
        <w:jc w:val="center"/>
        <w:rPr>
          <w:b/>
          <w:bCs/>
        </w:rPr>
      </w:pPr>
    </w:p>
    <w:p w:rsidR="005B77F8" w:rsidRDefault="005B77F8" w:rsidP="005B77F8">
      <w:pPr>
        <w:autoSpaceDE w:val="0"/>
        <w:autoSpaceDN w:val="0"/>
        <w:adjustRightInd w:val="0"/>
        <w:jc w:val="center"/>
        <w:rPr>
          <w:b/>
          <w:bCs/>
        </w:rPr>
      </w:pPr>
      <w:r>
        <w:rPr>
          <w:b/>
          <w:bCs/>
        </w:rPr>
        <w:lastRenderedPageBreak/>
        <w:t>ANEXO V</w:t>
      </w:r>
    </w:p>
    <w:p w:rsidR="005B77F8" w:rsidRDefault="005B77F8" w:rsidP="005B77F8">
      <w:pPr>
        <w:autoSpaceDE w:val="0"/>
        <w:autoSpaceDN w:val="0"/>
        <w:adjustRightInd w:val="0"/>
        <w:jc w:val="center"/>
        <w:rPr>
          <w:b/>
          <w:bCs/>
        </w:rPr>
      </w:pPr>
      <w:r>
        <w:rPr>
          <w:b/>
          <w:bCs/>
        </w:rPr>
        <w:t>PREFEITURA MUNICIPAL DE TUNAS</w:t>
      </w:r>
    </w:p>
    <w:p w:rsidR="005B77F8" w:rsidRDefault="005B77F8" w:rsidP="005B77F8">
      <w:pPr>
        <w:autoSpaceDE w:val="0"/>
        <w:autoSpaceDN w:val="0"/>
        <w:adjustRightInd w:val="0"/>
        <w:jc w:val="center"/>
        <w:rPr>
          <w:b/>
          <w:bCs/>
        </w:rPr>
      </w:pPr>
      <w:r>
        <w:rPr>
          <w:b/>
          <w:bCs/>
        </w:rPr>
        <w:t>ESTADO DO RIO GRANDE DO SUL</w:t>
      </w:r>
    </w:p>
    <w:p w:rsidR="005B77F8" w:rsidRDefault="005B77F8" w:rsidP="005B77F8">
      <w:pPr>
        <w:autoSpaceDE w:val="0"/>
        <w:autoSpaceDN w:val="0"/>
        <w:adjustRightInd w:val="0"/>
        <w:jc w:val="center"/>
        <w:rPr>
          <w:b/>
          <w:bCs/>
        </w:rPr>
      </w:pPr>
      <w:r>
        <w:rPr>
          <w:b/>
          <w:bCs/>
        </w:rPr>
        <w:t>PREGÃO PRESENCIAL Nº 31/2023</w:t>
      </w:r>
    </w:p>
    <w:p w:rsidR="005B77F8" w:rsidRDefault="005B77F8" w:rsidP="005B77F8">
      <w:pPr>
        <w:autoSpaceDE w:val="0"/>
        <w:autoSpaceDN w:val="0"/>
        <w:adjustRightInd w:val="0"/>
        <w:jc w:val="center"/>
        <w:rPr>
          <w:b/>
          <w:bCs/>
        </w:rPr>
      </w:pPr>
      <w:r>
        <w:rPr>
          <w:b/>
          <w:bCs/>
        </w:rPr>
        <w:t>REGISTRO DE PREÇO</w:t>
      </w:r>
    </w:p>
    <w:p w:rsidR="005B77F8" w:rsidRDefault="005B77F8" w:rsidP="005B77F8">
      <w:pPr>
        <w:autoSpaceDE w:val="0"/>
        <w:autoSpaceDN w:val="0"/>
        <w:adjustRightInd w:val="0"/>
        <w:jc w:val="center"/>
        <w:rPr>
          <w:b/>
          <w:bCs/>
        </w:rPr>
      </w:pPr>
    </w:p>
    <w:p w:rsidR="005B77F8" w:rsidRDefault="005B77F8" w:rsidP="005B77F8">
      <w:pPr>
        <w:autoSpaceDE w:val="0"/>
        <w:autoSpaceDN w:val="0"/>
        <w:adjustRightInd w:val="0"/>
        <w:jc w:val="center"/>
        <w:rPr>
          <w:b/>
        </w:rPr>
      </w:pPr>
      <w:r>
        <w:rPr>
          <w:b/>
        </w:rPr>
        <w:t>DECLARAÇÃO DE CIÊNCIA DE CUMPRIMENTO DOS REQUISITOS DE HABILITAÇÃO</w:t>
      </w:r>
    </w:p>
    <w:p w:rsidR="005B77F8" w:rsidRDefault="005B77F8" w:rsidP="005B77F8">
      <w:pPr>
        <w:autoSpaceDE w:val="0"/>
        <w:autoSpaceDN w:val="0"/>
        <w:adjustRightInd w:val="0"/>
        <w:jc w:val="both"/>
      </w:pPr>
      <w:r>
        <w:t>________________________________________________________________inscrito no CNPJ n° ___________________________________________________, por intermédio de seu representante legal o (a) Sr.______________________________________________________)_______________________________________ portador (a) da Carteira de Identidade n° ___________________________ e do CPF n° ____________________, DECLARA, por seu representante legal infra-assinado para cumprimento do previsto no inciso VII do art. 4º da Lei nº 10.520/2002, de 17 de julho de 2002, publicada no DOU de 18 de julho de 2002, e no subitem 9.1.1 do mesmo edital, e para fins do Pregão Presencial nº 11.2020 do Município de TUNAS - RS, DECLARA expressamente que cumpre plenamente os requisitos de habilitação exigidos do Edital do Pregão em epígrafe.</w:t>
      </w:r>
    </w:p>
    <w:p w:rsidR="005B77F8" w:rsidRDefault="005B77F8" w:rsidP="005B77F8">
      <w:pPr>
        <w:autoSpaceDE w:val="0"/>
        <w:autoSpaceDN w:val="0"/>
        <w:adjustRightInd w:val="0"/>
        <w:jc w:val="both"/>
      </w:pPr>
    </w:p>
    <w:p w:rsidR="005B77F8" w:rsidRDefault="005B77F8" w:rsidP="005B77F8">
      <w:pPr>
        <w:autoSpaceDE w:val="0"/>
        <w:autoSpaceDN w:val="0"/>
        <w:adjustRightInd w:val="0"/>
        <w:jc w:val="center"/>
      </w:pPr>
      <w:r>
        <w:t>TUNAS, ____ de __________________________________de 2023.</w:t>
      </w:r>
    </w:p>
    <w:p w:rsidR="005B77F8" w:rsidRDefault="005B77F8" w:rsidP="005B77F8">
      <w:pPr>
        <w:autoSpaceDE w:val="0"/>
        <w:autoSpaceDN w:val="0"/>
        <w:adjustRightInd w:val="0"/>
      </w:pPr>
    </w:p>
    <w:p w:rsidR="005B77F8" w:rsidRDefault="005B77F8" w:rsidP="005B77F8">
      <w:pPr>
        <w:autoSpaceDE w:val="0"/>
        <w:autoSpaceDN w:val="0"/>
        <w:adjustRightInd w:val="0"/>
      </w:pPr>
    </w:p>
    <w:p w:rsidR="005B77F8" w:rsidRDefault="005B77F8" w:rsidP="005B77F8">
      <w:pPr>
        <w:autoSpaceDE w:val="0"/>
        <w:autoSpaceDN w:val="0"/>
        <w:adjustRightInd w:val="0"/>
        <w:jc w:val="center"/>
      </w:pPr>
      <w:r>
        <w:t>______________________________________</w:t>
      </w:r>
    </w:p>
    <w:p w:rsidR="005B77F8" w:rsidRDefault="005B77F8" w:rsidP="005B77F8">
      <w:pPr>
        <w:autoSpaceDE w:val="0"/>
        <w:autoSpaceDN w:val="0"/>
        <w:adjustRightInd w:val="0"/>
        <w:jc w:val="center"/>
      </w:pPr>
      <w:r>
        <w:t>Assinatura e carimbo do CNPJ</w:t>
      </w:r>
    </w:p>
    <w:p w:rsidR="005B77F8" w:rsidRDefault="005B77F8" w:rsidP="005B77F8">
      <w:pPr>
        <w:autoSpaceDE w:val="0"/>
        <w:autoSpaceDN w:val="0"/>
        <w:adjustRightInd w:val="0"/>
        <w:jc w:val="center"/>
      </w:pPr>
    </w:p>
    <w:p w:rsidR="005B77F8" w:rsidRDefault="005B77F8" w:rsidP="005B77F8">
      <w:pPr>
        <w:autoSpaceDE w:val="0"/>
        <w:autoSpaceDN w:val="0"/>
        <w:adjustRightInd w:val="0"/>
        <w:jc w:val="both"/>
      </w:pPr>
      <w:r>
        <w:t>Obs. Esta declaração deverá ser entregue ao Pregoeiro, após a abertura da sessão, antes separadamente dos envelopes (Proposta de Preços e documentos de habilitação) exigidos nesta licitação.</w:t>
      </w: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center"/>
        <w:rPr>
          <w:b/>
          <w:bCs/>
        </w:rPr>
      </w:pPr>
      <w:r>
        <w:rPr>
          <w:b/>
          <w:bCs/>
        </w:rPr>
        <w:lastRenderedPageBreak/>
        <w:t>ANEXO VI</w:t>
      </w:r>
    </w:p>
    <w:p w:rsidR="005B77F8" w:rsidRDefault="005B77F8" w:rsidP="005B77F8">
      <w:pPr>
        <w:autoSpaceDE w:val="0"/>
        <w:autoSpaceDN w:val="0"/>
        <w:adjustRightInd w:val="0"/>
        <w:jc w:val="center"/>
        <w:rPr>
          <w:b/>
          <w:bCs/>
        </w:rPr>
      </w:pPr>
      <w:r>
        <w:rPr>
          <w:b/>
          <w:bCs/>
        </w:rPr>
        <w:t>PREGÃO PRESENCIAL Nº 31/2023</w:t>
      </w:r>
    </w:p>
    <w:p w:rsidR="005B77F8" w:rsidRDefault="005B77F8" w:rsidP="005B77F8">
      <w:pPr>
        <w:autoSpaceDE w:val="0"/>
        <w:autoSpaceDN w:val="0"/>
        <w:adjustRightInd w:val="0"/>
        <w:jc w:val="center"/>
        <w:rPr>
          <w:b/>
          <w:bCs/>
        </w:rPr>
      </w:pPr>
      <w:r>
        <w:rPr>
          <w:b/>
          <w:bCs/>
        </w:rPr>
        <w:t>REGISTRO DE PREÇO</w:t>
      </w:r>
    </w:p>
    <w:p w:rsidR="005B77F8" w:rsidRDefault="005B77F8" w:rsidP="005B77F8">
      <w:pPr>
        <w:autoSpaceDE w:val="0"/>
        <w:autoSpaceDN w:val="0"/>
        <w:adjustRightInd w:val="0"/>
        <w:jc w:val="both"/>
        <w:rPr>
          <w:b/>
          <w:bCs/>
        </w:rPr>
      </w:pPr>
    </w:p>
    <w:p w:rsidR="005B77F8" w:rsidRDefault="005B77F8" w:rsidP="005B77F8">
      <w:pPr>
        <w:autoSpaceDE w:val="0"/>
        <w:autoSpaceDN w:val="0"/>
        <w:adjustRightInd w:val="0"/>
        <w:jc w:val="center"/>
        <w:rPr>
          <w:b/>
        </w:rPr>
      </w:pPr>
      <w:r>
        <w:rPr>
          <w:b/>
        </w:rPr>
        <w:t>DECLARAÇÃO DE CONHECIMENTO E ACEITAÇÃO DO INTEIRO TEOR DO EDITAL</w:t>
      </w:r>
    </w:p>
    <w:p w:rsidR="005B77F8" w:rsidRDefault="005B77F8" w:rsidP="005B77F8">
      <w:pPr>
        <w:autoSpaceDE w:val="0"/>
        <w:autoSpaceDN w:val="0"/>
        <w:adjustRightInd w:val="0"/>
        <w:jc w:val="center"/>
        <w:rPr>
          <w:b/>
        </w:rPr>
      </w:pPr>
    </w:p>
    <w:p w:rsidR="005B77F8" w:rsidRDefault="005B77F8" w:rsidP="005B77F8">
      <w:pPr>
        <w:autoSpaceDE w:val="0"/>
        <w:autoSpaceDN w:val="0"/>
        <w:adjustRightInd w:val="0"/>
        <w:jc w:val="center"/>
        <w:rPr>
          <w:b/>
        </w:rPr>
      </w:pPr>
    </w:p>
    <w:p w:rsidR="005B77F8" w:rsidRDefault="005B77F8" w:rsidP="005B77F8">
      <w:pPr>
        <w:autoSpaceDE w:val="0"/>
        <w:autoSpaceDN w:val="0"/>
        <w:adjustRightInd w:val="0"/>
        <w:jc w:val="both"/>
      </w:pPr>
      <w:r>
        <w:t>_____________________________________________________________________ inscrito no CNPJ n°   ____________________________________, por intermédio de seu representante legal o (a) Sr. _________________________ portador (a) da Carteira de Identidade n° ___________________________ e do CPF n° ____________________,</w:t>
      </w:r>
    </w:p>
    <w:p w:rsidR="005B77F8" w:rsidRDefault="005B77F8" w:rsidP="005B77F8">
      <w:pPr>
        <w:autoSpaceDE w:val="0"/>
        <w:autoSpaceDN w:val="0"/>
        <w:adjustRightInd w:val="0"/>
        <w:jc w:val="both"/>
      </w:pPr>
      <w:r>
        <w:t>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center"/>
      </w:pPr>
      <w:r>
        <w:t>Local e data, _____ de ________________________de 2023.</w:t>
      </w: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center"/>
      </w:pPr>
      <w:r>
        <w:t>________________________________________________________</w:t>
      </w:r>
    </w:p>
    <w:p w:rsidR="005B77F8" w:rsidRDefault="005B77F8" w:rsidP="005B77F8">
      <w:pPr>
        <w:jc w:val="center"/>
      </w:pPr>
      <w:r>
        <w:t>Assinatura e carimbo</w:t>
      </w: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center"/>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pPr>
    </w:p>
    <w:p w:rsidR="00D3609E" w:rsidRDefault="00D3609E" w:rsidP="005B77F8">
      <w:pPr>
        <w:autoSpaceDE w:val="0"/>
        <w:autoSpaceDN w:val="0"/>
        <w:adjustRightInd w:val="0"/>
        <w:jc w:val="both"/>
      </w:pPr>
    </w:p>
    <w:p w:rsidR="00D3609E" w:rsidRDefault="00D3609E" w:rsidP="005B77F8">
      <w:pPr>
        <w:autoSpaceDE w:val="0"/>
        <w:autoSpaceDN w:val="0"/>
        <w:adjustRightInd w:val="0"/>
        <w:jc w:val="both"/>
      </w:pPr>
    </w:p>
    <w:p w:rsidR="005B77F8" w:rsidRDefault="005B77F8" w:rsidP="005B77F8">
      <w:pPr>
        <w:autoSpaceDE w:val="0"/>
        <w:autoSpaceDN w:val="0"/>
        <w:adjustRightInd w:val="0"/>
        <w:jc w:val="center"/>
        <w:rPr>
          <w:b/>
          <w:bCs/>
          <w:color w:val="000000"/>
        </w:rPr>
      </w:pPr>
      <w:r>
        <w:rPr>
          <w:b/>
          <w:bCs/>
          <w:color w:val="000000"/>
        </w:rPr>
        <w:lastRenderedPageBreak/>
        <w:t>ANEXO VII</w:t>
      </w:r>
    </w:p>
    <w:p w:rsidR="005B77F8" w:rsidRDefault="005B77F8" w:rsidP="005B77F8">
      <w:pPr>
        <w:autoSpaceDE w:val="0"/>
        <w:autoSpaceDN w:val="0"/>
        <w:adjustRightInd w:val="0"/>
        <w:jc w:val="center"/>
        <w:rPr>
          <w:b/>
          <w:bCs/>
          <w:color w:val="000000"/>
        </w:rPr>
      </w:pPr>
      <w:r>
        <w:rPr>
          <w:b/>
          <w:bCs/>
          <w:color w:val="000000"/>
        </w:rPr>
        <w:t>PREGÃO PRESENCIAL Nº 31/2023</w:t>
      </w:r>
    </w:p>
    <w:p w:rsidR="005B77F8" w:rsidRDefault="005B77F8" w:rsidP="005B77F8">
      <w:pPr>
        <w:autoSpaceDE w:val="0"/>
        <w:autoSpaceDN w:val="0"/>
        <w:adjustRightInd w:val="0"/>
        <w:jc w:val="center"/>
        <w:rPr>
          <w:b/>
          <w:bCs/>
          <w:color w:val="000000"/>
        </w:rPr>
      </w:pPr>
      <w:r>
        <w:rPr>
          <w:b/>
          <w:bCs/>
          <w:color w:val="000000"/>
        </w:rPr>
        <w:t>MINUTA DE CONTRATO (RP)</w:t>
      </w:r>
    </w:p>
    <w:p w:rsidR="005B77F8" w:rsidRDefault="005B77F8" w:rsidP="005B77F8">
      <w:pPr>
        <w:autoSpaceDE w:val="0"/>
        <w:autoSpaceDN w:val="0"/>
        <w:adjustRightInd w:val="0"/>
        <w:jc w:val="both"/>
        <w:rPr>
          <w:b/>
          <w:color w:val="000000"/>
        </w:rPr>
      </w:pPr>
    </w:p>
    <w:p w:rsidR="005B77F8" w:rsidRDefault="005B77F8" w:rsidP="005B77F8">
      <w:pPr>
        <w:jc w:val="both"/>
      </w:pPr>
      <w:r>
        <w:rPr>
          <w:b/>
        </w:rPr>
        <w:t xml:space="preserve">MUNICÍPIO DE TUNAS, </w:t>
      </w:r>
      <w:r>
        <w:t xml:space="preserve">inscrito no CNPJ nº 92.406.438/0001-92, neste ato representado por seu Prefeito Municipal, senhor </w:t>
      </w:r>
      <w:r w:rsidR="00B3769C">
        <w:t>PAULO HENRIQUE REUTER</w:t>
      </w:r>
      <w:r>
        <w:t xml:space="preserve">, brasileiro, casado, inscrito no CPF nº </w:t>
      </w:r>
      <w:r w:rsidR="00B3769C">
        <w:t>435.939.170-68</w:t>
      </w:r>
      <w:r>
        <w:t xml:space="preserve">, RG nº </w:t>
      </w:r>
      <w:r w:rsidR="00B3769C">
        <w:t>6035043691</w:t>
      </w:r>
      <w:r>
        <w:t xml:space="preserve">, residente e domiciliado na </w:t>
      </w:r>
      <w:r w:rsidR="00B3769C">
        <w:t>Rua</w:t>
      </w:r>
      <w:r>
        <w:t xml:space="preserve">: </w:t>
      </w:r>
      <w:r w:rsidR="00B3769C">
        <w:t>Arthur Simões Pires</w:t>
      </w:r>
      <w:r>
        <w:t>,</w:t>
      </w:r>
      <w:r w:rsidR="004F7A90">
        <w:t xml:space="preserve"> 246,</w:t>
      </w:r>
      <w:r>
        <w:t xml:space="preserve"> Tunas/RS, </w:t>
      </w:r>
      <w:r>
        <w:rPr>
          <w:bCs/>
          <w:iCs/>
        </w:rPr>
        <w:t>de agora em diante denominada</w:t>
      </w:r>
      <w:r>
        <w:rPr>
          <w:b/>
        </w:rPr>
        <w:t xml:space="preserve"> CONTRATANTE</w:t>
      </w:r>
      <w:r>
        <w:t xml:space="preserve">, através deste instrumento escrito, contrata__________________, CNPJ nº, com endereço à ______________que tem como representantes legais o__________________, de agora em diante denominado </w:t>
      </w:r>
      <w:r>
        <w:rPr>
          <w:b/>
        </w:rPr>
        <w:t>CONTRATADA</w:t>
      </w:r>
      <w:r>
        <w:t xml:space="preserve">, para a realização do objeto </w:t>
      </w:r>
      <w:r>
        <w:rPr>
          <w:i/>
        </w:rPr>
        <w:t xml:space="preserve">infra  </w:t>
      </w:r>
      <w:r>
        <w:t>mencionado, mediante as cláusulas e condições seguintes:</w:t>
      </w:r>
    </w:p>
    <w:p w:rsidR="005B77F8" w:rsidRDefault="005B77F8" w:rsidP="005B77F8">
      <w:pPr>
        <w:jc w:val="both"/>
      </w:pPr>
    </w:p>
    <w:p w:rsidR="005B77F8" w:rsidRDefault="005B77F8" w:rsidP="005B77F8">
      <w:pPr>
        <w:autoSpaceDE w:val="0"/>
        <w:autoSpaceDN w:val="0"/>
        <w:adjustRightInd w:val="0"/>
        <w:rPr>
          <w:b/>
          <w:bCs/>
          <w:color w:val="000000"/>
        </w:rPr>
      </w:pPr>
      <w:r>
        <w:rPr>
          <w:b/>
          <w:bCs/>
          <w:color w:val="000000"/>
        </w:rPr>
        <w:t>CLÁUSULA PRIMEIRA - OBJETO</w:t>
      </w:r>
    </w:p>
    <w:p w:rsidR="005B77F8" w:rsidRDefault="005B77F8" w:rsidP="005B77F8">
      <w:pPr>
        <w:autoSpaceDE w:val="0"/>
        <w:autoSpaceDN w:val="0"/>
        <w:adjustRightInd w:val="0"/>
        <w:jc w:val="both"/>
        <w:rPr>
          <w:color w:val="000000"/>
        </w:rPr>
      </w:pPr>
      <w:proofErr w:type="gramStart"/>
      <w:r>
        <w:rPr>
          <w:color w:val="000000"/>
        </w:rPr>
        <w:t>1.1 Constitui</w:t>
      </w:r>
      <w:proofErr w:type="gramEnd"/>
      <w:r>
        <w:rPr>
          <w:color w:val="000000"/>
        </w:rPr>
        <w:t xml:space="preserve"> objeto deste contrato o registro de preço, para fornecimento pela DETENTORA de combustível, no Edital Pregão Presencial nº 31/2023, de acordo com os valores propostos pelas empresas e devidamente lavrados em ata.</w:t>
      </w:r>
    </w:p>
    <w:p w:rsidR="005B77F8" w:rsidRDefault="005B77F8" w:rsidP="005B77F8">
      <w:pPr>
        <w:autoSpaceDE w:val="0"/>
        <w:autoSpaceDN w:val="0"/>
        <w:adjustRightInd w:val="0"/>
        <w:jc w:val="both"/>
        <w:rPr>
          <w:color w:val="000000"/>
        </w:rPr>
      </w:pPr>
    </w:p>
    <w:p w:rsidR="005B77F8" w:rsidRDefault="005B77F8" w:rsidP="005B77F8">
      <w:pPr>
        <w:autoSpaceDE w:val="0"/>
        <w:autoSpaceDN w:val="0"/>
        <w:adjustRightInd w:val="0"/>
        <w:rPr>
          <w:b/>
          <w:bCs/>
          <w:color w:val="000000"/>
        </w:rPr>
      </w:pPr>
      <w:r>
        <w:rPr>
          <w:b/>
          <w:bCs/>
          <w:color w:val="000000"/>
        </w:rPr>
        <w:t>CLÁUSULA SEGUNDA – DO PREÇO</w:t>
      </w:r>
    </w:p>
    <w:p w:rsidR="005B77F8" w:rsidRDefault="005B77F8" w:rsidP="005B77F8">
      <w:pPr>
        <w:autoSpaceDE w:val="0"/>
        <w:autoSpaceDN w:val="0"/>
        <w:adjustRightInd w:val="0"/>
        <w:jc w:val="both"/>
        <w:rPr>
          <w:color w:val="000000"/>
        </w:rPr>
      </w:pPr>
      <w:proofErr w:type="gramStart"/>
      <w:r>
        <w:rPr>
          <w:color w:val="000000"/>
        </w:rPr>
        <w:t>2.1 Os</w:t>
      </w:r>
      <w:proofErr w:type="gramEnd"/>
      <w:r>
        <w:rPr>
          <w:color w:val="000000"/>
        </w:rPr>
        <w:t xml:space="preserve"> preços registrados constituirão a única e completa remuneração pelo fornecimento dos itens objeto desta Ata de Registro de Preços.</w:t>
      </w:r>
    </w:p>
    <w:p w:rsidR="005B77F8" w:rsidRDefault="005B77F8" w:rsidP="005B77F8">
      <w:pPr>
        <w:autoSpaceDE w:val="0"/>
        <w:autoSpaceDN w:val="0"/>
        <w:adjustRightInd w:val="0"/>
        <w:jc w:val="both"/>
        <w:rPr>
          <w:color w:val="000000"/>
        </w:rPr>
      </w:pPr>
      <w:r>
        <w:rPr>
          <w:color w:val="000000"/>
        </w:rPr>
        <w:t xml:space="preserve"> </w:t>
      </w:r>
    </w:p>
    <w:p w:rsidR="005B77F8" w:rsidRDefault="005B77F8" w:rsidP="005B77F8">
      <w:pPr>
        <w:autoSpaceDE w:val="0"/>
        <w:autoSpaceDN w:val="0"/>
        <w:adjustRightInd w:val="0"/>
        <w:rPr>
          <w:b/>
          <w:bCs/>
          <w:color w:val="000000"/>
        </w:rPr>
      </w:pPr>
      <w:r>
        <w:rPr>
          <w:b/>
          <w:bCs/>
          <w:color w:val="000000"/>
        </w:rPr>
        <w:t>CLÁUSULA TERCEIRA – DO REAJUSTE DE PREÇO</w:t>
      </w:r>
    </w:p>
    <w:p w:rsidR="005B77F8" w:rsidRDefault="005B77F8" w:rsidP="005B77F8">
      <w:pPr>
        <w:autoSpaceDE w:val="0"/>
        <w:autoSpaceDN w:val="0"/>
        <w:adjustRightInd w:val="0"/>
        <w:jc w:val="both"/>
        <w:rPr>
          <w:color w:val="000000"/>
        </w:rPr>
      </w:pPr>
      <w:proofErr w:type="gramStart"/>
      <w:r>
        <w:rPr>
          <w:color w:val="000000"/>
        </w:rPr>
        <w:t>3.1 Não</w:t>
      </w:r>
      <w:proofErr w:type="gramEnd"/>
      <w:r>
        <w:rPr>
          <w:color w:val="000000"/>
        </w:rPr>
        <w:t xml:space="preserve"> haverá reajuste do preço registrado.</w:t>
      </w:r>
    </w:p>
    <w:p w:rsidR="005B77F8" w:rsidRDefault="005B77F8" w:rsidP="005B77F8">
      <w:pPr>
        <w:autoSpaceDE w:val="0"/>
        <w:autoSpaceDN w:val="0"/>
        <w:adjustRightInd w:val="0"/>
        <w:jc w:val="both"/>
        <w:rPr>
          <w:color w:val="000000"/>
        </w:rPr>
      </w:pPr>
      <w:r>
        <w:rPr>
          <w:color w:val="000000"/>
        </w:rPr>
        <w:t>3.2 O preço registrado poderá ser adequado (equilíbrio econômico e financeiro) em função da regulamentação pelo Governo Federal.</w:t>
      </w:r>
    </w:p>
    <w:p w:rsidR="005B77F8" w:rsidRDefault="005B77F8" w:rsidP="005B77F8">
      <w:pPr>
        <w:autoSpaceDE w:val="0"/>
        <w:autoSpaceDN w:val="0"/>
        <w:adjustRightInd w:val="0"/>
        <w:jc w:val="both"/>
        <w:rPr>
          <w:color w:val="000000"/>
        </w:rPr>
      </w:pPr>
      <w:r>
        <w:rPr>
          <w:color w:val="000000"/>
        </w:rPr>
        <w:t>3.2.1 O novo preço somente será válido após sua publicação na imprensa oficial e, para efeito do pagamento de fornecimentos porventura realizados entre a data do pedido de adequação e a data.</w:t>
      </w:r>
    </w:p>
    <w:p w:rsidR="005B77F8" w:rsidRDefault="005B77F8" w:rsidP="005B77F8">
      <w:pPr>
        <w:autoSpaceDE w:val="0"/>
        <w:autoSpaceDN w:val="0"/>
        <w:adjustRightInd w:val="0"/>
        <w:rPr>
          <w:b/>
          <w:bCs/>
          <w:color w:val="000000"/>
        </w:rPr>
      </w:pPr>
    </w:p>
    <w:p w:rsidR="005B77F8" w:rsidRDefault="005B77F8" w:rsidP="005B77F8">
      <w:pPr>
        <w:autoSpaceDE w:val="0"/>
        <w:autoSpaceDN w:val="0"/>
        <w:adjustRightInd w:val="0"/>
        <w:rPr>
          <w:b/>
          <w:bCs/>
          <w:color w:val="000000"/>
        </w:rPr>
      </w:pPr>
      <w:r>
        <w:rPr>
          <w:b/>
          <w:bCs/>
          <w:color w:val="000000"/>
        </w:rPr>
        <w:t>CLÁUSULA QUARTA – VALIDADE DO REGISTRO DE PREÇO</w:t>
      </w:r>
    </w:p>
    <w:p w:rsidR="005B77F8" w:rsidRDefault="005B77F8" w:rsidP="005B77F8">
      <w:pPr>
        <w:autoSpaceDE w:val="0"/>
        <w:autoSpaceDN w:val="0"/>
        <w:adjustRightInd w:val="0"/>
        <w:jc w:val="both"/>
        <w:rPr>
          <w:color w:val="000000"/>
        </w:rPr>
      </w:pPr>
      <w:r>
        <w:rPr>
          <w:color w:val="000000"/>
        </w:rPr>
        <w:t>4.1 O prazo de vigência da presente ata de registro de preços é de doze meses a contar da homologação.</w:t>
      </w:r>
    </w:p>
    <w:p w:rsidR="005B77F8" w:rsidRDefault="005B77F8" w:rsidP="005B77F8">
      <w:pPr>
        <w:autoSpaceDE w:val="0"/>
        <w:autoSpaceDN w:val="0"/>
        <w:adjustRightInd w:val="0"/>
        <w:rPr>
          <w:color w:val="000000"/>
        </w:rPr>
      </w:pPr>
    </w:p>
    <w:p w:rsidR="005B77F8" w:rsidRDefault="005B77F8" w:rsidP="005B77F8">
      <w:pPr>
        <w:autoSpaceDE w:val="0"/>
        <w:autoSpaceDN w:val="0"/>
        <w:adjustRightInd w:val="0"/>
        <w:jc w:val="both"/>
        <w:rPr>
          <w:b/>
          <w:bCs/>
          <w:color w:val="000000"/>
        </w:rPr>
      </w:pPr>
      <w:r>
        <w:rPr>
          <w:b/>
          <w:bCs/>
          <w:color w:val="000000"/>
        </w:rPr>
        <w:t>CLÁUSULA QUINTA - DAS CONDIÇÕES DE FORNECIMENTO E DO PRAZO DE ENTREGA</w:t>
      </w:r>
    </w:p>
    <w:p w:rsidR="005B77F8" w:rsidRDefault="005B77F8" w:rsidP="005B77F8">
      <w:pPr>
        <w:autoSpaceDE w:val="0"/>
        <w:autoSpaceDN w:val="0"/>
        <w:adjustRightInd w:val="0"/>
        <w:jc w:val="both"/>
        <w:rPr>
          <w:color w:val="000000"/>
        </w:rPr>
      </w:pPr>
      <w:r>
        <w:rPr>
          <w:color w:val="000000"/>
        </w:rPr>
        <w:t xml:space="preserve">5.1 A partir da emissão da nota de empenho, a DETENTORA deverá de imediato iniciar o fornecimento. </w:t>
      </w:r>
    </w:p>
    <w:p w:rsidR="005B77F8" w:rsidRDefault="005B77F8" w:rsidP="005B77F8">
      <w:pPr>
        <w:autoSpaceDE w:val="0"/>
        <w:autoSpaceDN w:val="0"/>
        <w:adjustRightInd w:val="0"/>
        <w:jc w:val="both"/>
        <w:rPr>
          <w:color w:val="000000"/>
        </w:rPr>
      </w:pPr>
      <w:r>
        <w:rPr>
          <w:color w:val="000000"/>
        </w:rPr>
        <w:t>5.2. As Unidades requisitantes deverão certificar-se da conveniência de utilizarem a presente ata de registro de preço, realizando prévia pesquisa dos preços correntes no mercado para fornecimento do objeto, nas mesmas condições previstas neste instrumento.</w:t>
      </w:r>
    </w:p>
    <w:p w:rsidR="005B77F8" w:rsidRDefault="005B77F8" w:rsidP="005B77F8">
      <w:pPr>
        <w:autoSpaceDE w:val="0"/>
        <w:autoSpaceDN w:val="0"/>
        <w:adjustRightInd w:val="0"/>
        <w:jc w:val="both"/>
        <w:rPr>
          <w:color w:val="000000"/>
        </w:rPr>
      </w:pPr>
      <w:proofErr w:type="gramStart"/>
      <w:r>
        <w:rPr>
          <w:color w:val="000000"/>
        </w:rPr>
        <w:t>5.3 Os</w:t>
      </w:r>
      <w:proofErr w:type="gramEnd"/>
      <w:r>
        <w:rPr>
          <w:color w:val="000000"/>
        </w:rPr>
        <w:t xml:space="preserve"> contratos de fornecimento apenas estarão caracterizados após o recebimento pela</w:t>
      </w:r>
    </w:p>
    <w:p w:rsidR="005B77F8" w:rsidRDefault="005B77F8" w:rsidP="005B77F8">
      <w:pPr>
        <w:autoSpaceDE w:val="0"/>
        <w:autoSpaceDN w:val="0"/>
        <w:adjustRightInd w:val="0"/>
        <w:jc w:val="both"/>
        <w:rPr>
          <w:color w:val="000000"/>
        </w:rPr>
      </w:pPr>
      <w:r>
        <w:rPr>
          <w:color w:val="000000"/>
        </w:rPr>
        <w:t>DETENTORA das ordens de fornecimento emitidas pela requisitante, as quais deverão ter sido precedidas da emissão da competente nota de empenho.</w:t>
      </w:r>
    </w:p>
    <w:p w:rsidR="005B77F8" w:rsidRDefault="005B77F8" w:rsidP="005B77F8">
      <w:pPr>
        <w:autoSpaceDE w:val="0"/>
        <w:autoSpaceDN w:val="0"/>
        <w:adjustRightInd w:val="0"/>
        <w:jc w:val="both"/>
        <w:rPr>
          <w:color w:val="000000"/>
        </w:rPr>
      </w:pPr>
      <w:proofErr w:type="gramStart"/>
      <w:r>
        <w:rPr>
          <w:color w:val="000000"/>
        </w:rPr>
        <w:t>5.3.1 Quando</w:t>
      </w:r>
      <w:proofErr w:type="gramEnd"/>
      <w:r>
        <w:rPr>
          <w:color w:val="000000"/>
        </w:rPr>
        <w:t xml:space="preserve"> cabível a lavratura de termo de contrato, a DETENTORA deverá comparecer para firmá-lo no mesmo prazo assinalado para a retirada da nota de empenho, ocasião em que deverá recolher o preço público devido pela lavratura do instrumento contratual.</w:t>
      </w:r>
    </w:p>
    <w:p w:rsidR="005B77F8" w:rsidRDefault="005B77F8" w:rsidP="005B77F8">
      <w:pPr>
        <w:autoSpaceDE w:val="0"/>
        <w:autoSpaceDN w:val="0"/>
        <w:adjustRightInd w:val="0"/>
        <w:jc w:val="both"/>
        <w:rPr>
          <w:color w:val="000000"/>
        </w:rPr>
      </w:pPr>
      <w:r>
        <w:rPr>
          <w:color w:val="000000"/>
        </w:rPr>
        <w:lastRenderedPageBreak/>
        <w:t>5.4 A entrega da nota de empenho e a assinatura do termo contratual (quando este for exigível) ficarão condicionadas à apresentação, pela DETENTORA, dos seguintes documentos, devidamente atualizados:</w:t>
      </w:r>
    </w:p>
    <w:p w:rsidR="005B77F8" w:rsidRDefault="005B77F8" w:rsidP="005B77F8">
      <w:pPr>
        <w:autoSpaceDE w:val="0"/>
        <w:autoSpaceDN w:val="0"/>
        <w:adjustRightInd w:val="0"/>
        <w:jc w:val="both"/>
        <w:rPr>
          <w:color w:val="000000"/>
        </w:rPr>
      </w:pPr>
      <w:r>
        <w:rPr>
          <w:color w:val="000000"/>
        </w:rPr>
        <w:t>5.4.1 Certidão negativa de débitos para com a Seguridade Social – CND/INSS;</w:t>
      </w:r>
    </w:p>
    <w:p w:rsidR="005B77F8" w:rsidRDefault="005B77F8" w:rsidP="005B77F8">
      <w:pPr>
        <w:autoSpaceDE w:val="0"/>
        <w:autoSpaceDN w:val="0"/>
        <w:adjustRightInd w:val="0"/>
        <w:jc w:val="both"/>
        <w:rPr>
          <w:color w:val="000000"/>
        </w:rPr>
      </w:pPr>
      <w:r>
        <w:rPr>
          <w:color w:val="000000"/>
        </w:rPr>
        <w:t>5.4.2 Certificado de regularidade de situação perante o Fundo de Garantia do Tempo de Serviço – FGTS.</w:t>
      </w:r>
    </w:p>
    <w:p w:rsidR="005B77F8" w:rsidRDefault="005B77F8" w:rsidP="005B77F8">
      <w:pPr>
        <w:autoSpaceDE w:val="0"/>
        <w:autoSpaceDN w:val="0"/>
        <w:adjustRightInd w:val="0"/>
        <w:jc w:val="both"/>
        <w:rPr>
          <w:color w:val="000000"/>
        </w:rPr>
      </w:pPr>
      <w:r>
        <w:rPr>
          <w:color w:val="000000"/>
        </w:rPr>
        <w:t>5.5 A DETENTORA estará obrigada a atender a todas as ordens de fornecimento expedidas durante a vigência da presente ata de registro de preço, mesmo que a respectiva entrega esteja prevista para data posterior a de seu termo final.</w:t>
      </w:r>
    </w:p>
    <w:p w:rsidR="005B77F8" w:rsidRDefault="005B77F8" w:rsidP="005B77F8">
      <w:pPr>
        <w:autoSpaceDE w:val="0"/>
        <w:autoSpaceDN w:val="0"/>
        <w:adjustRightInd w:val="0"/>
        <w:rPr>
          <w:color w:val="000000"/>
        </w:rPr>
      </w:pPr>
      <w:proofErr w:type="gramStart"/>
      <w:r>
        <w:rPr>
          <w:color w:val="000000"/>
        </w:rPr>
        <w:t>5.5.1 Poderão</w:t>
      </w:r>
      <w:proofErr w:type="gramEnd"/>
      <w:r>
        <w:rPr>
          <w:color w:val="000000"/>
        </w:rPr>
        <w:t xml:space="preserve"> extrapolar-se as quantidades de consumo médio estimado, desde que haja expresso anuência da detentora e necessidade da Administração.</w:t>
      </w:r>
    </w:p>
    <w:p w:rsidR="005B77F8" w:rsidRDefault="005B77F8" w:rsidP="005B77F8">
      <w:pPr>
        <w:autoSpaceDE w:val="0"/>
        <w:autoSpaceDN w:val="0"/>
        <w:adjustRightInd w:val="0"/>
        <w:jc w:val="both"/>
        <w:rPr>
          <w:color w:val="000000"/>
        </w:rPr>
      </w:pPr>
      <w:r>
        <w:rPr>
          <w:color w:val="000000"/>
        </w:rPr>
        <w:t>5.6 A DETENTORA responsabilizar-se-á por todos os prejuízos que porventura ocasione ao Município ou a terceiros, em razão da execução dos fornecimentos decorrentes da presente Ata.</w:t>
      </w:r>
    </w:p>
    <w:p w:rsidR="005B77F8" w:rsidRDefault="005B77F8" w:rsidP="005B77F8">
      <w:pPr>
        <w:autoSpaceDE w:val="0"/>
        <w:autoSpaceDN w:val="0"/>
        <w:adjustRightInd w:val="0"/>
        <w:jc w:val="both"/>
        <w:rPr>
          <w:color w:val="000000"/>
        </w:rPr>
      </w:pPr>
    </w:p>
    <w:p w:rsidR="005B77F8" w:rsidRDefault="005B77F8" w:rsidP="005B77F8">
      <w:pPr>
        <w:autoSpaceDE w:val="0"/>
        <w:autoSpaceDN w:val="0"/>
        <w:adjustRightInd w:val="0"/>
        <w:rPr>
          <w:b/>
          <w:bCs/>
          <w:color w:val="000000"/>
        </w:rPr>
      </w:pPr>
      <w:r>
        <w:rPr>
          <w:b/>
          <w:bCs/>
          <w:color w:val="000000"/>
        </w:rPr>
        <w:t>CLÁUSULA SEXTA – DA FORMA DE PAGAMENTO</w:t>
      </w:r>
    </w:p>
    <w:p w:rsidR="005B77F8" w:rsidRDefault="005B77F8" w:rsidP="005B77F8">
      <w:pPr>
        <w:autoSpaceDE w:val="0"/>
        <w:autoSpaceDN w:val="0"/>
        <w:adjustRightInd w:val="0"/>
        <w:jc w:val="both"/>
        <w:rPr>
          <w:color w:val="000000"/>
        </w:rPr>
      </w:pPr>
      <w:r>
        <w:rPr>
          <w:color w:val="000000"/>
        </w:rPr>
        <w:t>6.1 O pagamento será realizado após a apresentação da nota fiscal devidamente verificada e recebida, de forma quinzenal ou mensal.</w:t>
      </w:r>
    </w:p>
    <w:p w:rsidR="005B77F8" w:rsidRDefault="005B77F8" w:rsidP="005B77F8">
      <w:pPr>
        <w:autoSpaceDE w:val="0"/>
        <w:autoSpaceDN w:val="0"/>
        <w:adjustRightInd w:val="0"/>
        <w:jc w:val="both"/>
        <w:rPr>
          <w:color w:val="000000"/>
        </w:rPr>
      </w:pPr>
    </w:p>
    <w:p w:rsidR="005B77F8" w:rsidRDefault="005B77F8" w:rsidP="005B77F8">
      <w:pPr>
        <w:autoSpaceDE w:val="0"/>
        <w:autoSpaceDN w:val="0"/>
        <w:adjustRightInd w:val="0"/>
        <w:rPr>
          <w:b/>
          <w:bCs/>
          <w:color w:val="000000"/>
        </w:rPr>
      </w:pPr>
      <w:r>
        <w:rPr>
          <w:b/>
          <w:bCs/>
          <w:color w:val="000000"/>
        </w:rPr>
        <w:t>CLÁUSULA SÉTIMA – DAS OUTRAS OBRIGAÇÕES DA DETENTORA</w:t>
      </w:r>
    </w:p>
    <w:p w:rsidR="005B77F8" w:rsidRDefault="005B77F8" w:rsidP="005B77F8">
      <w:pPr>
        <w:autoSpaceDE w:val="0"/>
        <w:autoSpaceDN w:val="0"/>
        <w:adjustRightInd w:val="0"/>
        <w:jc w:val="both"/>
        <w:rPr>
          <w:color w:val="000000"/>
        </w:rPr>
      </w:pPr>
      <w:r>
        <w:rPr>
          <w:color w:val="000000"/>
        </w:rPr>
        <w:t>7.1 A DETENTORA será responsável pela segurança do trabalho de seus empregados.</w:t>
      </w:r>
    </w:p>
    <w:p w:rsidR="005B77F8" w:rsidRDefault="005B77F8" w:rsidP="005B77F8">
      <w:pPr>
        <w:autoSpaceDE w:val="0"/>
        <w:autoSpaceDN w:val="0"/>
        <w:adjustRightInd w:val="0"/>
        <w:jc w:val="both"/>
        <w:rPr>
          <w:color w:val="000000"/>
        </w:rPr>
      </w:pPr>
      <w:r>
        <w:rPr>
          <w:color w:val="000000"/>
        </w:rPr>
        <w:t>7.2 A DETENTORA deverá arcar com todos os encargos de sua atividade, sejam eles trabalhistas, sociais, previdenciários, fiscais ou comerciais.</w:t>
      </w:r>
    </w:p>
    <w:p w:rsidR="005B77F8" w:rsidRDefault="005B77F8" w:rsidP="005B77F8">
      <w:pPr>
        <w:autoSpaceDE w:val="0"/>
        <w:autoSpaceDN w:val="0"/>
        <w:adjustRightInd w:val="0"/>
        <w:jc w:val="both"/>
        <w:rPr>
          <w:color w:val="000000"/>
        </w:rPr>
      </w:pPr>
      <w:r>
        <w:rPr>
          <w:color w:val="000000"/>
        </w:rPr>
        <w:t>7.3 A DETENTORA estará obrigada a comparecer, sempre que solicitada, à sede da unidade requisitante, a fim de receber instruções, participar de reuniões ou para qualquer outra finalidade relacionada ao cumprimento de suas obrigações.</w:t>
      </w:r>
    </w:p>
    <w:p w:rsidR="005B77F8" w:rsidRDefault="005B77F8" w:rsidP="005B77F8">
      <w:pPr>
        <w:autoSpaceDE w:val="0"/>
        <w:autoSpaceDN w:val="0"/>
        <w:adjustRightInd w:val="0"/>
        <w:jc w:val="both"/>
        <w:rPr>
          <w:color w:val="000000"/>
        </w:rPr>
      </w:pPr>
      <w:r>
        <w:rPr>
          <w:color w:val="000000"/>
        </w:rPr>
        <w:t>7.4 A DETENTORA deverá observar todas as normas legais vigentes, obrigando-se a manter as condições de habilitação exigidas no procedimento licitatório que precedeu a celebração da presente Ata de Registro de Preço.</w:t>
      </w:r>
    </w:p>
    <w:p w:rsidR="005B77F8" w:rsidRDefault="005B77F8" w:rsidP="005B77F8">
      <w:pPr>
        <w:autoSpaceDE w:val="0"/>
        <w:autoSpaceDN w:val="0"/>
        <w:adjustRightInd w:val="0"/>
        <w:jc w:val="both"/>
        <w:rPr>
          <w:color w:val="000000"/>
        </w:rPr>
      </w:pPr>
    </w:p>
    <w:p w:rsidR="005B77F8" w:rsidRDefault="005B77F8" w:rsidP="005B77F8">
      <w:pPr>
        <w:autoSpaceDE w:val="0"/>
        <w:autoSpaceDN w:val="0"/>
        <w:adjustRightInd w:val="0"/>
        <w:jc w:val="both"/>
        <w:rPr>
          <w:b/>
          <w:bCs/>
          <w:color w:val="000000"/>
        </w:rPr>
      </w:pPr>
      <w:r>
        <w:rPr>
          <w:b/>
          <w:bCs/>
          <w:color w:val="000000"/>
        </w:rPr>
        <w:t>CLÁUSULA OITAVA – DAS PENALIDADES</w:t>
      </w:r>
    </w:p>
    <w:p w:rsidR="005B77F8" w:rsidRDefault="005B77F8" w:rsidP="005B77F8">
      <w:pPr>
        <w:autoSpaceDE w:val="0"/>
        <w:autoSpaceDN w:val="0"/>
        <w:adjustRightInd w:val="0"/>
        <w:jc w:val="both"/>
        <w:rPr>
          <w:color w:val="000000"/>
        </w:rPr>
      </w:pPr>
      <w:r>
        <w:rPr>
          <w:color w:val="000000"/>
        </w:rPr>
        <w:t>8.1 Poderá a Administração, garantida a prévia defesa, aplicar à detentora de adjudicação as seguintes penalidades:</w:t>
      </w:r>
    </w:p>
    <w:p w:rsidR="005B77F8" w:rsidRDefault="005B77F8" w:rsidP="005B77F8">
      <w:pPr>
        <w:autoSpaceDE w:val="0"/>
        <w:autoSpaceDN w:val="0"/>
        <w:adjustRightInd w:val="0"/>
        <w:jc w:val="both"/>
        <w:rPr>
          <w:color w:val="000000"/>
        </w:rPr>
      </w:pPr>
      <w:r>
        <w:rPr>
          <w:color w:val="000000"/>
        </w:rPr>
        <w:t>8.2 multas pecuniárias, nas seguintes proporções:</w:t>
      </w:r>
    </w:p>
    <w:p w:rsidR="005B77F8" w:rsidRDefault="005B77F8" w:rsidP="005B77F8">
      <w:pPr>
        <w:autoSpaceDE w:val="0"/>
        <w:autoSpaceDN w:val="0"/>
        <w:adjustRightInd w:val="0"/>
        <w:jc w:val="both"/>
        <w:rPr>
          <w:color w:val="000000"/>
        </w:rPr>
      </w:pPr>
      <w:r>
        <w:rPr>
          <w:color w:val="000000"/>
        </w:rPr>
        <w:t>8.2.1. De até 30% (trinta por cento) sobre o valor total da Nota de Empenho, nos casos de recusa da licitante aceitá-la, ato que caracteriza o descumprimento total da obrigação assumida;</w:t>
      </w:r>
    </w:p>
    <w:p w:rsidR="005B77F8" w:rsidRDefault="005B77F8" w:rsidP="005B77F8">
      <w:pPr>
        <w:autoSpaceDE w:val="0"/>
        <w:autoSpaceDN w:val="0"/>
        <w:adjustRightInd w:val="0"/>
        <w:jc w:val="both"/>
        <w:rPr>
          <w:color w:val="000000"/>
        </w:rPr>
      </w:pPr>
      <w:r>
        <w:rPr>
          <w:color w:val="000000"/>
        </w:rPr>
        <w:t xml:space="preserve">8.2.2. Moratória de 0,2% (dois décimos por cento) por dia de atraso, calculada sobre o valor do material não entregue dentro do prazo contratual, na hipótese de atraso injustificado, até o máximo de 30 dias, após o que poderá a critério da Administração, não mais ser recebido e aceito, configurando-se a inexecução total do ajuste, com as </w:t>
      </w:r>
      <w:r w:rsidR="00611756">
        <w:rPr>
          <w:color w:val="000000"/>
        </w:rPr>
        <w:t>consequências</w:t>
      </w:r>
      <w:r>
        <w:rPr>
          <w:color w:val="000000"/>
        </w:rPr>
        <w:t xml:space="preserve"> previstas em lei e nesta cláusula;</w:t>
      </w:r>
    </w:p>
    <w:p w:rsidR="005B77F8" w:rsidRDefault="005B77F8" w:rsidP="005B77F8">
      <w:pPr>
        <w:autoSpaceDE w:val="0"/>
        <w:autoSpaceDN w:val="0"/>
        <w:adjustRightInd w:val="0"/>
        <w:jc w:val="both"/>
        <w:rPr>
          <w:color w:val="000000"/>
        </w:rPr>
      </w:pPr>
      <w:r>
        <w:rPr>
          <w:color w:val="000000"/>
        </w:rPr>
        <w:t>8.2.3. De até 30% (trinta por cento) sobre o valor do material não entregue - observando-se que independentemente da data de emissão do documento fiscal da empresa, a efetividade da entrega se dá no momento em que é atestado o recebimento definitivo - hipótese que caracteriza, conforme o caso, inexecução total ou parcial do ajuste;</w:t>
      </w:r>
    </w:p>
    <w:p w:rsidR="005B77F8" w:rsidRDefault="005B77F8" w:rsidP="005B77F8">
      <w:pPr>
        <w:autoSpaceDE w:val="0"/>
        <w:autoSpaceDN w:val="0"/>
        <w:adjustRightInd w:val="0"/>
        <w:jc w:val="both"/>
        <w:rPr>
          <w:color w:val="000000"/>
        </w:rPr>
      </w:pPr>
      <w:r>
        <w:rPr>
          <w:color w:val="000000"/>
        </w:rPr>
        <w:t>8.3. A apresentação das razões do atraso, antes da data avençada para entrega dos materiais, embora não elida por si a penalidade, poderá contar favoravelmente à empresa quando da decisão da Administração, se cabíveis os argumentos apresentados.</w:t>
      </w:r>
    </w:p>
    <w:p w:rsidR="005B77F8" w:rsidRDefault="005B77F8" w:rsidP="005B77F8">
      <w:pPr>
        <w:autoSpaceDE w:val="0"/>
        <w:autoSpaceDN w:val="0"/>
        <w:adjustRightInd w:val="0"/>
        <w:jc w:val="both"/>
      </w:pPr>
      <w:r>
        <w:rPr>
          <w:color w:val="000000"/>
        </w:rPr>
        <w:lastRenderedPageBreak/>
        <w:t xml:space="preserve">8.4. Nos termos do parágrafo 3º do art. 86 e do parágrafo 1º do art. 87 da Lei 8.666/93, a multa, caso aplicada após regular processo administrativo, será descontada do pagamento eventualmente devido </w:t>
      </w:r>
      <w:r>
        <w:t>pela Administração ou ainda, quando for o caso, cobrada judicialmente, em conformidade com a legislação específica;</w:t>
      </w:r>
    </w:p>
    <w:p w:rsidR="005B77F8" w:rsidRDefault="005B77F8" w:rsidP="005B77F8">
      <w:pPr>
        <w:autoSpaceDE w:val="0"/>
        <w:autoSpaceDN w:val="0"/>
        <w:adjustRightInd w:val="0"/>
        <w:jc w:val="both"/>
      </w:pPr>
      <w:r>
        <w:t>8.5. Além das multas, a licitante que apresentar documentação falsa exigida para o certame, ensejar o retardamento da execução de seu objeto, não mantiver a proposta, falhar ou fraudar na execução do contrato, comportar-se de modo inidôneo ou cometer fraude fiscal poderão, garantida a prévia defesa, ser aplicadas as seguintes sanções legais:</w:t>
      </w:r>
    </w:p>
    <w:p w:rsidR="005B77F8" w:rsidRDefault="005B77F8" w:rsidP="005B77F8">
      <w:pPr>
        <w:autoSpaceDE w:val="0"/>
        <w:autoSpaceDN w:val="0"/>
        <w:adjustRightInd w:val="0"/>
        <w:jc w:val="both"/>
      </w:pPr>
      <w:r>
        <w:t>8.6.1. Advertência;</w:t>
      </w:r>
    </w:p>
    <w:p w:rsidR="005B77F8" w:rsidRDefault="005B77F8" w:rsidP="005B77F8">
      <w:pPr>
        <w:autoSpaceDE w:val="0"/>
        <w:autoSpaceDN w:val="0"/>
        <w:adjustRightInd w:val="0"/>
        <w:jc w:val="both"/>
      </w:pPr>
      <w:r>
        <w:t>8.6.2. Suspensão temporária de participação em licitação e impedimento de contratar com a Administração, pelo prazo de até 5 (cinco) anos; e</w:t>
      </w:r>
    </w:p>
    <w:p w:rsidR="005B77F8" w:rsidRDefault="005B77F8" w:rsidP="005B77F8">
      <w:pPr>
        <w:autoSpaceDE w:val="0"/>
        <w:autoSpaceDN w:val="0"/>
        <w:adjustRightInd w:val="0"/>
        <w:jc w:val="both"/>
      </w:pPr>
      <w:r>
        <w:t>8.6.3. Declaração de inidoneidade para licitar e contratar com a Administração Pública, enquanto perdurarem os motivos determinantes da punição ou até que seja promovida a reabilitação, na forma da lei, perante a própria autoridade que aplicou a penalidade.</w:t>
      </w:r>
    </w:p>
    <w:p w:rsidR="005B77F8" w:rsidRDefault="005B77F8" w:rsidP="005B77F8">
      <w:pPr>
        <w:autoSpaceDE w:val="0"/>
        <w:autoSpaceDN w:val="0"/>
        <w:adjustRightInd w:val="0"/>
        <w:jc w:val="both"/>
      </w:pPr>
    </w:p>
    <w:p w:rsidR="005B77F8" w:rsidRDefault="005B77F8" w:rsidP="005B77F8">
      <w:pPr>
        <w:autoSpaceDE w:val="0"/>
        <w:autoSpaceDN w:val="0"/>
        <w:adjustRightInd w:val="0"/>
        <w:jc w:val="both"/>
        <w:rPr>
          <w:b/>
          <w:bCs/>
        </w:rPr>
      </w:pPr>
      <w:r>
        <w:rPr>
          <w:b/>
          <w:bCs/>
        </w:rPr>
        <w:t>CLÁUSULA NONA – DO CANCELAMENTO DA PRESENTE ATA</w:t>
      </w:r>
    </w:p>
    <w:p w:rsidR="005B77F8" w:rsidRDefault="005B77F8" w:rsidP="005B77F8">
      <w:pPr>
        <w:autoSpaceDE w:val="0"/>
        <w:autoSpaceDN w:val="0"/>
        <w:adjustRightInd w:val="0"/>
        <w:jc w:val="both"/>
      </w:pPr>
      <w:r>
        <w:t>9.1 A presente ata de registro de preço poderá ser cancelada pela administração, assegurado o contraditório e a ampla defesa, quando a DETENTORA:</w:t>
      </w:r>
    </w:p>
    <w:p w:rsidR="005B77F8" w:rsidRDefault="005B77F8" w:rsidP="005B77F8">
      <w:pPr>
        <w:autoSpaceDE w:val="0"/>
        <w:autoSpaceDN w:val="0"/>
        <w:adjustRightInd w:val="0"/>
        <w:jc w:val="both"/>
      </w:pPr>
      <w:proofErr w:type="gramStart"/>
      <w:r>
        <w:t>9.1.1 Descumprir</w:t>
      </w:r>
      <w:proofErr w:type="gramEnd"/>
      <w:r>
        <w:t xml:space="preserve"> as condições estabelecidas no presente instrumento ou normas legais aplicáveis à espécie;</w:t>
      </w:r>
    </w:p>
    <w:p w:rsidR="005B77F8" w:rsidRDefault="005B77F8" w:rsidP="005B77F8">
      <w:pPr>
        <w:autoSpaceDE w:val="0"/>
        <w:autoSpaceDN w:val="0"/>
        <w:adjustRightInd w:val="0"/>
        <w:jc w:val="both"/>
      </w:pPr>
      <w:proofErr w:type="gramStart"/>
      <w:r>
        <w:t>9.1.2 Não</w:t>
      </w:r>
      <w:proofErr w:type="gramEnd"/>
      <w:r>
        <w:t xml:space="preserve"> firmar contratos de fornecimento ou deixar de retirar notas de empenho, nos prazos previstos;</w:t>
      </w:r>
    </w:p>
    <w:p w:rsidR="005B77F8" w:rsidRDefault="005B77F8" w:rsidP="005B77F8">
      <w:pPr>
        <w:autoSpaceDE w:val="0"/>
        <w:autoSpaceDN w:val="0"/>
        <w:adjustRightInd w:val="0"/>
        <w:jc w:val="both"/>
      </w:pPr>
      <w:proofErr w:type="gramStart"/>
      <w:r>
        <w:t>9.1.3 Não</w:t>
      </w:r>
      <w:proofErr w:type="gramEnd"/>
      <w:r>
        <w:t xml:space="preserve"> aceitar reduzir o preço registrado na hipótese de este tornar-se superior aos praticados no mercado.</w:t>
      </w:r>
    </w:p>
    <w:p w:rsidR="005B77F8" w:rsidRDefault="005B77F8" w:rsidP="005B77F8">
      <w:pPr>
        <w:autoSpaceDE w:val="0"/>
        <w:autoSpaceDN w:val="0"/>
        <w:adjustRightInd w:val="0"/>
        <w:jc w:val="both"/>
      </w:pPr>
      <w:r>
        <w:t>9.2 Sempre assegurado o contraditório e a ampla defesa, a presente ata também poderá ser cancelada por razões de interesse público.</w:t>
      </w:r>
    </w:p>
    <w:p w:rsidR="005B77F8" w:rsidRDefault="005B77F8" w:rsidP="005B77F8">
      <w:pPr>
        <w:autoSpaceDE w:val="0"/>
        <w:autoSpaceDN w:val="0"/>
        <w:adjustRightInd w:val="0"/>
        <w:jc w:val="both"/>
      </w:pPr>
      <w:r>
        <w:t>9.3 A comunicação do cancelamento do preço registrado, nas hipóteses previstas nos itens 9.1 e 9.2 desta cláusula, será feita pessoalmente ou por correspondência com aviso de recebimento.</w:t>
      </w:r>
    </w:p>
    <w:p w:rsidR="005B77F8" w:rsidRDefault="005B77F8" w:rsidP="005B77F8">
      <w:pPr>
        <w:autoSpaceDE w:val="0"/>
        <w:autoSpaceDN w:val="0"/>
        <w:adjustRightInd w:val="0"/>
        <w:jc w:val="both"/>
      </w:pPr>
      <w:r>
        <w:t>9.4 Esta Ata de Registro de Preço poderá ser rescindida nas hipóteses de rescisão dos contratos em geral, com as consequências legalmente previstas.</w:t>
      </w:r>
    </w:p>
    <w:p w:rsidR="005B77F8" w:rsidRDefault="005B77F8" w:rsidP="005B77F8">
      <w:pPr>
        <w:autoSpaceDE w:val="0"/>
        <w:autoSpaceDN w:val="0"/>
        <w:adjustRightInd w:val="0"/>
        <w:jc w:val="both"/>
      </w:pPr>
    </w:p>
    <w:p w:rsidR="005B77F8" w:rsidRDefault="005B77F8" w:rsidP="005B77F8">
      <w:pPr>
        <w:autoSpaceDE w:val="0"/>
        <w:autoSpaceDN w:val="0"/>
        <w:adjustRightInd w:val="0"/>
        <w:rPr>
          <w:b/>
        </w:rPr>
      </w:pPr>
      <w:r>
        <w:rPr>
          <w:b/>
          <w:bCs/>
        </w:rPr>
        <w:t xml:space="preserve">CLÁUSULA DÉCIMA </w:t>
      </w:r>
      <w:r>
        <w:rPr>
          <w:b/>
        </w:rPr>
        <w:t>– DO FORO</w:t>
      </w:r>
    </w:p>
    <w:p w:rsidR="005B77F8" w:rsidRDefault="005B77F8" w:rsidP="005B77F8">
      <w:pPr>
        <w:pStyle w:val="Corpodetexto"/>
        <w:jc w:val="both"/>
      </w:pPr>
      <w:r>
        <w:t>8.1 – As partes elegem o foro da Comarca de Arroio do Tigre/RS como único competente para dirimir as controvérsias decorrentes deste Contrato, com renúncia expressa a qualquer outro.</w:t>
      </w:r>
    </w:p>
    <w:p w:rsidR="005B77F8" w:rsidRDefault="005B77F8" w:rsidP="005B77F8">
      <w:pPr>
        <w:pStyle w:val="Corpodetexto"/>
        <w:jc w:val="both"/>
        <w:rPr>
          <w:b/>
        </w:rPr>
      </w:pPr>
      <w:r>
        <w:rPr>
          <w:b/>
        </w:rPr>
        <w:tab/>
      </w:r>
      <w:r>
        <w:t xml:space="preserve">E por estarem assim, justas e contratadas, assinam as partes o presente instrumento em duas vias de igual teor e forma, perante as testemunhas abaixo indicadas. </w:t>
      </w:r>
    </w:p>
    <w:p w:rsidR="005B77F8" w:rsidRDefault="005B77F8" w:rsidP="00D3609E">
      <w:pPr>
        <w:pStyle w:val="Corpodetexto"/>
        <w:jc w:val="right"/>
        <w:rPr>
          <w:b/>
        </w:rPr>
      </w:pPr>
      <w:r>
        <w:rPr>
          <w:b/>
        </w:rPr>
        <w:t>Tunas, RS, __de junho de 2023.</w:t>
      </w:r>
    </w:p>
    <w:p w:rsidR="005B77F8" w:rsidRDefault="005B77F8" w:rsidP="00D3609E">
      <w:pPr>
        <w:pStyle w:val="Corpodetexto"/>
        <w:jc w:val="center"/>
        <w:rPr>
          <w:b/>
        </w:rPr>
      </w:pPr>
      <w:r>
        <w:rPr>
          <w:b/>
        </w:rPr>
        <w:t>____________________________________</w:t>
      </w:r>
    </w:p>
    <w:p w:rsidR="005B77F8" w:rsidRDefault="005B77F8" w:rsidP="005B77F8">
      <w:pPr>
        <w:pStyle w:val="Corpodetexto"/>
        <w:jc w:val="center"/>
        <w:rPr>
          <w:b/>
        </w:rPr>
      </w:pPr>
      <w:r>
        <w:rPr>
          <w:b/>
        </w:rPr>
        <w:t xml:space="preserve">PAULO HENRIQUE REUTER                                                                          </w:t>
      </w:r>
      <w:r w:rsidR="00D3609E">
        <w:rPr>
          <w:b/>
        </w:rPr>
        <w:t xml:space="preserve">       PREFEITO MUNICIPAL   </w:t>
      </w:r>
      <w:r>
        <w:rPr>
          <w:b/>
        </w:rPr>
        <w:t xml:space="preserve">                                                              </w:t>
      </w:r>
    </w:p>
    <w:p w:rsidR="005B77F8" w:rsidRDefault="005B77F8" w:rsidP="005B77F8">
      <w:pPr>
        <w:pStyle w:val="Corpodetexto"/>
        <w:jc w:val="center"/>
        <w:rPr>
          <w:b/>
        </w:rPr>
      </w:pPr>
    </w:p>
    <w:p w:rsidR="005B77F8" w:rsidRDefault="005B77F8" w:rsidP="00D3609E">
      <w:pPr>
        <w:pStyle w:val="Corpodetexto"/>
        <w:jc w:val="center"/>
        <w:rPr>
          <w:b/>
        </w:rPr>
      </w:pPr>
      <w:r>
        <w:rPr>
          <w:b/>
        </w:rPr>
        <w:t>__________________________________</w:t>
      </w:r>
    </w:p>
    <w:p w:rsidR="005B77F8" w:rsidRDefault="005B77F8" w:rsidP="005B77F8">
      <w:pPr>
        <w:pStyle w:val="Corpodetexto"/>
        <w:jc w:val="center"/>
        <w:rPr>
          <w:b/>
        </w:rPr>
      </w:pPr>
      <w:r>
        <w:rPr>
          <w:b/>
        </w:rPr>
        <w:t>CONTRATADA</w:t>
      </w:r>
    </w:p>
    <w:p w:rsidR="005B77F8" w:rsidRDefault="005B77F8" w:rsidP="005B77F8">
      <w:pPr>
        <w:pStyle w:val="Corpodetexto"/>
        <w:jc w:val="center"/>
        <w:rPr>
          <w:b/>
        </w:rPr>
      </w:pPr>
    </w:p>
    <w:p w:rsidR="005B77F8" w:rsidRDefault="005B77F8" w:rsidP="005B77F8">
      <w:pPr>
        <w:pStyle w:val="Corpodetexto"/>
        <w:jc w:val="center"/>
        <w:rPr>
          <w:b/>
        </w:rPr>
      </w:pPr>
    </w:p>
    <w:p w:rsidR="005B77F8" w:rsidRDefault="005B77F8" w:rsidP="005B77F8">
      <w:pPr>
        <w:jc w:val="center"/>
      </w:pPr>
    </w:p>
    <w:p w:rsidR="005B77F8" w:rsidRDefault="005B77F8" w:rsidP="005B77F8">
      <w:pPr>
        <w:jc w:val="center"/>
      </w:pPr>
    </w:p>
    <w:p w:rsidR="005B77F8" w:rsidRDefault="005B77F8" w:rsidP="005B77F8">
      <w:pPr>
        <w:jc w:val="center"/>
        <w:rPr>
          <w:b/>
        </w:rPr>
      </w:pPr>
      <w:r>
        <w:rPr>
          <w:b/>
        </w:rPr>
        <w:t xml:space="preserve"> </w:t>
      </w:r>
    </w:p>
    <w:p w:rsidR="005B77F8" w:rsidRPr="004D4C72" w:rsidRDefault="005B77F8" w:rsidP="005B77F8"/>
    <w:p w:rsidR="005B77F8" w:rsidRPr="00E773FF" w:rsidRDefault="005B77F8" w:rsidP="005B77F8"/>
    <w:p w:rsidR="00253679" w:rsidRPr="005B77F8" w:rsidRDefault="00253679" w:rsidP="005B77F8"/>
    <w:sectPr w:rsidR="00253679" w:rsidRPr="005B77F8" w:rsidSect="00F7778D">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113" w:footer="283"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11B" w:rsidRDefault="000C711B" w:rsidP="00330BE2">
      <w:r>
        <w:separator/>
      </w:r>
    </w:p>
  </w:endnote>
  <w:endnote w:type="continuationSeparator" w:id="0">
    <w:p w:rsidR="000C711B" w:rsidRDefault="000C711B"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76" w:rsidRDefault="0048117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9B6" w:rsidRPr="00B17BA3" w:rsidRDefault="00B17BA3" w:rsidP="00B17BA3">
    <w:pPr>
      <w:rPr>
        <w:rFonts w:ascii="Arial" w:hAnsi="Arial" w:cs="Arial"/>
        <w:color w:val="00B050"/>
        <w:sz w:val="16"/>
        <w:szCs w:val="16"/>
      </w:rPr>
    </w:pPr>
    <w:r w:rsidRPr="00BA09B6">
      <w:rPr>
        <w:rFonts w:ascii="Arial" w:hAnsi="Arial" w:cs="Arial"/>
        <w:noProof/>
        <w:sz w:val="16"/>
        <w:szCs w:val="16"/>
      </w:rPr>
      <w:drawing>
        <wp:anchor distT="0" distB="0" distL="114300" distR="114300" simplePos="0" relativeHeight="251667456" behindDoc="1" locked="0" layoutInCell="1" allowOverlap="1">
          <wp:simplePos x="0" y="0"/>
          <wp:positionH relativeFrom="column">
            <wp:posOffset>-356235</wp:posOffset>
          </wp:positionH>
          <wp:positionV relativeFrom="paragraph">
            <wp:posOffset>-1270</wp:posOffset>
          </wp:positionV>
          <wp:extent cx="1430488" cy="819150"/>
          <wp:effectExtent l="0" t="0" r="0" b="0"/>
          <wp:wrapNone/>
          <wp:docPr id="3" name="Imagem 3" descr="C:\Users\Administrador\Desktop\Imagem do WhatsApp de 2023-05-15 à(s) 19.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Desktop\Imagem do WhatsApp de 2023-05-15 à(s) 19.20.30.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8821"/>
                  <a:stretch/>
                </pic:blipFill>
                <pic:spPr bwMode="auto">
                  <a:xfrm rot="10800000" flipH="1" flipV="1">
                    <a:off x="0" y="0"/>
                    <a:ext cx="1430488" cy="819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color w:val="00B050"/>
        <w:sz w:val="16"/>
        <w:szCs w:val="16"/>
      </w:rPr>
      <w:t xml:space="preserve">                          </w:t>
    </w:r>
    <w:r w:rsidR="00481176">
      <w:rPr>
        <w:rFonts w:ascii="Arial" w:hAnsi="Arial" w:cs="Arial"/>
        <w:color w:val="00B050"/>
        <w:sz w:val="16"/>
        <w:szCs w:val="16"/>
      </w:rPr>
      <w:t xml:space="preserve">             </w:t>
    </w:r>
    <w:r w:rsidR="00D75438" w:rsidRPr="009021AC">
      <w:rPr>
        <w:rFonts w:ascii="Arial" w:hAnsi="Arial" w:cs="Arial"/>
        <w:color w:val="00B050"/>
        <w:sz w:val="16"/>
        <w:szCs w:val="16"/>
      </w:rPr>
      <w:t>________________________________________________</w:t>
    </w:r>
    <w:r>
      <w:rPr>
        <w:rFonts w:ascii="Arial" w:hAnsi="Arial" w:cs="Arial"/>
        <w:color w:val="00B050"/>
        <w:sz w:val="16"/>
        <w:szCs w:val="16"/>
      </w:rPr>
      <w:t>___</w:t>
    </w:r>
    <w:r w:rsidR="00481176">
      <w:rPr>
        <w:rFonts w:ascii="Arial" w:hAnsi="Arial" w:cs="Arial"/>
        <w:color w:val="00B050"/>
        <w:sz w:val="16"/>
        <w:szCs w:val="16"/>
      </w:rPr>
      <w:t>_______________</w:t>
    </w:r>
    <w:r>
      <w:rPr>
        <w:rFonts w:ascii="Arial" w:hAnsi="Arial" w:cs="Arial"/>
        <w:color w:val="00B050"/>
        <w:sz w:val="16"/>
        <w:szCs w:val="16"/>
      </w:rPr>
      <w:t>_________</w:t>
    </w:r>
  </w:p>
  <w:p w:rsidR="00637D07" w:rsidRPr="00481176" w:rsidRDefault="00B17BA3" w:rsidP="00B17BA3">
    <w:pPr>
      <w:rPr>
        <w:rFonts w:ascii="Arial" w:hAnsi="Arial" w:cs="Arial"/>
        <w:sz w:val="18"/>
        <w:szCs w:val="18"/>
      </w:rPr>
    </w:pPr>
    <w:r>
      <w:rPr>
        <w:rFonts w:ascii="Arial" w:hAnsi="Arial" w:cs="Arial"/>
        <w:sz w:val="16"/>
        <w:szCs w:val="16"/>
      </w:rPr>
      <w:t xml:space="preserve">                          </w:t>
    </w:r>
    <w:r w:rsidR="00481176">
      <w:rPr>
        <w:rFonts w:ascii="Arial" w:hAnsi="Arial" w:cs="Arial"/>
        <w:sz w:val="16"/>
        <w:szCs w:val="16"/>
      </w:rPr>
      <w:t xml:space="preserve">             </w:t>
    </w:r>
    <w:r w:rsidR="00C704BA" w:rsidRPr="00481176">
      <w:rPr>
        <w:rFonts w:ascii="Arial" w:hAnsi="Arial" w:cs="Arial"/>
        <w:sz w:val="18"/>
        <w:szCs w:val="18"/>
      </w:rPr>
      <w:t>Rua Carolina Schmi</w:t>
    </w:r>
    <w:r w:rsidR="00D75438" w:rsidRPr="00481176">
      <w:rPr>
        <w:rFonts w:ascii="Arial" w:hAnsi="Arial" w:cs="Arial"/>
        <w:sz w:val="18"/>
        <w:szCs w:val="18"/>
      </w:rPr>
      <w:t>t</w:t>
    </w:r>
    <w:r w:rsidR="00C704BA" w:rsidRPr="00481176">
      <w:rPr>
        <w:rFonts w:ascii="Arial" w:hAnsi="Arial" w:cs="Arial"/>
        <w:sz w:val="18"/>
        <w:szCs w:val="18"/>
      </w:rPr>
      <w:t>t</w:t>
    </w:r>
    <w:r w:rsidRPr="00481176">
      <w:rPr>
        <w:rFonts w:ascii="Arial" w:hAnsi="Arial" w:cs="Arial"/>
        <w:sz w:val="18"/>
        <w:szCs w:val="18"/>
      </w:rPr>
      <w:t xml:space="preserve">, </w:t>
    </w:r>
    <w:r w:rsidR="00E34371" w:rsidRPr="00481176">
      <w:rPr>
        <w:rFonts w:ascii="Arial" w:hAnsi="Arial" w:cs="Arial"/>
        <w:sz w:val="18"/>
        <w:szCs w:val="18"/>
      </w:rPr>
      <w:t>nº</w:t>
    </w:r>
    <w:r w:rsidRPr="00481176">
      <w:rPr>
        <w:rFonts w:ascii="Arial" w:hAnsi="Arial" w:cs="Arial"/>
        <w:sz w:val="18"/>
        <w:szCs w:val="18"/>
      </w:rPr>
      <w:t xml:space="preserve"> 388 - </w:t>
    </w:r>
    <w:r w:rsidR="00C704BA" w:rsidRPr="00481176">
      <w:rPr>
        <w:rFonts w:ascii="Arial" w:hAnsi="Arial" w:cs="Arial"/>
        <w:sz w:val="18"/>
        <w:szCs w:val="18"/>
      </w:rPr>
      <w:t xml:space="preserve"> Fone (51) 3767</w:t>
    </w:r>
    <w:r w:rsidR="00D75438" w:rsidRPr="00481176">
      <w:rPr>
        <w:rFonts w:ascii="Arial" w:hAnsi="Arial" w:cs="Arial"/>
        <w:sz w:val="18"/>
        <w:szCs w:val="18"/>
      </w:rPr>
      <w:t>-</w:t>
    </w:r>
    <w:r w:rsidR="00C704BA" w:rsidRPr="00481176">
      <w:rPr>
        <w:rFonts w:ascii="Arial" w:hAnsi="Arial" w:cs="Arial"/>
        <w:sz w:val="18"/>
        <w:szCs w:val="18"/>
      </w:rPr>
      <w:t>1070 CEP: 99330-000 – T</w:t>
    </w:r>
    <w:r w:rsidR="00E34371" w:rsidRPr="00481176">
      <w:rPr>
        <w:rFonts w:ascii="Arial" w:hAnsi="Arial" w:cs="Arial"/>
        <w:sz w:val="18"/>
        <w:szCs w:val="18"/>
      </w:rPr>
      <w:t>unas</w:t>
    </w:r>
    <w:r w:rsidR="00C704BA" w:rsidRPr="00481176">
      <w:rPr>
        <w:rFonts w:ascii="Arial" w:hAnsi="Arial" w:cs="Arial"/>
        <w:sz w:val="18"/>
        <w:szCs w:val="18"/>
      </w:rPr>
      <w:t>/RS</w:t>
    </w:r>
  </w:p>
  <w:p w:rsidR="00D56157" w:rsidRPr="00481176" w:rsidRDefault="00B17BA3" w:rsidP="00B17BA3">
    <w:pPr>
      <w:rPr>
        <w:rFonts w:ascii="Arial" w:hAnsi="Arial" w:cs="Arial"/>
        <w:sz w:val="18"/>
        <w:szCs w:val="18"/>
      </w:rPr>
    </w:pPr>
    <w:r w:rsidRPr="00481176">
      <w:rPr>
        <w:rFonts w:ascii="Arial" w:hAnsi="Arial" w:cs="Arial"/>
        <w:sz w:val="18"/>
        <w:szCs w:val="18"/>
      </w:rPr>
      <w:t xml:space="preserve">                                                                </w:t>
    </w:r>
    <w:r w:rsidR="00C704BA" w:rsidRPr="00481176">
      <w:rPr>
        <w:rFonts w:ascii="Arial" w:hAnsi="Arial" w:cs="Arial"/>
        <w:sz w:val="18"/>
        <w:szCs w:val="18"/>
      </w:rPr>
      <w:t>CNPJ: 92.406.438/0001-</w:t>
    </w:r>
    <w:proofErr w:type="gramStart"/>
    <w:r w:rsidR="00C704BA" w:rsidRPr="00481176">
      <w:rPr>
        <w:rFonts w:ascii="Arial" w:hAnsi="Arial" w:cs="Arial"/>
        <w:sz w:val="18"/>
        <w:szCs w:val="18"/>
      </w:rPr>
      <w:t>92</w:t>
    </w:r>
    <w:r w:rsidRPr="00481176">
      <w:rPr>
        <w:rFonts w:ascii="Arial" w:hAnsi="Arial" w:cs="Arial"/>
        <w:sz w:val="18"/>
        <w:szCs w:val="18"/>
      </w:rPr>
      <w:t xml:space="preserve">  -</w:t>
    </w:r>
    <w:proofErr w:type="gramEnd"/>
    <w:r w:rsidRPr="00481176">
      <w:rPr>
        <w:rFonts w:ascii="Arial" w:hAnsi="Arial" w:cs="Arial"/>
        <w:sz w:val="18"/>
        <w:szCs w:val="18"/>
      </w:rPr>
      <w:t xml:space="preserve">  </w:t>
    </w:r>
    <w:r w:rsidR="00637D07" w:rsidRPr="00481176">
      <w:rPr>
        <w:rFonts w:ascii="Arial" w:hAnsi="Arial" w:cs="Arial"/>
        <w:sz w:val="18"/>
        <w:szCs w:val="18"/>
      </w:rPr>
      <w:t>E</w:t>
    </w:r>
    <w:r w:rsidR="007C52C8" w:rsidRPr="00481176">
      <w:rPr>
        <w:rFonts w:ascii="Arial" w:hAnsi="Arial" w:cs="Arial"/>
        <w:sz w:val="18"/>
        <w:szCs w:val="18"/>
      </w:rPr>
      <w:t>-mail</w:t>
    </w:r>
    <w:r w:rsidR="00637D07" w:rsidRPr="00481176">
      <w:rPr>
        <w:rFonts w:ascii="Arial" w:hAnsi="Arial" w:cs="Arial"/>
        <w:sz w:val="18"/>
        <w:szCs w:val="18"/>
      </w:rPr>
      <w:t>:</w:t>
    </w:r>
    <w:r w:rsidR="00F8104C" w:rsidRPr="00481176">
      <w:rPr>
        <w:rFonts w:ascii="Arial" w:hAnsi="Arial" w:cs="Arial"/>
        <w:sz w:val="18"/>
        <w:szCs w:val="18"/>
      </w:rPr>
      <w:t>adm@tunas</w:t>
    </w:r>
    <w:r w:rsidR="00C704BA" w:rsidRPr="00481176">
      <w:rPr>
        <w:rFonts w:ascii="Arial" w:hAnsi="Arial" w:cs="Arial"/>
        <w:sz w:val="18"/>
        <w:szCs w:val="18"/>
      </w:rPr>
      <w:t>.</w:t>
    </w:r>
    <w:r w:rsidR="00F8104C" w:rsidRPr="00481176">
      <w:rPr>
        <w:rFonts w:ascii="Arial" w:hAnsi="Arial" w:cs="Arial"/>
        <w:sz w:val="18"/>
        <w:szCs w:val="18"/>
      </w:rPr>
      <w:t>rs.gov.</w:t>
    </w:r>
    <w:r w:rsidR="00C704BA" w:rsidRPr="00481176">
      <w:rPr>
        <w:rFonts w:ascii="Arial" w:hAnsi="Arial" w:cs="Arial"/>
        <w:sz w:val="18"/>
        <w:szCs w:val="18"/>
      </w:rPr>
      <w:t>br</w:t>
    </w:r>
  </w:p>
  <w:p w:rsidR="00BA09B6" w:rsidRPr="00481176" w:rsidRDefault="00B17BA3" w:rsidP="00B17BA3">
    <w:pPr>
      <w:pStyle w:val="Rodap"/>
      <w:ind w:left="3231"/>
      <w:rPr>
        <w:rFonts w:ascii="Arial" w:hAnsi="Arial" w:cs="Arial"/>
        <w:sz w:val="18"/>
        <w:szCs w:val="18"/>
      </w:rPr>
    </w:pPr>
    <w:r w:rsidRPr="00481176">
      <w:rPr>
        <w:rFonts w:ascii="Arial" w:hAnsi="Arial" w:cs="Arial"/>
        <w:sz w:val="18"/>
        <w:szCs w:val="18"/>
      </w:rPr>
      <w:t xml:space="preserve">              </w:t>
    </w:r>
    <w:r w:rsidR="00D56157" w:rsidRPr="00481176">
      <w:rPr>
        <w:rFonts w:ascii="Arial" w:hAnsi="Arial" w:cs="Arial"/>
        <w:sz w:val="18"/>
        <w:szCs w:val="18"/>
      </w:rPr>
      <w:t>A</w:t>
    </w:r>
    <w:r w:rsidR="00E34371" w:rsidRPr="00481176">
      <w:rPr>
        <w:rFonts w:ascii="Arial" w:hAnsi="Arial" w:cs="Arial"/>
        <w:sz w:val="18"/>
        <w:szCs w:val="18"/>
      </w:rPr>
      <w:t>dministração</w:t>
    </w:r>
    <w:r w:rsidR="006779BE" w:rsidRPr="00481176">
      <w:rPr>
        <w:rFonts w:ascii="Arial" w:hAnsi="Arial" w:cs="Arial"/>
        <w:sz w:val="18"/>
        <w:szCs w:val="18"/>
      </w:rPr>
      <w:t xml:space="preserve"> 2021/2024</w:t>
    </w:r>
  </w:p>
  <w:p w:rsidR="00BA09B6" w:rsidRDefault="00BA09B6"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76" w:rsidRDefault="0048117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11B" w:rsidRDefault="000C711B" w:rsidP="00330BE2">
      <w:r>
        <w:separator/>
      </w:r>
    </w:p>
  </w:footnote>
  <w:footnote w:type="continuationSeparator" w:id="0">
    <w:p w:rsidR="000C711B" w:rsidRDefault="000C711B"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76" w:rsidRDefault="0048117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BA3" w:rsidRDefault="00B17BA3" w:rsidP="00B17BA3">
    <w:pPr>
      <w:pStyle w:val="Cabealho"/>
    </w:pPr>
    <w:r w:rsidRPr="00C5448E">
      <w:rPr>
        <w:noProof/>
        <w:sz w:val="20"/>
        <w:szCs w:val="20"/>
        <w:lang w:eastAsia="pt-BR"/>
      </w:rPr>
      <w:drawing>
        <wp:anchor distT="0" distB="0" distL="114300" distR="114300" simplePos="0" relativeHeight="251681792" behindDoc="1" locked="0" layoutInCell="1" allowOverlap="1" wp14:anchorId="2231E0B0" wp14:editId="6E8588FD">
          <wp:simplePos x="0" y="0"/>
          <wp:positionH relativeFrom="column">
            <wp:posOffset>481965</wp:posOffset>
          </wp:positionH>
          <wp:positionV relativeFrom="paragraph">
            <wp:posOffset>98425</wp:posOffset>
          </wp:positionV>
          <wp:extent cx="800100" cy="704436"/>
          <wp:effectExtent l="0" t="0" r="0" b="635"/>
          <wp:wrapNone/>
          <wp:docPr id="1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704436"/>
                  </a:xfrm>
                  <a:prstGeom prst="rect">
                    <a:avLst/>
                  </a:prstGeom>
                  <a:noFill/>
                  <a:ln w="9525">
                    <a:noFill/>
                    <a:miter lim="800000"/>
                    <a:headEnd/>
                    <a:tailEnd/>
                  </a:ln>
                </pic:spPr>
              </pic:pic>
            </a:graphicData>
          </a:graphic>
        </wp:anchor>
      </w:drawing>
    </w:r>
  </w:p>
  <w:p w:rsidR="00B17BA3" w:rsidRPr="00C5448E" w:rsidRDefault="00B17BA3" w:rsidP="00B17BA3">
    <w:pPr>
      <w:pStyle w:val="Cabealho"/>
      <w:jc w:val="center"/>
      <w:rPr>
        <w:b/>
        <w:sz w:val="20"/>
        <w:szCs w:val="20"/>
      </w:rPr>
    </w:pPr>
  </w:p>
  <w:p w:rsidR="00B17BA3" w:rsidRPr="00B05081" w:rsidRDefault="00B17BA3" w:rsidP="00B17BA3">
    <w:pPr>
      <w:pStyle w:val="Cabealho"/>
      <w:jc w:val="center"/>
      <w:rPr>
        <w:rFonts w:ascii="Times New Roman" w:hAnsi="Times New Roman"/>
        <w:b/>
      </w:rPr>
    </w:pPr>
    <w:r w:rsidRPr="00B05081">
      <w:rPr>
        <w:rFonts w:ascii="Times New Roman" w:hAnsi="Times New Roman"/>
        <w:b/>
      </w:rPr>
      <w:t>REPÚBLICA FEDERATIVA DO BRASIL</w:t>
    </w:r>
  </w:p>
  <w:p w:rsidR="00B17BA3" w:rsidRPr="00B05081" w:rsidRDefault="00B17BA3" w:rsidP="00B17BA3">
    <w:pPr>
      <w:pStyle w:val="Cabealho"/>
      <w:jc w:val="center"/>
      <w:rPr>
        <w:rFonts w:ascii="Times New Roman" w:hAnsi="Times New Roman"/>
        <w:b/>
      </w:rPr>
    </w:pPr>
    <w:r w:rsidRPr="00B05081">
      <w:rPr>
        <w:rFonts w:ascii="Times New Roman" w:hAnsi="Times New Roman"/>
        <w:b/>
      </w:rPr>
      <w:t>ESTADO DO RIO GRANDE DO SUL</w:t>
    </w:r>
  </w:p>
  <w:p w:rsidR="00B17BA3" w:rsidRPr="00B05081" w:rsidRDefault="00B17BA3" w:rsidP="00B17BA3">
    <w:pPr>
      <w:pStyle w:val="Cabealho"/>
      <w:pBdr>
        <w:bottom w:val="thinThickSmallGap" w:sz="12" w:space="1" w:color="38A263"/>
      </w:pBdr>
      <w:jc w:val="center"/>
      <w:rPr>
        <w:rFonts w:ascii="Times New Roman" w:hAnsi="Times New Roman"/>
        <w:b/>
      </w:rPr>
    </w:pPr>
    <w:r w:rsidRPr="00B05081">
      <w:rPr>
        <w:rFonts w:ascii="Times New Roman" w:hAnsi="Times New Roman"/>
        <w:b/>
      </w:rPr>
      <w:t>PREFEITURA MUNICIPAL DE TUNAS</w:t>
    </w:r>
  </w:p>
  <w:p w:rsidR="00330BE2" w:rsidRPr="00B17BA3" w:rsidRDefault="00330BE2" w:rsidP="00B17BA3">
    <w:pPr>
      <w:pStyle w:val="Cabealho"/>
      <w:tabs>
        <w:tab w:val="clear" w:pos="4252"/>
        <w:tab w:val="center" w:pos="426"/>
        <w:tab w:val="center" w:pos="4819"/>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76" w:rsidRDefault="0048117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1" w15:restartNumberingAfterBreak="0">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6" w15:restartNumberingAfterBreak="0">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1" w15:restartNumberingAfterBreak="0">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14" w15:restartNumberingAfterBreak="0">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15"/>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6"/>
  </w:num>
  <w:num w:numId="7">
    <w:abstractNumId w:val="5"/>
  </w:num>
  <w:num w:numId="8">
    <w:abstractNumId w:val="14"/>
  </w:num>
  <w:num w:numId="9">
    <w:abstractNumId w:val="6"/>
  </w:num>
  <w:num w:numId="10">
    <w:abstractNumId w:val="19"/>
  </w:num>
  <w:num w:numId="11">
    <w:abstractNumId w:val="4"/>
  </w:num>
  <w:num w:numId="12">
    <w:abstractNumId w:val="9"/>
  </w:num>
  <w:num w:numId="13">
    <w:abstractNumId w:val="8"/>
  </w:num>
  <w:num w:numId="14">
    <w:abstractNumId w:val="3"/>
  </w:num>
  <w:num w:numId="15">
    <w:abstractNumId w:val="12"/>
  </w:num>
  <w:num w:numId="16">
    <w:abstractNumId w:val="17"/>
  </w:num>
  <w:num w:numId="17">
    <w:abstractNumId w:val="2"/>
  </w:num>
  <w:num w:numId="18">
    <w:abstractNumId w:val="10"/>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07634"/>
    <w:rsid w:val="0003767F"/>
    <w:rsid w:val="00042473"/>
    <w:rsid w:val="00060A22"/>
    <w:rsid w:val="0006587D"/>
    <w:rsid w:val="000722C9"/>
    <w:rsid w:val="00094A04"/>
    <w:rsid w:val="000A4E5A"/>
    <w:rsid w:val="000A6194"/>
    <w:rsid w:val="000B5322"/>
    <w:rsid w:val="000C5A66"/>
    <w:rsid w:val="000C711B"/>
    <w:rsid w:val="0010086F"/>
    <w:rsid w:val="001143B3"/>
    <w:rsid w:val="00147083"/>
    <w:rsid w:val="001550ED"/>
    <w:rsid w:val="00155269"/>
    <w:rsid w:val="00176D05"/>
    <w:rsid w:val="00183413"/>
    <w:rsid w:val="00190D38"/>
    <w:rsid w:val="00192F56"/>
    <w:rsid w:val="001A4B84"/>
    <w:rsid w:val="001E3EBE"/>
    <w:rsid w:val="0021231E"/>
    <w:rsid w:val="0022487C"/>
    <w:rsid w:val="00247BB4"/>
    <w:rsid w:val="00253679"/>
    <w:rsid w:val="0028019D"/>
    <w:rsid w:val="002B2A35"/>
    <w:rsid w:val="002B6308"/>
    <w:rsid w:val="002B6E9E"/>
    <w:rsid w:val="002C0CF7"/>
    <w:rsid w:val="002C2FDF"/>
    <w:rsid w:val="002F2CF1"/>
    <w:rsid w:val="00312B2E"/>
    <w:rsid w:val="003222F3"/>
    <w:rsid w:val="00330BE2"/>
    <w:rsid w:val="00331D36"/>
    <w:rsid w:val="00337225"/>
    <w:rsid w:val="0034621E"/>
    <w:rsid w:val="0035025D"/>
    <w:rsid w:val="0037723F"/>
    <w:rsid w:val="00392D89"/>
    <w:rsid w:val="00395DD2"/>
    <w:rsid w:val="003A02D2"/>
    <w:rsid w:val="003D0A41"/>
    <w:rsid w:val="003D40DE"/>
    <w:rsid w:val="003D4B4C"/>
    <w:rsid w:val="003E461F"/>
    <w:rsid w:val="0040716F"/>
    <w:rsid w:val="0041360D"/>
    <w:rsid w:val="004214C2"/>
    <w:rsid w:val="004215D3"/>
    <w:rsid w:val="004274F8"/>
    <w:rsid w:val="00447EEC"/>
    <w:rsid w:val="0045169F"/>
    <w:rsid w:val="004578ED"/>
    <w:rsid w:val="004653F7"/>
    <w:rsid w:val="00481176"/>
    <w:rsid w:val="004F3CD3"/>
    <w:rsid w:val="004F7A90"/>
    <w:rsid w:val="005104F3"/>
    <w:rsid w:val="00512151"/>
    <w:rsid w:val="00515805"/>
    <w:rsid w:val="00520961"/>
    <w:rsid w:val="00527E1B"/>
    <w:rsid w:val="005325CD"/>
    <w:rsid w:val="00542E65"/>
    <w:rsid w:val="00557083"/>
    <w:rsid w:val="0057299C"/>
    <w:rsid w:val="005B3D8A"/>
    <w:rsid w:val="005B6835"/>
    <w:rsid w:val="005B77F8"/>
    <w:rsid w:val="005E19A7"/>
    <w:rsid w:val="005E534D"/>
    <w:rsid w:val="005F6181"/>
    <w:rsid w:val="0060372F"/>
    <w:rsid w:val="00605694"/>
    <w:rsid w:val="00611756"/>
    <w:rsid w:val="00612414"/>
    <w:rsid w:val="0061759F"/>
    <w:rsid w:val="006241D4"/>
    <w:rsid w:val="006376D8"/>
    <w:rsid w:val="00637D07"/>
    <w:rsid w:val="00643BCB"/>
    <w:rsid w:val="00644CA4"/>
    <w:rsid w:val="0064615A"/>
    <w:rsid w:val="00652B72"/>
    <w:rsid w:val="006779BE"/>
    <w:rsid w:val="00682360"/>
    <w:rsid w:val="00682ECC"/>
    <w:rsid w:val="00691A1D"/>
    <w:rsid w:val="006A14CC"/>
    <w:rsid w:val="006A72FE"/>
    <w:rsid w:val="006C5EE1"/>
    <w:rsid w:val="006C7086"/>
    <w:rsid w:val="006D2A23"/>
    <w:rsid w:val="006D38B9"/>
    <w:rsid w:val="006D70AA"/>
    <w:rsid w:val="006E5E3C"/>
    <w:rsid w:val="006F7A43"/>
    <w:rsid w:val="0070116E"/>
    <w:rsid w:val="00712CFB"/>
    <w:rsid w:val="00773C65"/>
    <w:rsid w:val="00774E04"/>
    <w:rsid w:val="00796148"/>
    <w:rsid w:val="007C42A2"/>
    <w:rsid w:val="007C52C8"/>
    <w:rsid w:val="007C5CD3"/>
    <w:rsid w:val="007C6EFA"/>
    <w:rsid w:val="007E053A"/>
    <w:rsid w:val="007E3A8A"/>
    <w:rsid w:val="007E7718"/>
    <w:rsid w:val="00805C09"/>
    <w:rsid w:val="00810FFC"/>
    <w:rsid w:val="00813C1F"/>
    <w:rsid w:val="00817863"/>
    <w:rsid w:val="0083234E"/>
    <w:rsid w:val="00873E79"/>
    <w:rsid w:val="00885783"/>
    <w:rsid w:val="00897EBF"/>
    <w:rsid w:val="008A3C1D"/>
    <w:rsid w:val="008B551A"/>
    <w:rsid w:val="008B5D76"/>
    <w:rsid w:val="008D29BF"/>
    <w:rsid w:val="008D592F"/>
    <w:rsid w:val="008F15FD"/>
    <w:rsid w:val="00900376"/>
    <w:rsid w:val="009021AC"/>
    <w:rsid w:val="009042E3"/>
    <w:rsid w:val="00907F38"/>
    <w:rsid w:val="00933D8B"/>
    <w:rsid w:val="00957938"/>
    <w:rsid w:val="00961F68"/>
    <w:rsid w:val="009B39B2"/>
    <w:rsid w:val="009D67AF"/>
    <w:rsid w:val="009E2BD7"/>
    <w:rsid w:val="009E7B59"/>
    <w:rsid w:val="00A0026B"/>
    <w:rsid w:val="00A06861"/>
    <w:rsid w:val="00A109D0"/>
    <w:rsid w:val="00A15F34"/>
    <w:rsid w:val="00A20AE2"/>
    <w:rsid w:val="00A33DA0"/>
    <w:rsid w:val="00A4796E"/>
    <w:rsid w:val="00A73B79"/>
    <w:rsid w:val="00A90B07"/>
    <w:rsid w:val="00A972B6"/>
    <w:rsid w:val="00AA1DA9"/>
    <w:rsid w:val="00AB127B"/>
    <w:rsid w:val="00AB62C6"/>
    <w:rsid w:val="00AF7F0F"/>
    <w:rsid w:val="00B00153"/>
    <w:rsid w:val="00B0040A"/>
    <w:rsid w:val="00B17BA3"/>
    <w:rsid w:val="00B315E0"/>
    <w:rsid w:val="00B3769C"/>
    <w:rsid w:val="00B525D8"/>
    <w:rsid w:val="00B555AD"/>
    <w:rsid w:val="00B66B84"/>
    <w:rsid w:val="00B74E6A"/>
    <w:rsid w:val="00BA09B6"/>
    <w:rsid w:val="00BA4D1E"/>
    <w:rsid w:val="00BB0C1A"/>
    <w:rsid w:val="00BB6F0B"/>
    <w:rsid w:val="00BC3F5F"/>
    <w:rsid w:val="00BD6573"/>
    <w:rsid w:val="00BE0E0C"/>
    <w:rsid w:val="00C21633"/>
    <w:rsid w:val="00C5062F"/>
    <w:rsid w:val="00C53614"/>
    <w:rsid w:val="00C61D81"/>
    <w:rsid w:val="00C704BA"/>
    <w:rsid w:val="00C74F11"/>
    <w:rsid w:val="00C76F35"/>
    <w:rsid w:val="00C85CF4"/>
    <w:rsid w:val="00C91314"/>
    <w:rsid w:val="00CD2E47"/>
    <w:rsid w:val="00CF6624"/>
    <w:rsid w:val="00D04DFE"/>
    <w:rsid w:val="00D15F25"/>
    <w:rsid w:val="00D17BA5"/>
    <w:rsid w:val="00D3609E"/>
    <w:rsid w:val="00D56157"/>
    <w:rsid w:val="00D61B3B"/>
    <w:rsid w:val="00D62B7A"/>
    <w:rsid w:val="00D62C61"/>
    <w:rsid w:val="00D73A52"/>
    <w:rsid w:val="00D75438"/>
    <w:rsid w:val="00D76023"/>
    <w:rsid w:val="00D87233"/>
    <w:rsid w:val="00D95183"/>
    <w:rsid w:val="00D9615E"/>
    <w:rsid w:val="00DA4F40"/>
    <w:rsid w:val="00DD777B"/>
    <w:rsid w:val="00E06111"/>
    <w:rsid w:val="00E13BFA"/>
    <w:rsid w:val="00E218F5"/>
    <w:rsid w:val="00E34371"/>
    <w:rsid w:val="00E470C5"/>
    <w:rsid w:val="00E6480A"/>
    <w:rsid w:val="00E701E3"/>
    <w:rsid w:val="00E7365B"/>
    <w:rsid w:val="00E86805"/>
    <w:rsid w:val="00E91775"/>
    <w:rsid w:val="00EC25F9"/>
    <w:rsid w:val="00ED60EB"/>
    <w:rsid w:val="00EF07B8"/>
    <w:rsid w:val="00EF5894"/>
    <w:rsid w:val="00F0024A"/>
    <w:rsid w:val="00F277CE"/>
    <w:rsid w:val="00F50C03"/>
    <w:rsid w:val="00F63521"/>
    <w:rsid w:val="00F738A5"/>
    <w:rsid w:val="00F7478D"/>
    <w:rsid w:val="00F7778D"/>
    <w:rsid w:val="00F8104C"/>
    <w:rsid w:val="00FD0230"/>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75AD17-5229-4754-BC35-EE61552D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semiHidden/>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basedOn w:val="Normal"/>
    <w:link w:val="CorpodetextoChar"/>
    <w:unhideWhenUsed/>
    <w:rsid w:val="00520961"/>
    <w:pPr>
      <w:spacing w:after="120"/>
    </w:pPr>
  </w:style>
  <w:style w:type="character" w:customStyle="1" w:styleId="CorpodetextoChar">
    <w:name w:val="Corpo de texto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9B39B2"/>
    <w:pPr>
      <w:spacing w:before="100" w:beforeAutospacing="1" w:after="100" w:afterAutospacing="1"/>
    </w:pPr>
  </w:style>
  <w:style w:type="character" w:customStyle="1" w:styleId="Ttulo2Char">
    <w:name w:val="Título 2 Char"/>
    <w:basedOn w:val="Fontepargpadro"/>
    <w:link w:val="Ttulo2"/>
    <w:uiPriority w:val="9"/>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Recuodecorpodetexto2">
    <w:name w:val="Body Text Indent 2"/>
    <w:basedOn w:val="Normal"/>
    <w:link w:val="Recuodecorpodetexto2Char"/>
    <w:uiPriority w:val="99"/>
    <w:semiHidden/>
    <w:unhideWhenUsed/>
    <w:rsid w:val="005B77F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B77F8"/>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1217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tunaslicitacao@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126E9-B706-46D8-AD9C-28945B3A4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7160</Words>
  <Characters>38666</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Dono</cp:lastModifiedBy>
  <cp:revision>6</cp:revision>
  <cp:lastPrinted>2023-06-13T13:09:00Z</cp:lastPrinted>
  <dcterms:created xsi:type="dcterms:W3CDTF">2023-10-17T12:50:00Z</dcterms:created>
  <dcterms:modified xsi:type="dcterms:W3CDTF">2023-10-17T14:23:00Z</dcterms:modified>
</cp:coreProperties>
</file>